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1110761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562144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6126998" w:name="ctxt"/>
    <w:bookmarkEnd w:id="16126998"/>
    <w:p>
      <w:pPr>
        <w:widowControl w:val="on"/>
        <w:pBdr/>
        <w:spacing w:before="75" w:after="75" w:line="240" w:lineRule="auto"/>
        <w:ind w:left="75" w:right="75"/>
        <w:jc w:val="left"/>
      </w:pPr>
    </w:p>
    <w:p>
      <w:pPr>
        <w:pStyle w:val="Titolo1"/>
      </w:pPr>
      <w:r>
        <w:rPr/>
        <w:t xml:space="preserve">Safety information</w:t>
      </w:r>
    </w:p>
    <w:p>
      <w:pPr>
        <w:widowControl w:val="on"/>
        <w:pBdr/>
        <w:spacing w:before="0" w:after="0" w:line="240" w:lineRule="auto"/>
        <w:ind w:left="0" w:right="0"/>
        <w:jc w:val="left"/>
      </w:pPr>
    </w:p>
    <w:p>
      <w:pPr>
        <w:pStyle w:val="Titolo2"/>
      </w:pPr>
      <w:r>
        <w:rPr/>
        <w:t xml:space="preserve">Before start-up</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723"/>
              </w:numPr>
              <w:spacing w:before="0" w:after="0" w:line="262" w:lineRule="auto"/>
              <w:jc w:val="left"/>
              <w:rPr>
                <w:color w:val="00274C"/>
                <w:sz w:val="20"/>
                <w:szCs w:val="20"/>
              </w:rPr>
            </w:pPr>
            <w:r>
              <w:rPr>
                <w:color w:val="00274C"/>
                <w:position w:val="-2"/>
                <w:sz w:val="20"/>
                <w:szCs w:val="20"/>
                <w:u w:val="none"/>
              </w:rPr>
              <w:t xml:space="preserve">Read the manual carefully and carry out the operations described below in compliance with the instructions specified.</w:t>
            </w:r>
          </w:p>
          <w:p>
            <w:pPr>
              <w:numPr>
                <w:ilvl w:val="0"/>
                <w:numId w:val="17723"/>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under the user's responsibility.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719297" name="name354067898916e329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1567898916e32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723"/>
              </w:numPr>
              <w:spacing w:before="0" w:after="0" w:line="262" w:lineRule="auto"/>
              <w:jc w:val="left"/>
              <w:rPr>
                <w:color w:val="00274C"/>
                <w:sz w:val="20"/>
                <w:szCs w:val="20"/>
              </w:rPr>
            </w:pPr>
            <w:r>
              <w:rPr>
                <w:color w:val="00274C"/>
                <w:position w:val="-2"/>
                <w:sz w:val="20"/>
                <w:szCs w:val="20"/>
                <w:u w:val="none"/>
              </w:rPr>
              <w:t xml:space="preserve">Only use original spare parts and accessories.</w:t>
            </w:r>
          </w:p>
          <w:p>
            <w:pPr>
              <w:numPr>
                <w:ilvl w:val="0"/>
                <w:numId w:val="17723"/>
              </w:numPr>
              <w:spacing w:before="0" w:after="0" w:line="262" w:lineRule="auto"/>
              <w:jc w:val="left"/>
              <w:rPr>
                <w:color w:val="00274C"/>
                <w:sz w:val="20"/>
                <w:szCs w:val="20"/>
              </w:rPr>
            </w:pPr>
            <w:r>
              <w:rPr>
                <w:color w:val="00274C"/>
                <w:position w:val="-2"/>
                <w:sz w:val="20"/>
                <w:szCs w:val="20"/>
                <w:u w:val="none"/>
              </w:rPr>
              <w:t xml:space="preserve">The use of non-original parts, as well as voiding the warranty, affects the life and performance of the engine, and may be dangerous.</w:t>
            </w:r>
          </w:p>
          <w:p>
            <w:pPr>
              <w:numPr>
                <w:ilvl w:val="0"/>
                <w:numId w:val="17723"/>
              </w:numPr>
              <w:spacing w:before="0" w:after="0" w:line="262" w:lineRule="auto"/>
              <w:jc w:val="left"/>
              <w:rPr>
                <w:color w:val="00274C"/>
                <w:sz w:val="20"/>
                <w:szCs w:val="20"/>
              </w:rPr>
            </w:pPr>
            <w:r>
              <w:rPr>
                <w:color w:val="00274C"/>
                <w:position w:val="-2"/>
                <w:sz w:val="20"/>
                <w:szCs w:val="20"/>
                <w:u w:val="none"/>
              </w:rPr>
              <w:t xml:space="preserve">Non compliance with the operations described in the following pages may result damage to the engine and vehicle on which it is installed, as well as to people and/or property.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precautions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723"/>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17723"/>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772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17723"/>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17723"/>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 </w:t>
            </w:r>
            <w:hyperlink r:id="rId383267898916e5c06"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r>
              <w:rPr>
                <w:b/>
                <w:bCs/>
                <w:color w:val="00274C"/>
                <w:position w:val="-2"/>
                <w:sz w:val="20"/>
                <w:szCs w:val="20"/>
                <w:u w:val="none"/>
              </w:rPr>
              <w:t xml:space="preserve">.</w:t>
            </w:r>
          </w:p>
          <w:p>
            <w:pPr>
              <w:numPr>
                <w:ilvl w:val="0"/>
                <w:numId w:val="1772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1772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p/>
          <w:p/>
          <w:p/>
          <w:p/>
          <w:p/>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3.3.1 Note for OEM</w:t>
      </w:r>
    </w:p>
    <w:p>
      <w:pPr>
        <w:numPr>
          <w:ilvl w:val="0"/>
          <w:numId w:val="17723"/>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17723"/>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17723"/>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17723"/>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1772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1772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3.3.2</w:t>
      </w:r>
      <w:r>
        <w:rPr>
          <w:color w:val="00274C"/>
          <w:sz w:val="20"/>
          <w:szCs w:val="20"/>
          <w:u w:val="none"/>
        </w:rPr>
        <w:t xml:space="preserve"> </w:t>
      </w:r>
      <w:r>
        <w:rPr>
          <w:b/>
          <w:bCs/>
          <w:color w:val="00274C"/>
          <w:sz w:val="20"/>
          <w:szCs w:val="20"/>
          <w:u w:val="none"/>
        </w:rPr>
        <w:t xml:space="preserve">Note for end user</w:t>
      </w:r>
    </w:p>
    <w:p>
      <w:pPr>
        <w:numPr>
          <w:ilvl w:val="0"/>
          <w:numId w:val="17723"/>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17723"/>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17723"/>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17723"/>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17723"/>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7723"/>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17723"/>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17723"/>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7723"/>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17723"/>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17723"/>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17723"/>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17723"/>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17723"/>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17723"/>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17723"/>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17723"/>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17723"/>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7723"/>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7723"/>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17723"/>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17723"/>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17723"/>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17723"/>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17723"/>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17723"/>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17723"/>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95437" name="name614867898916f21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2967898916f219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723"/>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17723"/>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17723"/>
        </w:numPr>
        <w:spacing w:before="0" w:after="0" w:line="240" w:lineRule="auto"/>
        <w:jc w:val="left"/>
        <w:rPr>
          <w:color w:val="00274C"/>
          <w:sz w:val="20"/>
          <w:szCs w:val="20"/>
        </w:rPr>
      </w:pPr>
      <w:r>
        <w:rPr>
          <w:color w:val="00274C"/>
          <w:sz w:val="20"/>
          <w:szCs w:val="20"/>
          <w:u w:val="none"/>
        </w:rPr>
        <w:t xml:space="preserve">The correct tightening of the lifting screws is 80Nm.</w:t>
      </w:r>
    </w:p>
    <w:p>
      <w:pPr>
        <w:numPr>
          <w:ilvl w:val="0"/>
          <w:numId w:val="17723"/>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17723"/>
        </w:numPr>
        <w:spacing w:before="0" w:after="0" w:line="240" w:lineRule="auto"/>
        <w:jc w:val="left"/>
        <w:rPr>
          <w:color w:val="00274C"/>
          <w:sz w:val="20"/>
          <w:szCs w:val="20"/>
        </w:rPr>
      </w:pPr>
      <w:r>
        <w:rPr>
          <w:color w:val="00274C"/>
          <w:sz w:val="20"/>
          <w:szCs w:val="20"/>
          <w:u w:val="none"/>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225" w:after="225" w:line="262" w:lineRule="auto"/>
        <w:ind w:left="0" w:right="0"/>
        <w:jc w:val="left"/>
      </w:pPr>
      <w:r>
        <w:drawing>
          <wp:inline distT="0" distB="0" distL="0" distR="0">
            <wp:extent cx="4752000" cy="3067200"/>
            <wp:effectExtent b="0" l="0" r="0" t="0"/>
            <wp:docPr id="82541965" name="name68306789891709a14"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62406789891709a10"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p>
      <w:pPr>
        <w:numPr>
          <w:ilvl w:val="0"/>
          <w:numId w:val="17723"/>
        </w:numPr>
        <w:spacing w:before="0" w:after="0" w:line="240" w:lineRule="auto"/>
        <w:jc w:val="left"/>
        <w:rPr>
          <w:color w:val="00274C"/>
          <w:sz w:val="20"/>
          <w:szCs w:val="20"/>
        </w:rPr>
      </w:pPr>
      <w:r>
        <w:rPr>
          <w:color w:val="00274C"/>
          <w:sz w:val="20"/>
          <w:szCs w:val="20"/>
          <w:u w:val="none"/>
        </w:rPr>
        <w:t xml:space="preserve">To ensure safe operation please read the following statements and understand their meaning.</w:t>
      </w:r>
    </w:p>
    <w:p>
      <w:pPr>
        <w:numPr>
          <w:ilvl w:val="0"/>
          <w:numId w:val="17723"/>
        </w:numPr>
        <w:spacing w:before="0" w:after="0" w:line="240" w:lineRule="auto"/>
        <w:jc w:val="left"/>
        <w:rPr>
          <w:color w:val="00274C"/>
          <w:sz w:val="20"/>
          <w:szCs w:val="20"/>
        </w:rPr>
      </w:pPr>
      <w:r>
        <w:rPr>
          <w:color w:val="00274C"/>
          <w:sz w:val="20"/>
          <w:szCs w:val="20"/>
          <w:u w:val="none"/>
        </w:rPr>
        <w:t xml:space="preserve">Also refer to your equipment manufacturer's manual for other important safety information.</w:t>
      </w:r>
    </w:p>
    <w:p>
      <w:pPr>
        <w:numPr>
          <w:ilvl w:val="0"/>
          <w:numId w:val="17723"/>
        </w:numPr>
        <w:spacing w:before="0" w:after="0" w:line="240" w:lineRule="auto"/>
        <w:jc w:val="left"/>
        <w:rPr>
          <w:color w:val="00274C"/>
          <w:sz w:val="20"/>
          <w:szCs w:val="20"/>
        </w:rPr>
      </w:pPr>
      <w:r>
        <w:rPr>
          <w:color w:val="00274C"/>
          <w:sz w:val="20"/>
          <w:szCs w:val="20"/>
          <w:u w:val="none"/>
        </w:rPr>
        <w:t xml:space="preserve">This manual contains safety precautions which are explained below.</w:t>
      </w:r>
    </w:p>
    <w:p>
      <w:pPr>
        <w:numPr>
          <w:ilvl w:val="0"/>
          <w:numId w:val="17723"/>
        </w:numPr>
        <w:spacing w:before="0" w:after="0" w:line="240" w:lineRule="auto"/>
        <w:jc w:val="left"/>
        <w:rPr>
          <w:color w:val="00274C"/>
          <w:sz w:val="20"/>
          <w:szCs w:val="20"/>
        </w:rPr>
      </w:pPr>
      <w:r>
        <w:rPr>
          <w:color w:val="00274C"/>
          <w:sz w:val="20"/>
          <w:szCs w:val="20"/>
          <w:u w:val="none"/>
        </w:rPr>
        <w:t xml:space="preserve">Please read them carefully.</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3.4.1 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38881601" name="name25026789891714b1f"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3806789891714b1b"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96641884" name="name1827678989171eda7"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786678989171eda3"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45514345" name="name865267898917294fd"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04967898917294f9"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71216024" name="name457467898917343ac"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625967898917343a8"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60343366" name="name119267898917416c9"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145767898917416c4"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3.4.2 </w:t>
            </w:r>
            <w:r>
              <w:rPr>
                <w:color w:val="00274C"/>
                <w:position w:val="-2"/>
                <w:sz w:val="20"/>
                <w:szCs w:val="20"/>
                <w:u w:val="none"/>
              </w:rPr>
              <w:t xml:space="preserve"> </w:t>
            </w: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35280360" name="name3646678989174b93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404678989174b92e"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67338522" name="name27246789891755e6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8576789891755e5c"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shd w:val="clear" w:color="auto" w:fill="FFFFFF"/>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27023194" name="name528467898917601c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89567898917601c4"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3.4.3 </w:t>
            </w:r>
            <w:r>
              <w:rPr>
                <w:color w:val="00274C"/>
                <w:position w:val="-2"/>
                <w:sz w:val="20"/>
                <w:szCs w:val="20"/>
                <w:u w:val="none"/>
              </w:rPr>
              <w:t xml:space="preserve"> </w:t>
            </w: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52800"/>
                  <wp:effectExtent b="0" l="0" r="0" t="0"/>
                  <wp:docPr id="86511396" name="name8558678989176ac2f"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512678989176ac2a" cstate="print"/>
                          <a:stretch>
                            <a:fillRect/>
                          </a:stretch>
                        </pic:blipFill>
                        <pic:spPr>
                          <a:xfrm>
                            <a:off x="0" y="0"/>
                            <a:ext cx="360000" cy="3528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4"/>
              </w:rPr>
              <w:drawing>
                <wp:inline distT="0" distB="0" distL="0" distR="0">
                  <wp:extent cx="360000" cy="381600"/>
                  <wp:effectExtent b="0" l="0" r="0" t="0"/>
                  <wp:docPr id="89837581" name="name1548678989177730a"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3826789891777306" cstate="print"/>
                          <a:stretch>
                            <a:fillRect/>
                          </a:stretch>
                        </pic:blipFill>
                        <pic:spPr>
                          <a:xfrm>
                            <a:off x="0" y="0"/>
                            <a:ext cx="360000" cy="3816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60000"/>
                  <wp:effectExtent b="0" l="0" r="0" t="0"/>
                  <wp:docPr id="78195544" name="name26746789891783646"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5246789891783642" cstate="print"/>
                          <a:stretch>
                            <a:fillRect/>
                          </a:stretch>
                        </pic:blipFill>
                        <pic:spPr>
                          <a:xfrm>
                            <a:off x="0" y="0"/>
                            <a:ext cx="360000" cy="36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5184529" name="name4341678989178ac0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06678989178abf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9138086" name="name88176789891793d39"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0526789891793d3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85816426" name="name8523678989179ebaf"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8847678989179eba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4945587" name="name233367898917a7097"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38667898917a709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4810769" name="name832467898917b0ec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4067898917b0ec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769234" name="name385567898917bade9"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55067898917bade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7829959" name="name152367898917c26d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7867898917c26d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4821228" name="name602867898917cafa6"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31267898917cafa2"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1155616" name="name145667898917d07f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5867898917d07f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0782443" name="name390667898917db05f"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67867898917db05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8456483" name="name370967898917e45f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60967898917e45e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6330251" name="name593267898917ef35c"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22767898917ef358"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6254436" name="name6781678989180356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53678989180355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3139742" name="name6009678989180b825"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9573678989180b82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6698146" name="name32426789891812da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426789891812da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4080737" name="name1478678989181a5c0"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069678989181a5b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7674070" name="name6829678989181fef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84678989181fef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8513630" name="name13476789891827e4a"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26936789891827e45"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5480417" name="name1490678989182de9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96678989182de9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233600" cy="5090400"/>
            <wp:effectExtent b="0" l="0" r="0" t="0"/>
            <wp:docPr id="4374097" name="name6920678989183d599"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4873678989183d593" cstate="print"/>
                    <a:stretch>
                      <a:fillRect/>
                    </a:stretch>
                  </pic:blipFill>
                  <pic:spPr>
                    <a:xfrm>
                      <a:off x="0" y="0"/>
                      <a:ext cx="4233600" cy="5090400"/>
                    </a:xfrm>
                    <a:prstGeom prst="rect">
                      <a:avLst/>
                    </a:prstGeom>
                    <a:ln w="0">
                      <a:noFill/>
                    </a:ln>
                  </pic:spPr>
                </pic:pic>
              </a:graphicData>
            </a:graphic>
          </wp:inline>
        </w:drawing>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7724">
    <w:multiLevelType w:val="hybridMultilevel"/>
    <w:lvl w:ilvl="0" w:tplc="98821418">
      <w:start w:val="1"/>
      <w:numFmt w:val="decimal"/>
      <w:lvlText w:val="%1."/>
      <w:lvlJc w:val="left"/>
      <w:pPr>
        <w:ind w:left="720" w:hanging="360"/>
      </w:pPr>
    </w:lvl>
    <w:lvl w:ilvl="1" w:tplc="98821418" w:tentative="1">
      <w:start w:val="1"/>
      <w:numFmt w:val="lowerLetter"/>
      <w:lvlText w:val="%2."/>
      <w:lvlJc w:val="left"/>
      <w:pPr>
        <w:ind w:left="1440" w:hanging="360"/>
      </w:pPr>
    </w:lvl>
    <w:lvl w:ilvl="2" w:tplc="98821418" w:tentative="1">
      <w:start w:val="1"/>
      <w:numFmt w:val="lowerRoman"/>
      <w:lvlText w:val="%3."/>
      <w:lvlJc w:val="right"/>
      <w:pPr>
        <w:ind w:left="2160" w:hanging="180"/>
      </w:pPr>
    </w:lvl>
    <w:lvl w:ilvl="3" w:tplc="98821418" w:tentative="1">
      <w:start w:val="1"/>
      <w:numFmt w:val="decimal"/>
      <w:lvlText w:val="%4."/>
      <w:lvlJc w:val="left"/>
      <w:pPr>
        <w:ind w:left="2880" w:hanging="360"/>
      </w:pPr>
    </w:lvl>
    <w:lvl w:ilvl="4" w:tplc="98821418" w:tentative="1">
      <w:start w:val="1"/>
      <w:numFmt w:val="lowerLetter"/>
      <w:lvlText w:val="%5."/>
      <w:lvlJc w:val="left"/>
      <w:pPr>
        <w:ind w:left="3600" w:hanging="360"/>
      </w:pPr>
    </w:lvl>
    <w:lvl w:ilvl="5" w:tplc="98821418" w:tentative="1">
      <w:start w:val="1"/>
      <w:numFmt w:val="lowerRoman"/>
      <w:lvlText w:val="%6."/>
      <w:lvlJc w:val="right"/>
      <w:pPr>
        <w:ind w:left="4320" w:hanging="180"/>
      </w:pPr>
    </w:lvl>
    <w:lvl w:ilvl="6" w:tplc="98821418" w:tentative="1">
      <w:start w:val="1"/>
      <w:numFmt w:val="decimal"/>
      <w:lvlText w:val="%7."/>
      <w:lvlJc w:val="left"/>
      <w:pPr>
        <w:ind w:left="5040" w:hanging="360"/>
      </w:pPr>
    </w:lvl>
    <w:lvl w:ilvl="7" w:tplc="98821418" w:tentative="1">
      <w:start w:val="1"/>
      <w:numFmt w:val="lowerLetter"/>
      <w:lvlText w:val="%8."/>
      <w:lvlJc w:val="left"/>
      <w:pPr>
        <w:ind w:left="5760" w:hanging="360"/>
      </w:pPr>
    </w:lvl>
    <w:lvl w:ilvl="8" w:tplc="98821418" w:tentative="1">
      <w:start w:val="1"/>
      <w:numFmt w:val="lowerRoman"/>
      <w:lvlText w:val="%9."/>
      <w:lvlJc w:val="right"/>
      <w:pPr>
        <w:ind w:left="6480" w:hanging="180"/>
      </w:pPr>
    </w:lvl>
  </w:abstractNum>
  <w:abstractNum w:abstractNumId="17723">
    <w:multiLevelType w:val="hybridMultilevel"/>
    <w:lvl w:ilvl="0" w:tplc="955392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723">
    <w:abstractNumId w:val="17723"/>
  </w:num>
  <w:num w:numId="17724">
    <w:abstractNumId w:val="177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31050512" Type="http://schemas.openxmlformats.org/officeDocument/2006/relationships/comments" Target="comments.xml"/><Relationship Id="rId566894886" Type="http://schemas.microsoft.com/office/2011/relationships/commentsExtended" Target="commentsExtended.xml"/><Relationship Id="rId75621440" Type="http://schemas.openxmlformats.org/officeDocument/2006/relationships/image" Target="media/imgrId75621440.jpg"/><Relationship Id="rId383267898916e5c06" Type="http://schemas.openxmlformats.org/officeDocument/2006/relationships/hyperlink" Target="https://iservice.lombardini.it/jsp/Template2/manuale.jsp?id=199&amp;parent=1273" TargetMode="External"/><Relationship Id="rId891567898916e3292" Type="http://schemas.openxmlformats.org/officeDocument/2006/relationships/image" Target="media/imgrId891567898916e3292.jpg"/><Relationship Id="rId182967898916f2192" Type="http://schemas.openxmlformats.org/officeDocument/2006/relationships/image" Target="media/imgrId182967898916f2192.jpg"/><Relationship Id="rId62406789891709a10" Type="http://schemas.openxmlformats.org/officeDocument/2006/relationships/image" Target="media/imgrId62406789891709a10.jpg"/><Relationship Id="rId93806789891714b1b" Type="http://schemas.openxmlformats.org/officeDocument/2006/relationships/image" Target="media/imgrId93806789891714b1b.jpg"/><Relationship Id="rId9786678989171eda3" Type="http://schemas.openxmlformats.org/officeDocument/2006/relationships/image" Target="media/imgrId9786678989171eda3.jpg"/><Relationship Id="rId204967898917294f9" Type="http://schemas.openxmlformats.org/officeDocument/2006/relationships/image" Target="media/imgrId204967898917294f9.jpg"/><Relationship Id="rId625967898917343a8" Type="http://schemas.openxmlformats.org/officeDocument/2006/relationships/image" Target="media/imgrId625967898917343a8.jpg"/><Relationship Id="rId145767898917416c4" Type="http://schemas.openxmlformats.org/officeDocument/2006/relationships/image" Target="media/imgrId145767898917416c4.jpg"/><Relationship Id="rId5404678989174b92e" Type="http://schemas.openxmlformats.org/officeDocument/2006/relationships/image" Target="media/imgrId5404678989174b92e.png"/><Relationship Id="rId38576789891755e5c" Type="http://schemas.openxmlformats.org/officeDocument/2006/relationships/image" Target="media/imgrId38576789891755e5c.png"/><Relationship Id="rId489567898917601c4" Type="http://schemas.openxmlformats.org/officeDocument/2006/relationships/image" Target="media/imgrId489567898917601c4.png"/><Relationship Id="rId2512678989176ac2a" Type="http://schemas.openxmlformats.org/officeDocument/2006/relationships/image" Target="media/imgrId2512678989176ac2a.jpg"/><Relationship Id="rId53826789891777306" Type="http://schemas.openxmlformats.org/officeDocument/2006/relationships/image" Target="media/imgrId53826789891777306.jpg"/><Relationship Id="rId95246789891783642" Type="http://schemas.openxmlformats.org/officeDocument/2006/relationships/image" Target="media/imgrId95246789891783642.jpg"/><Relationship Id="rId7606678989178abfd" Type="http://schemas.openxmlformats.org/officeDocument/2006/relationships/image" Target="media/imgrId7606678989178abfd.jpg"/><Relationship Id="rId60526789891793d34" Type="http://schemas.openxmlformats.org/officeDocument/2006/relationships/image" Target="media/imgrId60526789891793d34.jpg"/><Relationship Id="rId8847678989179ebaa" Type="http://schemas.openxmlformats.org/officeDocument/2006/relationships/image" Target="media/imgrId8847678989179ebaa.jpg"/><Relationship Id="rId238667898917a7090" Type="http://schemas.openxmlformats.org/officeDocument/2006/relationships/image" Target="media/imgrId238667898917a7090.jpg"/><Relationship Id="rId314067898917b0eca" Type="http://schemas.openxmlformats.org/officeDocument/2006/relationships/image" Target="media/imgrId314067898917b0eca.jpg"/><Relationship Id="rId555067898917bade5" Type="http://schemas.openxmlformats.org/officeDocument/2006/relationships/image" Target="media/imgrId555067898917bade5.jpg"/><Relationship Id="rId357867898917c26d9" Type="http://schemas.openxmlformats.org/officeDocument/2006/relationships/image" Target="media/imgrId357867898917c26d9.jpg"/><Relationship Id="rId431267898917cafa2" Type="http://schemas.openxmlformats.org/officeDocument/2006/relationships/image" Target="media/imgrId431267898917cafa2.jpg"/><Relationship Id="rId255867898917d07f4" Type="http://schemas.openxmlformats.org/officeDocument/2006/relationships/image" Target="media/imgrId255867898917d07f4.jpg"/><Relationship Id="rId167867898917db05b" Type="http://schemas.openxmlformats.org/officeDocument/2006/relationships/image" Target="media/imgrId167867898917db05b.jpg"/><Relationship Id="rId160967898917e45eb" Type="http://schemas.openxmlformats.org/officeDocument/2006/relationships/image" Target="media/imgrId160967898917e45eb.jpg"/><Relationship Id="rId622767898917ef358" Type="http://schemas.openxmlformats.org/officeDocument/2006/relationships/image" Target="media/imgrId622767898917ef358.jpg"/><Relationship Id="rId86536789891803559" Type="http://schemas.openxmlformats.org/officeDocument/2006/relationships/image" Target="media/imgrId86536789891803559.jpg"/><Relationship Id="rId9573678989180b820" Type="http://schemas.openxmlformats.org/officeDocument/2006/relationships/image" Target="media/imgrId9573678989180b820.jpg"/><Relationship Id="rId59426789891812da3" Type="http://schemas.openxmlformats.org/officeDocument/2006/relationships/image" Target="media/imgrId59426789891812da3.jpg"/><Relationship Id="rId8069678989181a5bc" Type="http://schemas.openxmlformats.org/officeDocument/2006/relationships/image" Target="media/imgrId8069678989181a5bc.jpg"/><Relationship Id="rId2784678989181fef5" Type="http://schemas.openxmlformats.org/officeDocument/2006/relationships/image" Target="media/imgrId2784678989181fef5.jpg"/><Relationship Id="rId26936789891827e45" Type="http://schemas.openxmlformats.org/officeDocument/2006/relationships/image" Target="media/imgrId26936789891827e45.jpg"/><Relationship Id="rId4196678989182de92" Type="http://schemas.openxmlformats.org/officeDocument/2006/relationships/image" Target="media/imgrId4196678989182de92.jpg"/><Relationship Id="rId4873678989183d593" Type="http://schemas.openxmlformats.org/officeDocument/2006/relationships/image" Target="media/imgrId4873678989183d593.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5621440" Type="http://schemas.openxmlformats.org/officeDocument/2006/relationships/image" Target="media/imgrId7562144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5621440" Type="http://schemas.openxmlformats.org/officeDocument/2006/relationships/image" Target="media/imgrId7562144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5621440" Type="http://schemas.openxmlformats.org/officeDocument/2006/relationships/image" Target="media/imgrId7562144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5621440" Type="http://schemas.openxmlformats.org/officeDocument/2006/relationships/image" Target="media/imgrId7562144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5621440" Type="http://schemas.openxmlformats.org/officeDocument/2006/relationships/image" Target="media/imgrId7562144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5621440" Type="http://schemas.openxmlformats.org/officeDocument/2006/relationships/image" Target="media/imgrId7562144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