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82589387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632448"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0937948" w:name="ctxt"/>
    <w:bookmarkEnd w:id="6093794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438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385"/>
        </w:numPr>
        <w:spacing w:before="0" w:after="0" w:line="240" w:lineRule="auto"/>
        <w:jc w:val="left"/>
        <w:rPr>
          <w:color w:val="00274C"/>
          <w:sz w:val="20"/>
          <w:szCs w:val="20"/>
        </w:rPr>
      </w:pPr>
      <w:bookmarkStart w:id="47610925" w:name="result_box"/>
      <w:bookmarkEnd w:id="4761092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r>
        <w:rPr>
          <w:b/>
          <w:bCs/>
          <w:color w:val="00274C"/>
          <w:sz w:val="20"/>
          <w:szCs w:val="20"/>
          <w:u w:val="none"/>
        </w:rPr>
        <w:t xml:space="preserve">Par. 1.4</w:t>
      </w:r>
      <w:r>
        <w:rPr>
          <w:color w:val="00274C"/>
          <w:sz w:val="20"/>
          <w:szCs w:val="20"/>
          <w:u w:val="none"/>
        </w:rPr>
        <w:t xml:space="preserve"> and </w:t>
      </w:r>
      <w:r>
        <w:rPr>
          <w:b/>
          <w:bCs/>
          <w:color w:val="00274C"/>
          <w:sz w:val="20"/>
          <w:szCs w:val="20"/>
          <w:u w:val="none"/>
        </w:rPr>
        <w:t xml:space="preserve">Par. 1.5</w:t>
      </w:r>
      <w:r>
        <w:rPr>
          <w:color w:val="00274C"/>
          <w:sz w:val="20"/>
          <w:szCs w:val="20"/>
          <w:u w:val="none"/>
        </w:rPr>
        <w:t xml:space="preserve"> ).</w:t>
      </w:r>
    </w:p>
    <w:p>
      <w:pPr>
        <w:numPr>
          <w:ilvl w:val="0"/>
          <w:numId w:val="2438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438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438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438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4385"/>
        </w:numPr>
        <w:spacing w:before="0" w:after="0" w:line="240" w:lineRule="auto"/>
        <w:jc w:val="left"/>
        <w:rPr>
          <w:color w:val="00274C"/>
          <w:sz w:val="20"/>
          <w:szCs w:val="20"/>
        </w:rPr>
      </w:pPr>
      <w:r>
        <w:rPr>
          <w:color w:val="00274C"/>
          <w:sz w:val="20"/>
          <w:szCs w:val="20"/>
          <w:u w:val="none"/>
        </w:rPr>
        <w:t xml:space="preserve">All technical terms, specific components and symbols ( </w:t>
      </w:r>
      <w:r>
        <w:rPr>
          <w:b/>
          <w:bCs/>
          <w:color w:val="00274C"/>
          <w:sz w:val="20"/>
          <w:szCs w:val="20"/>
          <w:u w:val="none"/>
        </w:rPr>
        <w:t xml:space="preserve">Tab. 15.1</w:t>
      </w:r>
      <w:r>
        <w:rPr>
          <w:color w:val="00274C"/>
          <w:sz w:val="20"/>
          <w:szCs w:val="20"/>
          <w:u w:val="none"/>
        </w:rPr>
        <w:t xml:space="preserve"> ) that are in the manual are listed and described inside the glossary, which can be consulted in ( </w:t>
      </w:r>
      <w:r>
        <w:rPr>
          <w:b/>
          <w:bCs/>
          <w:color w:val="00274C"/>
          <w:sz w:val="20"/>
          <w:szCs w:val="20"/>
          <w:u w:val="none"/>
        </w:rPr>
        <w:t xml:space="preserve">Chap. 15</w:t>
      </w:r>
      <w:r>
        <w:rPr>
          <w:color w:val="00274C"/>
          <w:sz w:val="20"/>
          <w:szCs w:val="20"/>
          <w:u w:val="none"/>
        </w:rPr>
        <w:t xml:space="preserve"> ).</w:t>
      </w:r>
    </w:p>
    <w:p>
      <w:pPr>
        <w:numPr>
          <w:ilvl w:val="0"/>
          <w:numId w:val="2438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438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4385"/>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4385"/>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79811731" name="name399267a59af9ef793"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40867a59af9ef78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438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438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3827449" w:name="result_box"/>
      <w:bookmarkEnd w:id="6382744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5999413" w:name="result_box"/>
      <w:bookmarkEnd w:id="4599941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9560201" w:name="result_box"/>
      <w:bookmarkEnd w:id="3956020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4385"/>
        </w:numPr>
        <w:spacing w:before="0" w:after="0" w:line="240" w:lineRule="auto"/>
        <w:jc w:val="left"/>
        <w:rPr>
          <w:color w:val="00274C"/>
          <w:sz w:val="20"/>
          <w:szCs w:val="20"/>
        </w:rPr>
      </w:pPr>
      <w:bookmarkStart w:id="8264675" w:name="result_box"/>
      <w:bookmarkEnd w:id="826467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b/>
          <w:bCs/>
          <w:color w:val="00274C"/>
          <w:sz w:val="20"/>
          <w:szCs w:val="20"/>
          <w:u w:val="none"/>
        </w:rPr>
        <w:t xml:space="preserve">Chap. 3</w:t>
      </w:r>
      <w:r>
        <w:rPr>
          <w:color w:val="00274C"/>
          <w:sz w:val="20"/>
          <w:szCs w:val="20"/>
          <w:u w:val="none"/>
        </w:rPr>
        <w:t xml:space="preserve"> </w:t>
      </w:r>
      <w:bookmarkStart w:id="77345420" w:name="result_box"/>
      <w:bookmarkEnd w:id="77345420"/>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8087214" name="name671767a59afa0b1c7"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735367a59afa0b1c2"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5286443" name="name756867a59afa14b94"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649267a59afa14b90"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62266213" name="name545667a59afa22224"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594167a59afa22220"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3732043" name="name952667a59afa353e9"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258667a59afa353e5"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36688190" name="name977067a59afa4822c"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975667a59afa48228"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51200" cy="4161600"/>
            <wp:effectExtent b="0" l="0" r="0" t="0"/>
            <wp:docPr id="58640787" name="name362467a59afa55d19"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200767a59afa55d14"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WIEW OF FLYWHEEL SIDE</w:t>
      </w:r>
      <w:r>
        <w:drawing>
          <wp:inline distT="0" distB="0" distL="0" distR="0">
            <wp:extent cx="5551200" cy="4161600"/>
            <wp:effectExtent b="0" l="0" r="0" t="0"/>
            <wp:docPr id="74861230" name="name749767a59afa609bf"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942967a59afa609ba"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225" w:after="225" w:line="262" w:lineRule="auto"/>
        <w:ind w:left="0" w:right="0"/>
        <w:jc w:val="left"/>
      </w:pPr>
      <w:r>
        <w:rPr>
          <w:b/>
          <w:bCs/>
          <w:color w:val="00274C"/>
          <w:sz w:val="20"/>
          <w:szCs w:val="20"/>
          <w:u w:val="none"/>
        </w:rPr>
        <w:br/>
        <w:t xml:space="preserve">WIEW OF TIMING SYSTEM SIDE</w:t>
      </w:r>
      <w:r>
        <w:drawing>
          <wp:inline distT="0" distB="0" distL="0" distR="0">
            <wp:extent cx="5551200" cy="4161600"/>
            <wp:effectExtent b="0" l="0" r="0" t="0"/>
            <wp:docPr id="93267003" name="name909467a59afa695e6"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222967a59afa695e1"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pPr>
      <w:r>
        <w:rPr>
          <w:color w:val="00274C"/>
          <w:sz w:val="20"/>
          <w:szCs w:val="20"/>
          <w:u w:val="none"/>
        </w:rPr>
        <w:br/>
        <w:t xml:space="preserve">Should you need to execute complex operations, always consult this paragraph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valves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3rd/4th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 camshaft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9840157" name="name660267a59afa79ae3"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342767a59afa79adf"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62540442" name="name195167a59afa8328c"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713967a59afa83286"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386">
    <w:multiLevelType w:val="hybridMultilevel"/>
    <w:lvl w:ilvl="0" w:tplc="43886056">
      <w:start w:val="1"/>
      <w:numFmt w:val="decimal"/>
      <w:lvlText w:val="%1."/>
      <w:lvlJc w:val="left"/>
      <w:pPr>
        <w:ind w:left="720" w:hanging="360"/>
      </w:pPr>
    </w:lvl>
    <w:lvl w:ilvl="1" w:tplc="43886056" w:tentative="1">
      <w:start w:val="1"/>
      <w:numFmt w:val="lowerLetter"/>
      <w:lvlText w:val="%2."/>
      <w:lvlJc w:val="left"/>
      <w:pPr>
        <w:ind w:left="1440" w:hanging="360"/>
      </w:pPr>
    </w:lvl>
    <w:lvl w:ilvl="2" w:tplc="43886056" w:tentative="1">
      <w:start w:val="1"/>
      <w:numFmt w:val="lowerRoman"/>
      <w:lvlText w:val="%3."/>
      <w:lvlJc w:val="right"/>
      <w:pPr>
        <w:ind w:left="2160" w:hanging="180"/>
      </w:pPr>
    </w:lvl>
    <w:lvl w:ilvl="3" w:tplc="43886056" w:tentative="1">
      <w:start w:val="1"/>
      <w:numFmt w:val="decimal"/>
      <w:lvlText w:val="%4."/>
      <w:lvlJc w:val="left"/>
      <w:pPr>
        <w:ind w:left="2880" w:hanging="360"/>
      </w:pPr>
    </w:lvl>
    <w:lvl w:ilvl="4" w:tplc="43886056" w:tentative="1">
      <w:start w:val="1"/>
      <w:numFmt w:val="lowerLetter"/>
      <w:lvlText w:val="%5."/>
      <w:lvlJc w:val="left"/>
      <w:pPr>
        <w:ind w:left="3600" w:hanging="360"/>
      </w:pPr>
    </w:lvl>
    <w:lvl w:ilvl="5" w:tplc="43886056" w:tentative="1">
      <w:start w:val="1"/>
      <w:numFmt w:val="lowerRoman"/>
      <w:lvlText w:val="%6."/>
      <w:lvlJc w:val="right"/>
      <w:pPr>
        <w:ind w:left="4320" w:hanging="180"/>
      </w:pPr>
    </w:lvl>
    <w:lvl w:ilvl="6" w:tplc="43886056" w:tentative="1">
      <w:start w:val="1"/>
      <w:numFmt w:val="decimal"/>
      <w:lvlText w:val="%7."/>
      <w:lvlJc w:val="left"/>
      <w:pPr>
        <w:ind w:left="5040" w:hanging="360"/>
      </w:pPr>
    </w:lvl>
    <w:lvl w:ilvl="7" w:tplc="43886056" w:tentative="1">
      <w:start w:val="1"/>
      <w:numFmt w:val="lowerLetter"/>
      <w:lvlText w:val="%8."/>
      <w:lvlJc w:val="left"/>
      <w:pPr>
        <w:ind w:left="5760" w:hanging="360"/>
      </w:pPr>
    </w:lvl>
    <w:lvl w:ilvl="8" w:tplc="43886056" w:tentative="1">
      <w:start w:val="1"/>
      <w:numFmt w:val="lowerRoman"/>
      <w:lvlText w:val="%9."/>
      <w:lvlJc w:val="right"/>
      <w:pPr>
        <w:ind w:left="6480" w:hanging="180"/>
      </w:pPr>
    </w:lvl>
  </w:abstractNum>
  <w:abstractNum w:abstractNumId="24385">
    <w:multiLevelType w:val="hybridMultilevel"/>
    <w:lvl w:ilvl="0" w:tplc="5327718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385">
    <w:abstractNumId w:val="24385"/>
  </w:num>
  <w:num w:numId="24386">
    <w:abstractNumId w:val="243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6779439" Type="http://schemas.openxmlformats.org/officeDocument/2006/relationships/comments" Target="comments.xml"/><Relationship Id="rId946202083" Type="http://schemas.microsoft.com/office/2011/relationships/commentsExtended" Target="commentsExtended.xml"/><Relationship Id="rId20632448" Type="http://schemas.openxmlformats.org/officeDocument/2006/relationships/image" Target="media/imgrId20632448.jpg"/><Relationship Id="rId940867a59af9ef78e" Type="http://schemas.openxmlformats.org/officeDocument/2006/relationships/image" Target="media/imgrId940867a59af9ef78e.gif"/><Relationship Id="rId735367a59afa0b1c2" Type="http://schemas.openxmlformats.org/officeDocument/2006/relationships/image" Target="media/imgrId735367a59afa0b1c2.png"/><Relationship Id="rId649267a59afa14b90" Type="http://schemas.openxmlformats.org/officeDocument/2006/relationships/image" Target="media/imgrId649267a59afa14b90.png"/><Relationship Id="rId594167a59afa22220" Type="http://schemas.openxmlformats.org/officeDocument/2006/relationships/image" Target="media/imgrId594167a59afa22220.png"/><Relationship Id="rId258667a59afa353e5" Type="http://schemas.openxmlformats.org/officeDocument/2006/relationships/image" Target="media/imgrId258667a59afa353e5.png"/><Relationship Id="rId975667a59afa48228" Type="http://schemas.openxmlformats.org/officeDocument/2006/relationships/image" Target="media/imgrId975667a59afa48228.png"/><Relationship Id="rId200767a59afa55d14" Type="http://schemas.openxmlformats.org/officeDocument/2006/relationships/image" Target="media/imgrId200767a59afa55d14.png"/><Relationship Id="rId942967a59afa609ba" Type="http://schemas.openxmlformats.org/officeDocument/2006/relationships/image" Target="media/imgrId942967a59afa609ba.png"/><Relationship Id="rId222967a59afa695e1" Type="http://schemas.openxmlformats.org/officeDocument/2006/relationships/image" Target="media/imgrId222967a59afa695e1.png"/><Relationship Id="rId342767a59afa79adf" Type="http://schemas.openxmlformats.org/officeDocument/2006/relationships/image" Target="media/imgrId342767a59afa79adf.png"/><Relationship Id="rId713967a59afa83286" Type="http://schemas.openxmlformats.org/officeDocument/2006/relationships/image" Target="media/imgrId713967a59afa83286.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0632448" Type="http://schemas.openxmlformats.org/officeDocument/2006/relationships/image" Target="media/imgrId2063244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0632448" Type="http://schemas.openxmlformats.org/officeDocument/2006/relationships/image" Target="media/imgrId2063244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0632448" Type="http://schemas.openxmlformats.org/officeDocument/2006/relationships/image" Target="media/imgrId2063244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0632448" Type="http://schemas.openxmlformats.org/officeDocument/2006/relationships/image" Target="media/imgrId2063244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0632448" Type="http://schemas.openxmlformats.org/officeDocument/2006/relationships/image" Target="media/imgrId2063244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0632448" Type="http://schemas.openxmlformats.org/officeDocument/2006/relationships/image" Target="media/imgrId2063244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