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12LD 475-2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12LD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12LD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5780925" w:name="ctxt"/>
    <w:bookmarkEnd w:id="5578092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12LD 475-2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2967bd7cac5ec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2667bd7cac5f4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2667bd7cac5fc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2167bd7cac605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0167bd7cac60d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6067bd7cac615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5767bd7cac61d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7867">
    <w:multiLevelType w:val="hybridMultilevel"/>
    <w:lvl w:ilvl="0" w:tplc="48569454">
      <w:start w:val="1"/>
      <w:numFmt w:val="decimal"/>
      <w:lvlText w:val="%1."/>
      <w:lvlJc w:val="left"/>
      <w:pPr>
        <w:ind w:left="720" w:hanging="360"/>
      </w:pPr>
    </w:lvl>
    <w:lvl w:ilvl="1" w:tplc="48569454" w:tentative="1">
      <w:start w:val="1"/>
      <w:numFmt w:val="lowerLetter"/>
      <w:lvlText w:val="%2."/>
      <w:lvlJc w:val="left"/>
      <w:pPr>
        <w:ind w:left="1440" w:hanging="360"/>
      </w:pPr>
    </w:lvl>
    <w:lvl w:ilvl="2" w:tplc="48569454" w:tentative="1">
      <w:start w:val="1"/>
      <w:numFmt w:val="lowerRoman"/>
      <w:lvlText w:val="%3."/>
      <w:lvlJc w:val="right"/>
      <w:pPr>
        <w:ind w:left="2160" w:hanging="180"/>
      </w:pPr>
    </w:lvl>
    <w:lvl w:ilvl="3" w:tplc="48569454" w:tentative="1">
      <w:start w:val="1"/>
      <w:numFmt w:val="decimal"/>
      <w:lvlText w:val="%4."/>
      <w:lvlJc w:val="left"/>
      <w:pPr>
        <w:ind w:left="2880" w:hanging="360"/>
      </w:pPr>
    </w:lvl>
    <w:lvl w:ilvl="4" w:tplc="48569454" w:tentative="1">
      <w:start w:val="1"/>
      <w:numFmt w:val="lowerLetter"/>
      <w:lvlText w:val="%5."/>
      <w:lvlJc w:val="left"/>
      <w:pPr>
        <w:ind w:left="3600" w:hanging="360"/>
      </w:pPr>
    </w:lvl>
    <w:lvl w:ilvl="5" w:tplc="48569454" w:tentative="1">
      <w:start w:val="1"/>
      <w:numFmt w:val="lowerRoman"/>
      <w:lvlText w:val="%6."/>
      <w:lvlJc w:val="right"/>
      <w:pPr>
        <w:ind w:left="4320" w:hanging="180"/>
      </w:pPr>
    </w:lvl>
    <w:lvl w:ilvl="6" w:tplc="48569454" w:tentative="1">
      <w:start w:val="1"/>
      <w:numFmt w:val="decimal"/>
      <w:lvlText w:val="%7."/>
      <w:lvlJc w:val="left"/>
      <w:pPr>
        <w:ind w:left="5040" w:hanging="360"/>
      </w:pPr>
    </w:lvl>
    <w:lvl w:ilvl="7" w:tplc="48569454" w:tentative="1">
      <w:start w:val="1"/>
      <w:numFmt w:val="lowerLetter"/>
      <w:lvlText w:val="%8."/>
      <w:lvlJc w:val="left"/>
      <w:pPr>
        <w:ind w:left="5760" w:hanging="360"/>
      </w:pPr>
    </w:lvl>
    <w:lvl w:ilvl="8" w:tplc="485694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66">
    <w:multiLevelType w:val="hybridMultilevel"/>
    <w:lvl w:ilvl="0" w:tplc="3806977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866">
    <w:abstractNumId w:val="17866"/>
  </w:num>
  <w:num w:numId="17867">
    <w:abstractNumId w:val="1786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38613364" Type="http://schemas.openxmlformats.org/officeDocument/2006/relationships/comments" Target="comments.xml"/><Relationship Id="rId791856334" Type="http://schemas.microsoft.com/office/2011/relationships/commentsExtended" Target="commentsExtended.xml"/><Relationship Id="rId852967bd7cac5ec36" Type="http://schemas.openxmlformats.org/officeDocument/2006/relationships/hyperlink" Target="https://iservice.lombardini.it/documents/Manuals/9205/a_-_intake_and_exhaust.pdf" TargetMode="External"/><Relationship Id="rId512667bd7cac5f49f" Type="http://schemas.openxmlformats.org/officeDocument/2006/relationships/hyperlink" Target="https://iservice.lombardini.it/documents/Manuals/9206/b_-_conn_rod-mounts-crankcase.pdf" TargetMode="External"/><Relationship Id="rId582667bd7cac5fcbd" Type="http://schemas.openxmlformats.org/officeDocument/2006/relationships/hyperlink" Target="https://iservice.lombardini.it/documents/Manuals/9207/c_-_cylinder_head-speed_governor.pdf" TargetMode="External"/><Relationship Id="rId442167bd7cac60548" Type="http://schemas.openxmlformats.org/officeDocument/2006/relationships/hyperlink" Target="https://iservice.lombardini.it/documents/Manuals/9708/d_-_controls-lubricating_system.pdf" TargetMode="External"/><Relationship Id="rId150167bd7cac60d39" Type="http://schemas.openxmlformats.org/officeDocument/2006/relationships/hyperlink" Target="https://iservice.lombardini.it/documents/Manuals/9202/e_-_fuel_system.pdf" TargetMode="External"/><Relationship Id="rId996067bd7cac61573" Type="http://schemas.openxmlformats.org/officeDocument/2006/relationships/hyperlink" Target="https://iservice.lombardini.it/documents/Manuals/9203/f_-_cooling_system-starting.pdf" TargetMode="External"/><Relationship Id="rId465767bd7cac61d9f" Type="http://schemas.openxmlformats.org/officeDocument/2006/relationships/hyperlink" Target="https://iservice.lombardini.it/documents/Manuals/9204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