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maintenance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7758213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755071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7357429" w:name="ctxt"/>
    <w:bookmarkEnd w:id="87357429"/>
    <w:p>
      <w:pPr>
        <w:widowControl w:val="on"/>
        <w:pBdr/>
        <w:spacing w:before="75" w:after="75" w:line="240" w:lineRule="auto"/>
        <w:ind w:left="75" w:right="75"/>
        <w:jc w:val="left"/>
      </w:pPr>
    </w:p>
    <w:p>
      <w:pPr>
        <w:pStyle w:val="Titolo1"/>
      </w:pPr>
      <w:r>
        <w:rPr/>
        <w:t xml:space="preserve">Information about maintenance</w:t>
      </w:r>
    </w:p>
    <w:p>
      <w:pPr>
        <w:widowControl w:val="on"/>
        <w:pBdr/>
        <w:spacing w:before="0" w:after="0" w:line="240" w:lineRule="auto"/>
        <w:ind w:left="0" w:right="0"/>
        <w:jc w:val="left"/>
      </w:pPr>
    </w:p>
    <w:p>
      <w:pPr>
        <w:pStyle w:val="Titolo2"/>
      </w:pPr>
      <w:r>
        <w:rPr/>
        <w:t xml:space="preserve">Useful information about maintenance</w:t>
      </w:r>
    </w:p>
    <w:p>
      <w:pPr>
        <w:numPr>
          <w:ilvl w:val="0"/>
          <w:numId w:val="5683"/>
        </w:numPr>
        <w:spacing w:before="0" w:after="0" w:line="240" w:lineRule="auto"/>
        <w:jc w:val="left"/>
        <w:rPr>
          <w:color w:val="00274C"/>
          <w:sz w:val="20"/>
          <w:szCs w:val="20"/>
        </w:rPr>
      </w:pPr>
      <w:r>
        <w:rPr>
          <w:color w:val="00274C"/>
          <w:sz w:val="20"/>
          <w:szCs w:val="20"/>
          <w:u w:val="none"/>
        </w:rPr>
        <w:t xml:space="preserve">This chapter shows all operations described in the </w:t>
      </w:r>
      <w:hyperlink r:id="rId364967cd957bc471e" w:history="1">
        <w:r>
          <w:rPr>
            <w:rStyle w:val="DefaultParagraphFontPHPDOCX"/>
            <w:b/>
            <w:bCs/>
            <w:color w:val="0000FF"/>
            <w:sz w:val="20"/>
            <w:szCs w:val="20"/>
            <w:u w:val="single" w:color=""/>
          </w:rPr>
          <w:t xml:space="preserve">Tab. 5.1 and Tab. 5.2</w:t>
        </w:r>
      </w:hyperlink>
      <w:r>
        <w:rPr>
          <w:color w:val="00274C"/>
          <w:sz w:val="20"/>
          <w:szCs w:val="20"/>
          <w:u w:val="none"/>
        </w:rPr>
        <w:t xml:space="preserve"> . if you have the skills appropriate may be directly carried out by the user.</w:t>
      </w:r>
    </w:p>
    <w:p>
      <w:pPr>
        <w:numPr>
          <w:ilvl w:val="0"/>
          <w:numId w:val="5683"/>
        </w:numPr>
        <w:spacing w:before="0" w:after="0" w:line="240" w:lineRule="auto"/>
        <w:jc w:val="left"/>
        <w:rPr>
          <w:color w:val="00274C"/>
          <w:sz w:val="20"/>
          <w:szCs w:val="20"/>
        </w:rPr>
      </w:pPr>
      <w:r>
        <w:rPr>
          <w:color w:val="00274C"/>
          <w:sz w:val="20"/>
          <w:szCs w:val="20"/>
          <w:u w:val="none"/>
        </w:rPr>
        <w:t xml:space="preserve">Periodic inspection and maintenance operations must be carried out as indicated in this manual and are the responsability of the user.</w:t>
      </w:r>
    </w:p>
    <w:p>
      <w:pPr>
        <w:numPr>
          <w:ilvl w:val="0"/>
          <w:numId w:val="5683"/>
        </w:numPr>
        <w:spacing w:before="0" w:after="0" w:line="240" w:lineRule="auto"/>
        <w:jc w:val="left"/>
        <w:rPr>
          <w:color w:val="00274C"/>
          <w:sz w:val="20"/>
          <w:szCs w:val="20"/>
        </w:rPr>
      </w:pPr>
      <w:r>
        <w:rPr>
          <w:color w:val="00274C"/>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5683"/>
        </w:numPr>
        <w:spacing w:before="0" w:after="0" w:line="240" w:lineRule="auto"/>
        <w:jc w:val="left"/>
        <w:rPr>
          <w:color w:val="00274C"/>
          <w:sz w:val="20"/>
          <w:szCs w:val="20"/>
        </w:rPr>
      </w:pPr>
      <w:r>
        <w:rPr>
          <w:color w:val="00274C"/>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832076" name="name253667cd957bcad7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08567cd957bcad7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5683"/>
        </w:numPr>
        <w:spacing w:before="0" w:after="0" w:line="240" w:lineRule="auto"/>
        <w:jc w:val="left"/>
        <w:rPr>
          <w:color w:val="00274C"/>
          <w:sz w:val="20"/>
          <w:szCs w:val="20"/>
        </w:rPr>
      </w:pPr>
      <w:r>
        <w:rPr>
          <w:color w:val="00274C"/>
          <w:sz w:val="20"/>
          <w:szCs w:val="20"/>
          <w:u w:val="none"/>
        </w:rPr>
        <w:t xml:space="preserve">Inspections must be made when the engine is off and cold.</w:t>
      </w:r>
    </w:p>
    <w:p>
      <w:pPr>
        <w:numPr>
          <w:ilvl w:val="0"/>
          <w:numId w:val="5683"/>
        </w:numPr>
        <w:spacing w:before="0" w:after="0" w:line="240" w:lineRule="auto"/>
        <w:jc w:val="left"/>
        <w:rPr>
          <w:color w:val="00274C"/>
          <w:sz w:val="20"/>
          <w:szCs w:val="20"/>
        </w:rPr>
      </w:pPr>
      <w:r>
        <w:rPr>
          <w:color w:val="00274C"/>
          <w:sz w:val="20"/>
          <w:szCs w:val="20"/>
          <w:u w:val="none"/>
        </w:rPr>
        <w:t xml:space="preserve">Place engine on level sur face to ensure accurate measurement of oil level.</w:t>
      </w:r>
    </w:p>
    <w:p>
      <w:pPr>
        <w:numPr>
          <w:ilvl w:val="0"/>
          <w:numId w:val="5683"/>
        </w:numPr>
        <w:spacing w:before="0" w:after="0" w:line="240" w:lineRule="auto"/>
        <w:jc w:val="left"/>
        <w:rPr>
          <w:color w:val="00274C"/>
          <w:sz w:val="20"/>
          <w:szCs w:val="20"/>
        </w:rPr>
      </w:pPr>
      <w:r>
        <w:rPr>
          <w:color w:val="00274C"/>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also check that: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drain plug and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filler cap are tightened firmly.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7788855" name="name381567cd957bd59a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22767cd957bd59a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5683"/>
        </w:numPr>
        <w:spacing w:before="0" w:after="0" w:line="240" w:lineRule="auto"/>
        <w:jc w:val="left"/>
        <w:rPr>
          <w:color w:val="00274C"/>
          <w:sz w:val="20"/>
          <w:szCs w:val="20"/>
        </w:rPr>
      </w:pPr>
      <w:r>
        <w:rPr>
          <w:color w:val="00274C"/>
          <w:sz w:val="20"/>
          <w:szCs w:val="20"/>
          <w:u w:val="none"/>
        </w:rPr>
        <w:t xml:space="preserve">Before proceeding with operation, read  </w:t>
      </w:r>
      <w:hyperlink r:id="rId486967cd957bd62cd" w:history="1">
        <w:r>
          <w:rPr>
            <w:rStyle w:val="DefaultParagraphFontPHPDOCX"/>
            <w:b/>
            <w:bCs/>
            <w:color w:val="0000FF"/>
            <w:sz w:val="20"/>
            <w:szCs w:val="20"/>
            <w:u w:val="single" w:color=""/>
          </w:rPr>
          <w:t xml:space="preserve">Par. 3.2.2</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5729742" name="name739467cd957bde46f"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69567cd957bde46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5683"/>
        </w:numPr>
        <w:spacing w:before="0" w:after="0" w:line="240" w:lineRule="auto"/>
        <w:jc w:val="left"/>
        <w:rPr>
          <w:color w:val="00274C"/>
          <w:sz w:val="20"/>
          <w:szCs w:val="20"/>
        </w:rPr>
      </w:pPr>
      <w:r>
        <w:rPr>
          <w:color w:val="00274C"/>
          <w:sz w:val="20"/>
          <w:szCs w:val="20"/>
          <w:u w:val="none"/>
        </w:rPr>
        <w:t xml:space="preserve">For safety precautions see </w:t>
      </w:r>
      <w:hyperlink r:id="rId434967cd957bdedb5" w:history="1">
        <w:r>
          <w:rPr>
            <w:rStyle w:val="DefaultParagraphFontPHPDOCX"/>
            <w:b/>
            <w:bCs/>
            <w:color w:val="0000FF"/>
            <w:sz w:val="20"/>
            <w:szCs w:val="20"/>
            <w:u w:val="none"/>
          </w:rPr>
          <w:t xml:space="preserve">Chap. 3</w:t>
        </w:r>
      </w:hyperlink>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5.1, Tab. 5.2, Tab. 5.3 and Tab. 5.4</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5.1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457567cd957be0b9f" w:history="1">
              <w:r>
                <w:rPr>
                  <w:rStyle w:val="DefaultParagraphFontPHPDOCX"/>
                  <w:color w:val="0000FF"/>
                  <w:position w:val="-2"/>
                  <w:sz w:val="20"/>
                  <w:szCs w:val="20"/>
                  <w:u w:val="single" w:color=""/>
                  <w:shd w:val="clear" w:color="auto" w:fill="E1E2E0"/>
                </w:rPr>
                <w:t xml:space="preserve">Engine oil level</w:t>
              </w:r>
            </w:hyperlink>
            <w:r>
              <w:rPr>
                <w:color w:val="00274C"/>
                <w:position w:val="-2"/>
                <w:sz w:val="20"/>
                <w:szCs w:val="20"/>
                <w:u w:val="none"/>
                <w:shd w:val="clear" w:color="auto" w:fill="E1E2E0"/>
              </w:rPr>
              <w:t xml:space="preserve"> </w:t>
            </w:r>
            <w:hyperlink r:id="rId980567cd957be0e43" w:history="1">
              <w:r>
                <w:rPr>
                  <w:rStyle w:val="DefaultParagraphFontPHPDOCX"/>
                  <w:color w:val="0000FF"/>
                  <w:position w:val="3"/>
                  <w:sz w:val="17"/>
                  <w:szCs w:val="17"/>
                  <w:u w:val="single" w:color=""/>
                  <w:shd w:val="clear" w:color="auto" w:fill="E1E2E0"/>
                  <w:vertAlign w:val="superscript"/>
                  <w:vertAlign w:val="superscript"/>
                </w:rPr>
                <w:t xml:space="preserve"> </w:t>
              </w:r>
            </w:hyperlink>
            <w:r>
              <w:rPr>
                <w:color w:val="00274C"/>
                <w:position w:val="3"/>
                <w:sz w:val="17"/>
                <w:szCs w:val="17"/>
                <w:u w:val="none"/>
                <w:shd w:val="clear" w:color="auto" w:fill="E1E2E0"/>
                <w:vertAlign w:val="superscript"/>
                <w:vertAlign w:val="superscript"/>
              </w:rPr>
              <w:t xml:space="preserve"> (4) (8)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262367cd957be189b" w:history="1">
              <w:r>
                <w:rPr>
                  <w:rStyle w:val="DefaultParagraphFontPHPDOCX"/>
                  <w:color w:val="0000FF"/>
                  <w:position w:val="-2"/>
                  <w:sz w:val="20"/>
                  <w:szCs w:val="20"/>
                  <w:u w:val="single" w:color=""/>
                  <w:shd w:val="clear" w:color="auto" w:fill="E1E2E0"/>
                </w:rPr>
                <w:t xml:space="preserve">Coolant level</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945367cd957be2436"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531267cd957be2ffe" w:history="1">
              <w:r>
                <w:rPr>
                  <w:rStyle w:val="DefaultParagraphFontPHPDOCX"/>
                  <w:color w:val="0000FF"/>
                  <w:position w:val="-2"/>
                  <w:sz w:val="20"/>
                  <w:szCs w:val="20"/>
                  <w:u w:val="single" w:color=""/>
                  <w:shd w:val="clear" w:color="auto" w:fill="E1E2E0"/>
                </w:rPr>
                <w:t xml:space="preserve">Radiator heat-exchange surface and Intercooler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119367cd957be3b58" w:history="1">
              <w:r>
                <w:rPr>
                  <w:rStyle w:val="DefaultParagraphFontPHPDOCX"/>
                  <w:color w:val="0000FF"/>
                  <w:position w:val="-2"/>
                  <w:sz w:val="20"/>
                  <w:szCs w:val="20"/>
                  <w:u w:val="single" w:color=""/>
                  <w:shd w:val="clear" w:color="auto" w:fill="E1E2E0"/>
                </w:rPr>
                <w:t xml:space="preserve">Standard alternator belt</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711467cd957be472c" w:history="1">
              <w:r>
                <w:rPr>
                  <w:rStyle w:val="DefaultParagraphFontPHPDOCX"/>
                  <w:color w:val="0000FF"/>
                  <w:position w:val="-2"/>
                  <w:sz w:val="20"/>
                  <w:szCs w:val="20"/>
                  <w:u w:val="single" w:color=""/>
                  <w:shd w:val="clear" w:color="auto" w:fill="E1E2E0"/>
                </w:rPr>
                <w:t xml:space="preserve">Poly-V alternator belt</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5.2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989667cd957be83dd"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(trapezoidal) </w:t>
            </w:r>
            <w:r>
              <w:rPr>
                <w:color w:val="00274C"/>
                <w:position w:val="3"/>
                <w:sz w:val="17"/>
                <w:szCs w:val="17"/>
                <w:u w:val="none"/>
                <w:shd w:val="clear" w:color="auto" w:fill="E1E2E0"/>
                <w:vertAlign w:val="superscript"/>
                <w:vertAlign w:val="superscript"/>
              </w:rPr>
              <w:t xml:space="preserve">(3) (6)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heavy environmental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(6)(10)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352467cd957bedffb" w:history="1">
              <w:r>
                <w:rPr>
                  <w:rStyle w:val="DefaultParagraphFontPHPDOCX"/>
                  <w:color w:val="0000FF"/>
                  <w:position w:val="-2"/>
                  <w:sz w:val="20"/>
                  <w:szCs w:val="20"/>
                  <w:u w:val="single" w:color=""/>
                  <w:shd w:val="clear" w:color="auto" w:fill="E1E2E0"/>
                </w:rPr>
                <w:t xml:space="preserve">ATS </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request (message or warning light activation) refer to the machine documentation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5.3</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 -</w:t>
            </w:r>
            <w:r>
              <w:rPr>
                <w:color w:val="00274C"/>
                <w:position w:val="-2"/>
                <w:sz w:val="20"/>
                <w:szCs w:val="20"/>
                <w:u w:val="none"/>
                <w:shd w:val="clear" w:color="auto" w:fill="E1E2E0"/>
              </w:rPr>
              <w:t xml:space="preserve"> </w:t>
            </w:r>
            <w:hyperlink r:id="rId271967cd957bef5a0" w:history="1">
              <w:r>
                <w:rPr>
                  <w:rStyle w:val="DefaultParagraphFontPHPDOCX"/>
                  <w:b/>
                  <w:bCs/>
                  <w:color w:val="0000FF"/>
                  <w:position w:val="-2"/>
                  <w:sz w:val="20"/>
                  <w:szCs w:val="20"/>
                  <w:u w:val="none"/>
                  <w:shd w:val="clear" w:color="auto" w:fill="E1E2E0"/>
                </w:rPr>
                <w:t xml:space="preserve">6.1</w:t>
              </w:r>
            </w:hyperlink>
            <w:r>
              <w:rPr>
                <w:b/>
                <w:bCs/>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hyperlink r:id="rId597867cd957bef938" w:history="1">
              <w:r>
                <w:rPr>
                  <w:rStyle w:val="DefaultParagraphFontPHPDOCX"/>
                  <w:b/>
                  <w:bCs/>
                  <w:color w:val="0000FF"/>
                  <w:position w:val="-2"/>
                  <w:sz w:val="20"/>
                  <w:szCs w:val="20"/>
                  <w:u w:val="none"/>
                  <w:shd w:val="clear" w:color="auto" w:fill="E1E2E0"/>
                </w:rPr>
                <w:t xml:space="preserve">6.2</w:t>
              </w:r>
            </w:hyperlink>
            <w:r>
              <w:rPr>
                <w:b/>
                <w:bCs/>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hyperlink r:id="rId833267cd957befc94" w:history="1">
              <w:r>
                <w:rPr>
                  <w:rStyle w:val="DefaultParagraphFontPHPDOCX"/>
                  <w:b/>
                  <w:bCs/>
                  <w:color w:val="0000FF"/>
                  <w:position w:val="-2"/>
                  <w:sz w:val="20"/>
                  <w:szCs w:val="20"/>
                  <w:u w:val="none"/>
                  <w:shd w:val="clear" w:color="auto" w:fill="E1E2E0"/>
                </w:rPr>
                <w:t xml:space="preserve">6.3</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5.4</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 -</w:t>
            </w:r>
            <w:r>
              <w:rPr>
                <w:color w:val="00274C"/>
                <w:position w:val="-2"/>
                <w:sz w:val="20"/>
                <w:szCs w:val="20"/>
                <w:u w:val="none"/>
                <w:shd w:val="clear" w:color="auto" w:fill="E1E2E0"/>
              </w:rPr>
              <w:t xml:space="preserve"> </w:t>
            </w:r>
            <w:hyperlink r:id="rId855367cd957bf264f" w:history="1">
              <w:r>
                <w:rPr>
                  <w:rStyle w:val="DefaultParagraphFontPHPDOCX"/>
                  <w:b/>
                  <w:bCs/>
                  <w:color w:val="0000FF"/>
                  <w:position w:val="-2"/>
                  <w:sz w:val="20"/>
                  <w:szCs w:val="20"/>
                  <w:u w:val="none"/>
                  <w:shd w:val="clear" w:color="auto" w:fill="E1E2E0"/>
                </w:rPr>
                <w:t xml:space="preserve">6.4</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(4) - The inspection must be carried out every 50 hours or every week in engines with an ATS system ( </w:t>
      </w:r>
      <w:hyperlink r:id="rId971967cd957c00c3a" w:history="1">
        <w:r>
          <w:rPr>
            <w:rStyle w:val="DefaultParagraphFontPHPDOCX"/>
            <w:b/>
            <w:bCs/>
            <w:color w:val="0000FF"/>
            <w:sz w:val="20"/>
            <w:szCs w:val="20"/>
            <w:u w:val="single" w:color=""/>
          </w:rPr>
          <w:t xml:space="preserve">see Par. 1.6</w:t>
        </w:r>
      </w:hyperlink>
      <w:r>
        <w:rPr>
          <w:color w:val="00274C"/>
          <w:sz w:val="20"/>
          <w:szCs w:val="20"/>
          <w:u w:val="none"/>
        </w:rPr>
        <w:t xml:space="preserve"> ).</w:t>
      </w:r>
      <w:r>
        <w:rPr>
          <w:color w:val="00274C"/>
          <w:sz w:val="20"/>
          <w:szCs w:val="20"/>
          <w:u w:val="none"/>
        </w:rPr>
        <w:br/>
        <w:t xml:space="preserve">(6) - Contact authorized </w:t>
      </w:r>
      <w:r>
        <w:rPr>
          <w:b/>
          <w:bCs/>
          <w:color w:val="00274C"/>
          <w:sz w:val="20"/>
          <w:szCs w:val="20"/>
          <w:u w:val="none"/>
        </w:rPr>
        <w:t xml:space="preserve">KOHLER</w:t>
      </w:r>
      <w:r>
        <w:rPr>
          <w:color w:val="00274C"/>
          <w:sz w:val="20"/>
          <w:szCs w:val="20"/>
          <w:u w:val="none"/>
        </w:rPr>
        <w:t xml:space="preserve"> workshops.</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"KDI De- Contented Electronic Injection Tier 3 – Stage IIIA emission equivalent certified Engines (EGR engines)" and "KDI De- Contented Electronic Injection Uncertified Engines (no EGR engines)".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level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2906531" name="name195967cd957c07b2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48967cd957c07b2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683"/>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744467cd957c084bd"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5683"/>
              </w:numPr>
              <w:spacing w:before="0" w:after="0" w:line="262" w:lineRule="auto"/>
              <w:jc w:val="left"/>
              <w:rPr>
                <w:color w:val="00274C"/>
                <w:sz w:val="20"/>
                <w:szCs w:val="20"/>
              </w:rPr>
            </w:pPr>
            <w:r>
              <w:rPr>
                <w:color w:val="00274C"/>
                <w:position w:val="-2"/>
                <w:sz w:val="20"/>
                <w:szCs w:val="20"/>
                <w:u w:val="none"/>
              </w:rPr>
              <w:t xml:space="preserve">Do not use the engine with the oil level below the minimum.</w:t>
            </w:r>
          </w:p>
          <w:p>
            <w:pPr>
              <w:numPr>
                <w:ilvl w:val="0"/>
                <w:numId w:val="5683"/>
              </w:numPr>
              <w:spacing w:before="0" w:after="0" w:line="262" w:lineRule="auto"/>
              <w:jc w:val="left"/>
              <w:rPr>
                <w:color w:val="00274C"/>
                <w:sz w:val="20"/>
                <w:szCs w:val="20"/>
              </w:rPr>
            </w:pPr>
            <w:r>
              <w:rPr>
                <w:color w:val="00274C"/>
                <w:position w:val="-2"/>
                <w:sz w:val="20"/>
                <w:szCs w:val="20"/>
                <w:u w:val="none"/>
              </w:rPr>
              <w:t xml:space="preserve">Change the oil and oil filter if the level exceeds the MAX.</w:t>
            </w:r>
          </w:p>
          <w:p>
            <w:pPr>
              <w:numPr>
                <w:ilvl w:val="0"/>
                <w:numId w:val="5683"/>
              </w:numPr>
              <w:spacing w:before="0" w:after="0" w:line="262" w:lineRule="auto"/>
              <w:jc w:val="left"/>
              <w:rPr>
                <w:color w:val="00274C"/>
                <w:sz w:val="20"/>
                <w:szCs w:val="20"/>
              </w:rPr>
            </w:pPr>
            <w:r>
              <w:rPr>
                <w:color w:val="00274C"/>
                <w:position w:val="-2"/>
                <w:sz w:val="20"/>
                <w:szCs w:val="20"/>
                <w:u w:val="none"/>
              </w:rPr>
              <w:t xml:space="preserve">Do not use the engine with the level of oil over MAX.</w:t>
            </w:r>
          </w:p>
          <w:p/>
          <w:p/>
          <w:p>
            <w:pPr>
              <w:numPr>
                <w:ilvl w:val="0"/>
                <w:numId w:val="5685"/>
              </w:numPr>
              <w:spacing w:before="0" w:after="0" w:line="262" w:lineRule="auto"/>
              <w:jc w:val="left"/>
              <w:rPr>
                <w:color w:val="00274C"/>
                <w:sz w:val="20"/>
                <w:szCs w:val="20"/>
              </w:rPr>
            </w:pPr>
            <w:r>
              <w:rPr>
                <w:color w:val="00274C"/>
                <w:position w:val="-2"/>
                <w:sz w:val="20"/>
                <w:szCs w:val="20"/>
                <w:u w:val="none"/>
              </w:rPr>
              <w:t xml:space="preserve">Loosen the oil filler cap </w:t>
            </w:r>
            <w:r>
              <w:rPr>
                <w:b/>
                <w:bCs/>
                <w:color w:val="00274C"/>
                <w:position w:val="-2"/>
                <w:sz w:val="20"/>
                <w:szCs w:val="20"/>
                <w:u w:val="none"/>
              </w:rPr>
              <w:t xml:space="preserve">A</w:t>
            </w:r>
            <w:r>
              <w:rPr>
                <w:color w:val="00274C"/>
                <w:position w:val="-2"/>
                <w:sz w:val="20"/>
                <w:szCs w:val="20"/>
                <w:u w:val="none"/>
              </w:rPr>
              <w:t xml:space="preserve"> .</w:t>
            </w:r>
            <w:r>
              <w:rPr>
                <w:color w:val="00274C"/>
                <w:position w:val="-2"/>
                <w:sz w:val="20"/>
                <w:szCs w:val="20"/>
                <w:u w:val="none"/>
              </w:rPr>
              <w:b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w:t>
            </w:r>
            <w:r>
              <w:rPr>
                <w:b/>
                <w:bCs/>
                <w:color w:val="00274C"/>
                <w:position w:val="-2"/>
                <w:sz w:val="20"/>
                <w:szCs w:val="20"/>
                <w:u w:val="none"/>
              </w:rPr>
              <w:t xml:space="preserve">MAX</w:t>
            </w:r>
            <w:r>
              <w:rPr>
                <w:color w:val="00274C"/>
                <w:position w:val="-2"/>
                <w:sz w:val="20"/>
                <w:szCs w:val="20"/>
                <w:u w:val="none"/>
              </w:rPr>
              <w:t xml:space="preserve"> .</w:t>
            </w:r>
          </w:p>
          <w:p>
            <w:pPr>
              <w:numPr>
                <w:ilvl w:val="0"/>
                <w:numId w:val="5685"/>
              </w:numPr>
              <w:spacing w:before="0" w:after="0" w:line="262" w:lineRule="auto"/>
              <w:jc w:val="left"/>
              <w:rPr>
                <w:color w:val="00274C"/>
                <w:sz w:val="20"/>
                <w:szCs w:val="20"/>
              </w:rPr>
            </w:pPr>
            <w:r>
              <w:rPr>
                <w:color w:val="00274C"/>
                <w:position w:val="-2"/>
                <w:sz w:val="20"/>
                <w:szCs w:val="20"/>
                <w:u w:val="none"/>
              </w:rPr>
              <w:t xml:space="preserve">Pour in recommended oil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5685"/>
              </w:numPr>
              <w:spacing w:before="0" w:after="0" w:line="262" w:lineRule="auto"/>
              <w:jc w:val="left"/>
              <w:rPr>
                <w:color w:val="00274C"/>
                <w:sz w:val="20"/>
                <w:szCs w:val="20"/>
              </w:rPr>
            </w:pPr>
            <w:r>
              <w:rPr>
                <w:color w:val="00274C"/>
                <w:position w:val="-2"/>
                <w:sz w:val="20"/>
                <w:szCs w:val="20"/>
                <w:u w:val="none"/>
              </w:rPr>
              <w:t xml:space="preserve">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5685"/>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and/or </w:t>
            </w:r>
            <w:r>
              <w:rPr>
                <w:b/>
                <w:bCs/>
                <w:color w:val="00274C"/>
                <w:position w:val="-2"/>
                <w:sz w:val="20"/>
                <w:szCs w:val="20"/>
                <w:u w:val="none"/>
              </w:rPr>
              <w:t xml:space="preserve">C (Fig. 5.2)</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06"/>
              </w:rPr>
              <w:drawing>
                <wp:inline distT="0" distB="0" distL="0" distR="0">
                  <wp:extent cx="2232000" cy="1360800"/>
                  <wp:effectExtent b="0" l="0" r="0" t="0"/>
                  <wp:docPr id="59356053" name="name994567cd957c14031" descr="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jpg"/>
                          <pic:cNvPicPr/>
                        </pic:nvPicPr>
                        <pic:blipFill>
                          <a:blip r:embed="rId774567cd957c1402d" cstate="print"/>
                          <a:stretch>
                            <a:fillRect/>
                          </a:stretch>
                        </pic:blipFill>
                        <pic:spPr>
                          <a:xfrm>
                            <a:off x="0" y="0"/>
                            <a:ext cx="2232000" cy="1360800"/>
                          </a:xfrm>
                          <a:prstGeom prst="rect">
                            <a:avLst/>
                          </a:prstGeom>
                          <a:ln w="0">
                            <a:noFill/>
                          </a:ln>
                        </pic:spPr>
                      </pic:pic>
                    </a:graphicData>
                  </a:graphic>
                </wp:inline>
              </w:drawing>
            </w:r>
            <w:r>
              <w:rPr>
                <w:b/>
                <w:bCs/>
                <w:color w:val="00274C"/>
                <w:position w:val="0"/>
                <w:sz w:val="20"/>
                <w:szCs w:val="20"/>
                <w:u w:val="none"/>
              </w:rPr>
              <w:br/>
              <w:t xml:space="preserve">Fig. 5.1</w:t>
            </w:r>
            <w:r>
              <w:rPr>
                <w:position w:val="-170"/>
              </w:rPr>
              <w:drawing>
                <wp:inline distT="0" distB="0" distL="0" distR="0">
                  <wp:extent cx="2232000" cy="1130400"/>
                  <wp:effectExtent b="0" l="0" r="0" t="0"/>
                  <wp:docPr id="35709606" name="name565167cd957c1eed1" descr="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jpg"/>
                          <pic:cNvPicPr/>
                        </pic:nvPicPr>
                        <pic:blipFill>
                          <a:blip r:embed="rId667567cd957c1eecd" cstate="print"/>
                          <a:stretch>
                            <a:fillRect/>
                          </a:stretch>
                        </pic:blipFill>
                        <pic:spPr>
                          <a:xfrm>
                            <a:off x="0" y="0"/>
                            <a:ext cx="2232000" cy="1130400"/>
                          </a:xfrm>
                          <a:prstGeom prst="rect">
                            <a:avLst/>
                          </a:prstGeom>
                          <a:ln w="0">
                            <a:noFill/>
                          </a:ln>
                        </pic:spPr>
                      </pic:pic>
                    </a:graphicData>
                  </a:graphic>
                </wp:inline>
              </w:drawing>
            </w:r>
            <w:r>
              <w:rPr>
                <w:b/>
                <w:bCs/>
                <w:color w:val="00274C"/>
                <w:position w:val="0"/>
                <w:sz w:val="20"/>
                <w:szCs w:val="20"/>
                <w:u w:val="none"/>
              </w:rPr>
              <w:br/>
              <w:br/>
              <w:br/>
              <w:t xml:space="preserve">Fig. 5.2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dipstick on cylinder head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262383" name="name301667cd957c26bd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08467cd957c26bc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5683"/>
        </w:numPr>
        <w:spacing w:before="0" w:after="0" w:line="240" w:lineRule="auto"/>
        <w:jc w:val="left"/>
        <w:rPr>
          <w:color w:val="00274C"/>
          <w:sz w:val="20"/>
          <w:szCs w:val="20"/>
        </w:rPr>
      </w:pPr>
      <w:r>
        <w:rPr>
          <w:color w:val="00274C"/>
          <w:sz w:val="20"/>
          <w:szCs w:val="20"/>
          <w:u w:val="none"/>
        </w:rPr>
        <w:t xml:space="preserve">Before proceeding with operation, read  </w:t>
      </w:r>
      <w:hyperlink r:id="rId305267cd957c2754d" w:history="1">
        <w:r>
          <w:rPr>
            <w:rStyle w:val="DefaultParagraphFontPHPDOCX"/>
            <w:b/>
            <w:bCs/>
            <w:color w:val="0000FF"/>
            <w:sz w:val="20"/>
            <w:szCs w:val="20"/>
            <w:u w:val="single" w:color=""/>
          </w:rPr>
          <w:t xml:space="preserve">Par. 3.2.2</w:t>
        </w:r>
      </w:hyperlink>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87"/>
              </w:rPr>
              <w:drawing>
                <wp:inline distT="0" distB="0" distL="0" distR="0">
                  <wp:extent cx="4752000" cy="1166400"/>
                  <wp:effectExtent b="0" l="0" r="0" t="0"/>
                  <wp:docPr id="76032006" name="name938767cd957c30c4f" descr="5.3_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3_e4.jpg"/>
                          <pic:cNvPicPr/>
                        </pic:nvPicPr>
                        <pic:blipFill>
                          <a:blip r:embed="rId206567cd957c30c4a" cstate="print"/>
                          <a:stretch>
                            <a:fillRect/>
                          </a:stretch>
                        </pic:blipFill>
                        <pic:spPr>
                          <a:xfrm>
                            <a:off x="0" y="0"/>
                            <a:ext cx="4752000" cy="1166400"/>
                          </a:xfrm>
                          <a:prstGeom prst="rect">
                            <a:avLst/>
                          </a:prstGeom>
                          <a:ln w="0">
                            <a:noFill/>
                          </a:ln>
                        </pic:spPr>
                      </pic:pic>
                    </a:graphicData>
                  </a:graphic>
                </wp:inline>
              </w:drawing>
            </w:r>
            <w:r>
              <w:rPr>
                <w:b/>
                <w:bCs/>
                <w:color w:val="00274C"/>
                <w:position w:val="-2"/>
                <w:sz w:val="20"/>
                <w:szCs w:val="20"/>
                <w:u w:val="none"/>
              </w:rPr>
              <w:br/>
              <w:t xml:space="preserve">Fig 5.3 - Fig. 5.4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25104" name="name349667cd957c3a2a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45367cd957c3a2a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683"/>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393767cd957c3acbb"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5683"/>
              </w:numPr>
              <w:spacing w:before="0" w:after="0" w:line="262" w:lineRule="auto"/>
              <w:jc w:val="left"/>
              <w:rPr>
                <w:color w:val="00274C"/>
                <w:sz w:val="20"/>
                <w:szCs w:val="20"/>
              </w:rPr>
            </w:pPr>
            <w:r>
              <w:rPr>
                <w:color w:val="00274C"/>
                <w:position w:val="-2"/>
                <w:sz w:val="20"/>
                <w:szCs w:val="20"/>
                <w:u w:val="none"/>
              </w:rPr>
              <w:t xml:space="preserve">When the cartridge </w:t>
            </w:r>
            <w:r>
              <w:rPr>
                <w:b/>
                <w:bCs/>
                <w:color w:val="00274C"/>
                <w:position w:val="-2"/>
                <w:sz w:val="20"/>
                <w:szCs w:val="20"/>
                <w:u w:val="none"/>
              </w:rPr>
              <w:t xml:space="preserve">G</w:t>
            </w:r>
            <w:r>
              <w:rPr>
                <w:color w:val="00274C"/>
                <w:position w:val="-2"/>
                <w:sz w:val="20"/>
                <w:szCs w:val="20"/>
                <w:u w:val="none"/>
              </w:rPr>
              <w:t xml:space="preserve"> is dirty, do not clean it but replace cartridges </w:t>
            </w:r>
            <w:r>
              <w:rPr>
                <w:b/>
                <w:bCs/>
                <w:color w:val="00274C"/>
                <w:position w:val="-2"/>
                <w:sz w:val="20"/>
                <w:szCs w:val="20"/>
                <w:u w:val="none"/>
              </w:rPr>
              <w:t xml:space="preserve">B and G.</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Components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686"/>
              </w:numPr>
              <w:spacing w:before="0" w:after="0" w:line="262" w:lineRule="auto"/>
              <w:jc w:val="left"/>
              <w:rPr>
                <w:color w:val="00274C"/>
                <w:sz w:val="20"/>
                <w:szCs w:val="20"/>
              </w:rPr>
            </w:pPr>
            <w:r>
              <w:rPr>
                <w:color w:val="00274C"/>
                <w:position w:val="-2"/>
                <w:sz w:val="20"/>
                <w:szCs w:val="20"/>
                <w:u w:val="none"/>
              </w:rPr>
              <w:t xml:space="preserve">Release the two clasps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5686"/>
              </w:numPr>
              <w:spacing w:before="0" w:after="0" w:line="262" w:lineRule="auto"/>
              <w:jc w:val="left"/>
              <w:rPr>
                <w:color w:val="00274C"/>
                <w:sz w:val="20"/>
                <w:szCs w:val="20"/>
              </w:rPr>
            </w:pPr>
            <w:r>
              <w:rPr>
                <w:color w:val="00274C"/>
                <w:position w:val="-2"/>
                <w:sz w:val="20"/>
                <w:szCs w:val="20"/>
                <w:u w:val="none"/>
              </w:rPr>
              <w:t xml:space="preserve">Remove the cartridges </w:t>
            </w:r>
            <w:r>
              <w:rPr>
                <w:b/>
                <w:bCs/>
                <w:color w:val="00274C"/>
                <w:position w:val="-2"/>
                <w:sz w:val="20"/>
                <w:szCs w:val="20"/>
                <w:u w:val="none"/>
              </w:rPr>
              <w:t xml:space="preserve">B and G</w:t>
            </w:r>
            <w:r>
              <w:rPr>
                <w:color w:val="00274C"/>
                <w:position w:val="-2"/>
                <w:sz w:val="20"/>
                <w:szCs w:val="20"/>
                <w:u w:val="none"/>
              </w:rPr>
              <w:t xml:space="preserve"> .</w:t>
            </w:r>
          </w:p>
          <w:p>
            <w:pPr>
              <w:numPr>
                <w:ilvl w:val="0"/>
                <w:numId w:val="5686"/>
              </w:numPr>
              <w:spacing w:before="0" w:after="0" w:line="262" w:lineRule="auto"/>
              <w:jc w:val="left"/>
              <w:rPr>
                <w:color w:val="00274C"/>
                <w:sz w:val="20"/>
                <w:szCs w:val="20"/>
              </w:rPr>
            </w:pPr>
            <w:r>
              <w:rPr>
                <w:color w:val="00274C"/>
                <w:position w:val="-2"/>
                <w:sz w:val="20"/>
                <w:szCs w:val="20"/>
                <w:u w:val="none"/>
              </w:rPr>
              <w:t xml:space="preserve">Clean the inside components </w:t>
            </w:r>
            <w:r>
              <w:rPr>
                <w:b/>
                <w:bCs/>
                <w:color w:val="00274C"/>
                <w:position w:val="-2"/>
                <w:sz w:val="20"/>
                <w:szCs w:val="20"/>
                <w:u w:val="none"/>
              </w:rPr>
              <w:t xml:space="preserve">A and D</w:t>
            </w:r>
            <w:r>
              <w:rPr>
                <w:color w:val="00274C"/>
                <w:position w:val="-2"/>
                <w:sz w:val="20"/>
                <w:szCs w:val="20"/>
                <w:u w:val="none"/>
              </w:rPr>
              <w:t xml:space="preserve"> with a damp cloth.</w:t>
            </w:r>
          </w:p>
          <w:p>
            <w:pPr>
              <w:numPr>
                <w:ilvl w:val="0"/>
                <w:numId w:val="5686"/>
              </w:numPr>
              <w:spacing w:before="0" w:after="0" w:line="262" w:lineRule="auto"/>
              <w:jc w:val="left"/>
              <w:rPr>
                <w:color w:val="00274C"/>
                <w:sz w:val="20"/>
                <w:szCs w:val="20"/>
              </w:rPr>
            </w:pPr>
            <w:r>
              <w:rPr>
                <w:b/>
                <w:bCs/>
                <w:color w:val="00274C"/>
                <w:position w:val="-2"/>
                <w:sz w:val="20"/>
                <w:szCs w:val="20"/>
                <w:u w:val="none"/>
              </w:rPr>
              <w:t xml:space="preserve">Do not use compressed air</w:t>
            </w:r>
            <w:r>
              <w:rPr>
                <w:color w:val="00274C"/>
                <w:position w:val="-2"/>
                <w:sz w:val="20"/>
                <w:szCs w:val="20"/>
                <w:u w:val="none"/>
              </w:rPr>
              <w:t xml:space="preserve"> , repeatedly tap the front side </w:t>
            </w:r>
            <w:r>
              <w:rPr>
                <w:b/>
                <w:bCs/>
                <w:color w:val="00274C"/>
                <w:position w:val="-2"/>
                <w:sz w:val="20"/>
                <w:szCs w:val="20"/>
                <w:u w:val="none"/>
              </w:rPr>
              <w:t xml:space="preserve">E</w:t>
            </w:r>
            <w:r>
              <w:rPr>
                <w:color w:val="00274C"/>
                <w:position w:val="-2"/>
                <w:sz w:val="20"/>
                <w:szCs w:val="20"/>
                <w:u w:val="none"/>
              </w:rPr>
              <w:t xml:space="preserve"> on a flat surface.</w:t>
            </w:r>
          </w:p>
          <w:p>
            <w:pPr>
              <w:numPr>
                <w:ilvl w:val="0"/>
                <w:numId w:val="5686"/>
              </w:numPr>
              <w:spacing w:before="0" w:after="0" w:line="262" w:lineRule="auto"/>
              <w:jc w:val="left"/>
              <w:rPr>
                <w:color w:val="00274C"/>
                <w:sz w:val="20"/>
                <w:szCs w:val="20"/>
              </w:rPr>
            </w:pPr>
            <w:r>
              <w:rPr>
                <w:color w:val="00274C"/>
                <w:position w:val="-2"/>
                <w:sz w:val="20"/>
                <w:szCs w:val="20"/>
                <w:u w:val="none"/>
              </w:rPr>
              <w:t xml:space="preserve">Reinstall:</w:t>
            </w:r>
            <w:r>
              <w:rPr>
                <w:color w:val="00274C"/>
                <w:position w:val="-2"/>
                <w:sz w:val="20"/>
                <w:szCs w:val="20"/>
                <w:u w:val="none"/>
              </w:rPr>
              <w:br/>
              <w:t xml:space="preserve">- cartridges </w:t>
            </w:r>
            <w:r>
              <w:rPr>
                <w:b/>
                <w:bCs/>
                <w:color w:val="00274C"/>
                <w:position w:val="-2"/>
                <w:sz w:val="20"/>
                <w:szCs w:val="20"/>
                <w:u w:val="none"/>
              </w:rPr>
              <w:t xml:space="preserve">G and B.</w:t>
            </w:r>
            <w:r>
              <w:rPr>
                <w:color w:val="00274C"/>
                <w:position w:val="-2"/>
                <w:sz w:val="20"/>
                <w:szCs w:val="20"/>
                <w:u w:val="none"/>
              </w:rPr>
              <w:br/>
              <w:t xml:space="preserve">- the cover </w:t>
            </w:r>
            <w:r>
              <w:rPr>
                <w:b/>
                <w:bCs/>
                <w:color w:val="00274C"/>
                <w:position w:val="-2"/>
                <w:sz w:val="20"/>
                <w:szCs w:val="20"/>
                <w:u w:val="none"/>
              </w:rPr>
              <w:t xml:space="preserve">A</w:t>
            </w:r>
            <w:r>
              <w:rPr>
                <w:color w:val="00274C"/>
                <w:position w:val="-2"/>
                <w:sz w:val="20"/>
                <w:szCs w:val="20"/>
                <w:u w:val="none"/>
              </w:rPr>
              <w:t xml:space="preserve"> checking the right tightness of clasps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2165147" name="name770067cd957c4662a" descr="Fig.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1.jpg"/>
                          <pic:cNvPicPr/>
                        </pic:nvPicPr>
                        <pic:blipFill>
                          <a:blip r:embed="rId463867cd957c46626"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5.5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of the radiator heat - exchanger surface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0062888" name="name292767cd957c4d35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13567cd957c4d35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683"/>
              </w:numPr>
              <w:spacing w:before="0" w:after="0" w:line="262" w:lineRule="auto"/>
              <w:jc w:val="left"/>
              <w:rPr>
                <w:color w:val="00274C"/>
                <w:sz w:val="20"/>
                <w:szCs w:val="20"/>
              </w:rPr>
            </w:pPr>
            <w:r>
              <w:rPr>
                <w:color w:val="00274C"/>
                <w:position w:val="-2"/>
                <w:sz w:val="20"/>
                <w:szCs w:val="20"/>
                <w:u w:val="none"/>
              </w:rPr>
              <w:t xml:space="preserve">For safety precautions see </w:t>
            </w:r>
            <w:hyperlink r:id="rId228867cd957c4dc9d"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2301789" name="name378367cd957c5394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60567cd957c5393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683"/>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676567cd957c5431f"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5683"/>
              </w:numPr>
              <w:spacing w:before="0" w:after="0" w:line="262" w:lineRule="auto"/>
              <w:jc w:val="left"/>
              <w:rPr>
                <w:color w:val="00274C"/>
                <w:sz w:val="20"/>
                <w:szCs w:val="20"/>
              </w:rPr>
            </w:pPr>
            <w:r>
              <w:rPr>
                <w:color w:val="00274C"/>
                <w:position w:val="-2"/>
                <w:sz w:val="20"/>
                <w:szCs w:val="20"/>
                <w:u w:val="none"/>
              </w:rPr>
              <w:t xml:space="preserve">Wear safety goggles when using compressed air.</w:t>
            </w:r>
          </w:p>
          <w:p>
            <w:pPr>
              <w:numPr>
                <w:ilvl w:val="0"/>
                <w:numId w:val="5683"/>
              </w:numPr>
              <w:spacing w:before="0" w:after="0" w:line="262" w:lineRule="auto"/>
              <w:jc w:val="left"/>
              <w:rPr>
                <w:color w:val="00274C"/>
                <w:sz w:val="20"/>
                <w:szCs w:val="20"/>
              </w:rPr>
            </w:pPr>
            <w:r>
              <w:rPr>
                <w:color w:val="00274C"/>
                <w:position w:val="-2"/>
                <w:sz w:val="20"/>
                <w:szCs w:val="20"/>
                <w:u w:val="none"/>
              </w:rPr>
              <w:t xml:space="preserve">The radiator heat-exchange surface must be cleaned on both.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687"/>
              </w:numPr>
              <w:spacing w:before="0" w:after="0" w:line="262" w:lineRule="auto"/>
              <w:jc w:val="left"/>
              <w:rPr>
                <w:color w:val="00274C"/>
                <w:sz w:val="20"/>
                <w:szCs w:val="20"/>
              </w:rPr>
            </w:pPr>
            <w:r>
              <w:rPr>
                <w:color w:val="00274C"/>
                <w:position w:val="-2"/>
                <w:sz w:val="20"/>
                <w:szCs w:val="20"/>
                <w:u w:val="none"/>
              </w:rPr>
              <w:t xml:space="preserve">Check the radiator heat-exchange surface </w:t>
            </w:r>
            <w:r>
              <w:rPr>
                <w:b/>
                <w:bCs/>
                <w:color w:val="00274C"/>
                <w:position w:val="-2"/>
                <w:sz w:val="20"/>
                <w:szCs w:val="20"/>
                <w:u w:val="none"/>
              </w:rPr>
              <w:t xml:space="preserve">D</w:t>
            </w:r>
            <w:r>
              <w:rPr>
                <w:color w:val="00274C"/>
                <w:position w:val="-2"/>
                <w:sz w:val="20"/>
                <w:szCs w:val="20"/>
                <w:u w:val="none"/>
              </w:rPr>
              <w:t xml:space="preserve"> .</w:t>
            </w:r>
          </w:p>
          <w:p>
            <w:pPr>
              <w:numPr>
                <w:ilvl w:val="0"/>
                <w:numId w:val="5687"/>
              </w:numPr>
              <w:spacing w:before="0" w:after="0" w:line="262" w:lineRule="auto"/>
              <w:jc w:val="left"/>
              <w:rPr>
                <w:color w:val="00274C"/>
                <w:sz w:val="20"/>
                <w:szCs w:val="20"/>
              </w:rPr>
            </w:pPr>
            <w:r>
              <w:rPr>
                <w:color w:val="00274C"/>
                <w:position w:val="-2"/>
                <w:sz w:val="20"/>
                <w:szCs w:val="20"/>
                <w:u w:val="none"/>
              </w:rPr>
              <w:t xml:space="preserve">Clean the surface with a brush soaked in special detergent if it is clogged.</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33509504" name="name227367cd957c60abe" descr="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jpg"/>
                          <pic:cNvPicPr/>
                        </pic:nvPicPr>
                        <pic:blipFill>
                          <a:blip r:embed="rId187867cd957c60ab9"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Rubber hoses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235827" name="name163967cd957c687f2"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09567cd957c687e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683"/>
              </w:numPr>
              <w:spacing w:before="0" w:after="0" w:line="262" w:lineRule="auto"/>
              <w:jc w:val="left"/>
              <w:rPr>
                <w:color w:val="00274C"/>
                <w:sz w:val="20"/>
                <w:szCs w:val="20"/>
              </w:rPr>
            </w:pPr>
            <w:r>
              <w:rPr>
                <w:color w:val="00274C"/>
                <w:position w:val="-2"/>
                <w:sz w:val="20"/>
                <w:szCs w:val="20"/>
                <w:u w:val="none"/>
              </w:rPr>
              <w:t xml:space="preserve">For safety precautions see </w:t>
            </w:r>
            <w:hyperlink r:id="rId736467cd957c69223"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8645576" name="name388167cd957c6fe5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38367cd957c6fe4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683"/>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943467cd957c70813"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5683"/>
              </w:numPr>
              <w:spacing w:before="0" w:after="0" w:line="262" w:lineRule="auto"/>
              <w:jc w:val="left"/>
              <w:rPr>
                <w:color w:val="00274C"/>
                <w:sz w:val="20"/>
                <w:szCs w:val="20"/>
              </w:rPr>
            </w:pPr>
            <w:r>
              <w:rPr>
                <w:color w:val="00274C"/>
                <w:position w:val="-2"/>
                <w:sz w:val="20"/>
                <w:szCs w:val="20"/>
                <w:u w:val="none"/>
              </w:rPr>
              <w:t xml:space="preserve">If hoses are damaged contact an authorized </w:t>
            </w:r>
            <w:r>
              <w:rPr>
                <w:b/>
                <w:bCs/>
                <w:color w:val="00274C"/>
                <w:position w:val="-2"/>
                <w:sz w:val="20"/>
                <w:szCs w:val="20"/>
                <w:u w:val="none"/>
              </w:rPr>
              <w:t xml:space="preserve">KOHLER</w:t>
            </w:r>
            <w:r>
              <w:rPr>
                <w:color w:val="00274C"/>
                <w:position w:val="-2"/>
                <w:sz w:val="20"/>
                <w:szCs w:val="20"/>
                <w:u w:val="none"/>
              </w:rPr>
              <w:t xml:space="preserve"> workshop.</w:t>
            </w:r>
          </w:p>
          <w:p/>
          <w:p/>
          <w:p/>
          <w:p/>
        </w:tc>
        <w:tc>
          <w:tcPr>
            <w:tcW w:w="0" w:type="auto"/>
            <w:tcMar>
              <w:top w:w="150" w:type="dxa"/>
              <w:left w:w="150" w:type="dxa"/>
              <w:bottom w:w="150" w:type="dxa"/>
              <w:right w:w="150" w:type="dxa"/>
            </w:tcMar>
            <w:vAlign w:val="top"/>
          </w:tcPr>
          <w:p>
            <w:r>
              <w:rPr>
                <w:position w:val="-230"/>
              </w:rPr>
              <w:drawing>
                <wp:inline distT="0" distB="0" distL="0" distR="0">
                  <wp:extent cx="2289600" cy="1512000"/>
                  <wp:effectExtent b="0" l="0" r="0" t="0"/>
                  <wp:docPr id="77332290" name="name592267cd957c7be5a" descr="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7.jpg"/>
                          <pic:cNvPicPr/>
                        </pic:nvPicPr>
                        <pic:blipFill>
                          <a:blip r:embed="rId693167cd957c7be55" cstate="print"/>
                          <a:stretch>
                            <a:fillRect/>
                          </a:stretch>
                        </pic:blipFill>
                        <pic:spPr>
                          <a:xfrm>
                            <a:off x="0" y="0"/>
                            <a:ext cx="2289600" cy="1512000"/>
                          </a:xfrm>
                          <a:prstGeom prst="rect">
                            <a:avLst/>
                          </a:prstGeom>
                          <a:ln w="0">
                            <a:noFill/>
                          </a:ln>
                        </pic:spPr>
                      </pic:pic>
                    </a:graphicData>
                  </a:graphic>
                </wp:inline>
              </w:drawing>
            </w:r>
            <w:r>
              <w:rPr>
                <w:b/>
                <w:bCs/>
                <w:color w:val="00274C"/>
                <w:position w:val="0"/>
                <w:sz w:val="20"/>
                <w:szCs w:val="20"/>
                <w:u w:val="none"/>
              </w:rPr>
              <w:br/>
              <w:t xml:space="preserve">Fig 5.7</w:t>
            </w:r>
          </w:p>
        </w:tc>
      </w:tr>
      <w:tr>
        <w:trPr>
          <w:trHeight w:val="0" w:hRule="atLeast"/>
        </w:trPr>
        <w:tc>
          <w:tcPr>
            <w:tcW w:w="0" w:type="auto"/>
            <w:tcMar>
              <w:top w:w="150" w:type="dxa"/>
              <w:left w:w="150" w:type="dxa"/>
              <w:bottom w:w="150" w:type="dxa"/>
              <w:right w:w="150" w:type="dxa"/>
            </w:tcMar>
            <w:vAlign w:val="center"/>
          </w:tcPr>
          <w:p>
            <w:pPr>
              <w:numPr>
                <w:ilvl w:val="0"/>
                <w:numId w:val="5688"/>
              </w:numPr>
              <w:spacing w:before="0" w:after="0" w:line="262" w:lineRule="auto"/>
              <w:jc w:val="left"/>
              <w:rPr>
                <w:color w:val="00274C"/>
                <w:sz w:val="20"/>
                <w:szCs w:val="20"/>
              </w:rPr>
            </w:pPr>
            <w:r>
              <w:rPr>
                <w:color w:val="00274C"/>
                <w:position w:val="-2"/>
                <w:sz w:val="20"/>
                <w:szCs w:val="20"/>
                <w:u w:val="none"/>
              </w:rPr>
              <w:t xml:space="preserve"> Check that the: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Fuel system hoses </w:t>
            </w:r>
            <w:r>
              <w:rPr>
                <w:b/>
                <w:bCs/>
                <w:color w:val="00274C"/>
                <w:position w:val="-2"/>
                <w:sz w:val="20"/>
                <w:szCs w:val="20"/>
                <w:u w:val="none"/>
              </w:rPr>
              <w:t xml:space="preserve">A</w:t>
            </w:r>
            <w:r>
              <w:rPr>
                <w:color w:val="00274C"/>
                <w:position w:val="-2"/>
                <w:sz w:val="20"/>
                <w:szCs w:val="20"/>
                <w:u w:val="none"/>
              </w:rPr>
              <w:t xml:space="preserve"> are intact.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Cooling circuit hoses </w:t>
            </w:r>
            <w:r>
              <w:rPr>
                <w:b/>
                <w:bCs/>
                <w:color w:val="00274C"/>
                <w:position w:val="-2"/>
                <w:sz w:val="20"/>
                <w:szCs w:val="20"/>
                <w:u w:val="none"/>
              </w:rPr>
              <w:t xml:space="preserve">B</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Vent system pipes </w:t>
            </w:r>
            <w:r>
              <w:rPr>
                <w:b/>
                <w:bCs/>
                <w:color w:val="00274C"/>
                <w:position w:val="-2"/>
                <w:sz w:val="20"/>
                <w:szCs w:val="20"/>
                <w:u w:val="none"/>
              </w:rPr>
              <w:t xml:space="preserve">C</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Air system ducts </w:t>
            </w:r>
            <w:r>
              <w:rPr>
                <w:b/>
                <w:bCs/>
                <w:color w:val="00274C"/>
                <w:position w:val="-2"/>
                <w:sz w:val="20"/>
                <w:szCs w:val="20"/>
                <w:u w:val="none"/>
              </w:rPr>
              <w:t xml:space="preserve">D</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Oil return circuit hose </w:t>
            </w:r>
            <w:r>
              <w:rPr>
                <w:b/>
                <w:bCs/>
                <w:color w:val="00274C"/>
                <w:position w:val="-2"/>
                <w:sz w:val="20"/>
                <w:szCs w:val="20"/>
                <w:u w:val="none"/>
              </w:rPr>
              <w:t xml:space="preserve">E</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30"/>
              </w:rPr>
              <w:drawing>
                <wp:inline distT="0" distB="0" distL="0" distR="0">
                  <wp:extent cx="2253600" cy="1504800"/>
                  <wp:effectExtent b="0" l="0" r="0" t="0"/>
                  <wp:docPr id="49415574" name="name459467cd957c874ce" descr="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jpg"/>
                          <pic:cNvPicPr/>
                        </pic:nvPicPr>
                        <pic:blipFill>
                          <a:blip r:embed="rId624067cd957c874ca" cstate="print"/>
                          <a:stretch>
                            <a:fillRect/>
                          </a:stretch>
                        </pic:blipFill>
                        <pic:spPr>
                          <a:xfrm>
                            <a:off x="0" y="0"/>
                            <a:ext cx="22536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5.8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coolant level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699434" name="name797167cd957c8d50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14667cd957c8d50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683"/>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773867cd957c8deeb"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136180" name="name235067cd957c93aee"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21367cd957c93ae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683"/>
              </w:numPr>
              <w:spacing w:before="0" w:after="0" w:line="262" w:lineRule="auto"/>
              <w:jc w:val="left"/>
              <w:rPr>
                <w:color w:val="00274C"/>
                <w:sz w:val="20"/>
                <w:szCs w:val="20"/>
              </w:rPr>
            </w:pPr>
            <w:r>
              <w:rPr>
                <w:color w:val="00274C"/>
                <w:position w:val="-2"/>
                <w:sz w:val="20"/>
                <w:szCs w:val="20"/>
                <w:u w:val="none"/>
              </w:rPr>
              <w:t xml:space="preserve">For safety precautions see </w:t>
            </w:r>
            <w:hyperlink r:id="rId639067cd957c944a8"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Before proceeding with any operation on the engine, stop it and allow it to cool.</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520743" name="name881467cd957c9ac91"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87067cd957c9ac8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683"/>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689"/>
              </w:numPr>
              <w:spacing w:before="0" w:after="0" w:line="262" w:lineRule="auto"/>
              <w:jc w:val="left"/>
              <w:rPr>
                <w:color w:val="00274C"/>
                <w:sz w:val="20"/>
                <w:szCs w:val="20"/>
              </w:rPr>
            </w:pPr>
            <w:r>
              <w:rPr>
                <w:color w:val="00274C"/>
                <w:position w:val="-2"/>
                <w:sz w:val="20"/>
                <w:szCs w:val="20"/>
                <w:u w:val="none"/>
              </w:rPr>
              <w:t xml:space="preserve">Start the engine without the radiator cap </w:t>
            </w:r>
            <w:r>
              <w:rPr>
                <w:b/>
                <w:bCs/>
                <w:color w:val="00274C"/>
                <w:position w:val="-2"/>
                <w:sz w:val="20"/>
                <w:szCs w:val="20"/>
                <w:u w:val="none"/>
              </w:rPr>
              <w:t xml:space="preserve">A</w:t>
            </w:r>
            <w:r>
              <w:rPr>
                <w:color w:val="00274C"/>
                <w:position w:val="-2"/>
                <w:sz w:val="20"/>
                <w:szCs w:val="20"/>
                <w:u w:val="none"/>
              </w:rPr>
              <w:t xml:space="preserve"> .</w:t>
            </w:r>
          </w:p>
          <w:p>
            <w:pPr>
              <w:numPr>
                <w:ilvl w:val="0"/>
                <w:numId w:val="5689"/>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w:t>
            </w:r>
          </w:p>
          <w:p>
            <w:pPr>
              <w:numPr>
                <w:ilvl w:val="0"/>
                <w:numId w:val="5689"/>
              </w:numPr>
              <w:spacing w:before="0" w:after="0" w:line="262" w:lineRule="auto"/>
              <w:jc w:val="left"/>
              <w:rPr>
                <w:color w:val="00274C"/>
                <w:sz w:val="20"/>
                <w:szCs w:val="20"/>
              </w:rPr>
            </w:pPr>
            <w:r>
              <w:rPr>
                <w:b/>
                <w:bCs/>
                <w:color w:val="00274C"/>
                <w:position w:val="-2"/>
                <w:sz w:val="20"/>
                <w:szCs w:val="20"/>
                <w:u w:val="none"/>
              </w:rPr>
              <w:t xml:space="preserve">Top up if necessary.</w:t>
            </w:r>
          </w:p>
          <w:p>
            <w:pPr>
              <w:numPr>
                <w:ilvl w:val="0"/>
                <w:numId w:val="5689"/>
              </w:numPr>
              <w:spacing w:before="0" w:after="0" w:line="262" w:lineRule="auto"/>
              <w:jc w:val="left"/>
              <w:rPr>
                <w:color w:val="00274C"/>
                <w:sz w:val="20"/>
                <w:szCs w:val="20"/>
              </w:rPr>
            </w:pPr>
            <w:r>
              <w:rPr>
                <w:color w:val="00274C"/>
                <w:position w:val="-2"/>
                <w:sz w:val="20"/>
                <w:szCs w:val="20"/>
                <w:u w:val="none"/>
              </w:rPr>
              <w:t xml:space="preserve">Do not overfill the radiator, but leave room for the coolant to expand.</w:t>
            </w:r>
          </w:p>
          <w:p>
            <w:pPr>
              <w:numPr>
                <w:ilvl w:val="0"/>
                <w:numId w:val="5689"/>
              </w:numPr>
              <w:spacing w:before="0" w:after="0" w:line="262" w:lineRule="auto"/>
              <w:jc w:val="left"/>
              <w:rPr>
                <w:color w:val="00274C"/>
                <w:sz w:val="20"/>
                <w:szCs w:val="20"/>
              </w:rPr>
            </w:pPr>
            <w:r>
              <w:rPr>
                <w:color w:val="00274C"/>
                <w:position w:val="-2"/>
                <w:sz w:val="20"/>
                <w:szCs w:val="20"/>
                <w:u w:val="none"/>
              </w:rPr>
              <w:t xml:space="preserve">Reinstall radiator cap </w:t>
            </w:r>
            <w:r>
              <w:rPr>
                <w:b/>
                <w:bCs/>
                <w:color w:val="00274C"/>
                <w:position w:val="-2"/>
                <w:sz w:val="20"/>
                <w:szCs w:val="20"/>
                <w:u w:val="none"/>
              </w:rPr>
              <w:t xml:space="preserve">A</w:t>
            </w:r>
          </w:p>
          <w:p>
            <w:pPr>
              <w:numPr>
                <w:ilvl w:val="0"/>
                <w:numId w:val="5689"/>
              </w:numPr>
              <w:spacing w:before="0" w:after="0" w:line="262" w:lineRule="auto"/>
              <w:jc w:val="left"/>
              <w:rPr>
                <w:color w:val="00274C"/>
                <w:sz w:val="20"/>
                <w:szCs w:val="20"/>
              </w:rPr>
            </w:pPr>
            <w:r>
              <w:rPr>
                <w:color w:val="00274C"/>
                <w:position w:val="-2"/>
                <w:sz w:val="20"/>
                <w:szCs w:val="20"/>
                <w:u w:val="none"/>
              </w:rPr>
              <w:t xml:space="preserve">For engines equipped with expansion tank </w:t>
            </w:r>
            <w:r>
              <w:rPr>
                <w:b/>
                <w:bCs/>
                <w:color w:val="00274C"/>
                <w:position w:val="-2"/>
                <w:sz w:val="20"/>
                <w:szCs w:val="20"/>
                <w:u w:val="none"/>
              </w:rPr>
              <w:t xml:space="preserve">(B)</w:t>
            </w:r>
            <w:r>
              <w:rPr>
                <w:color w:val="00274C"/>
                <w:position w:val="-2"/>
                <w:sz w:val="20"/>
                <w:szCs w:val="20"/>
                <w:u w:val="none"/>
              </w:rPr>
              <w:t xml:space="preserve"> , check that the fluid is until reaching the </w:t>
            </w:r>
            <w:r>
              <w:rPr>
                <w:b/>
                <w:bCs/>
                <w:color w:val="00274C"/>
                <w:position w:val="-2"/>
                <w:sz w:val="20"/>
                <w:szCs w:val="20"/>
                <w:u w:val="none"/>
              </w:rPr>
              <w:t xml:space="preserve">max</w:t>
            </w:r>
            <w:r>
              <w:rPr>
                <w:color w:val="00274C"/>
                <w:position w:val="-2"/>
                <w:sz w:val="20"/>
                <w:szCs w:val="20"/>
                <w:u w:val="none"/>
              </w:rPr>
              <w:t xml:space="preserve"> level mark</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For coolant filling see </w:t>
            </w:r>
            <w:hyperlink r:id="rId820967cd957c9d5e4" w:history="1">
              <w:r>
                <w:rPr>
                  <w:rStyle w:val="DefaultParagraphFontPHPDOCX"/>
                  <w:b/>
                  <w:bCs/>
                  <w:color w:val="0000FF"/>
                  <w:position w:val="-2"/>
                  <w:sz w:val="20"/>
                  <w:szCs w:val="20"/>
                  <w:u w:val="single" w:color=""/>
                </w:rPr>
                <w:t xml:space="preserve">Par. 4.6</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9635941" name="name439667cd957ca6654"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25967cd957ca665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5683"/>
              </w:numPr>
              <w:spacing w:before="0" w:after="0" w:line="262" w:lineRule="auto"/>
              <w:jc w:val="left"/>
              <w:rPr>
                <w:color w:val="00274C"/>
                <w:sz w:val="20"/>
                <w:szCs w:val="20"/>
              </w:rPr>
            </w:pPr>
            <w:r>
              <w:rPr>
                <w:color w:val="00274C"/>
                <w:position w:val="-2"/>
                <w:sz w:val="20"/>
                <w:szCs w:val="20"/>
                <w:u w:val="none"/>
              </w:rPr>
              <w:t xml:space="preserve">Before starting make sure that the radiator cap and cap, if present, are installed correctly to avoid spillage of liquid or vapour at high temperatures.</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92149344" name="name466067cd957cafec8" descr="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9.jpg"/>
                          <pic:cNvPicPr/>
                        </pic:nvPicPr>
                        <pic:blipFill>
                          <a:blip r:embed="rId885367cd957cafec4"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5.9</w:t>
            </w:r>
            <w:r>
              <w:rPr>
                <w:position w:val="-358"/>
              </w:rPr>
              <w:drawing>
                <wp:inline distT="0" distB="0" distL="0" distR="0">
                  <wp:extent cx="2232000" cy="2304000"/>
                  <wp:effectExtent b="0" l="0" r="0" t="0"/>
                  <wp:docPr id="50473422" name="name491067cd957cb9738" descr="fig_4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0.jpg"/>
                          <pic:cNvPicPr/>
                        </pic:nvPicPr>
                        <pic:blipFill>
                          <a:blip r:embed="rId653767cd957cb9734" cstate="print"/>
                          <a:stretch>
                            <a:fillRect/>
                          </a:stretch>
                        </pic:blipFill>
                        <pic:spPr>
                          <a:xfrm>
                            <a:off x="0" y="0"/>
                            <a:ext cx="2232000" cy="2304000"/>
                          </a:xfrm>
                          <a:prstGeom prst="rect">
                            <a:avLst/>
                          </a:prstGeom>
                          <a:ln w="0">
                            <a:noFill/>
                          </a:ln>
                        </pic:spPr>
                      </pic:pic>
                    </a:graphicData>
                  </a:graphic>
                </wp:inline>
              </w:drawing>
            </w:r>
            <w:r>
              <w:rPr>
                <w:b/>
                <w:bCs/>
                <w:color w:val="00274C"/>
                <w:position w:val="0"/>
                <w:sz w:val="20"/>
                <w:szCs w:val="20"/>
                <w:u w:val="none"/>
              </w:rPr>
              <w:br/>
              <w:br/>
              <w:br/>
              <w:t xml:space="preserve">Fig 5.10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and setting alternator standard belt tension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4336602" name="name598267cd957cc02af"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81367cd957cc02a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683"/>
              </w:numPr>
              <w:spacing w:before="0" w:after="0" w:line="262" w:lineRule="auto"/>
              <w:jc w:val="left"/>
              <w:rPr>
                <w:color w:val="00274C"/>
                <w:sz w:val="20"/>
                <w:szCs w:val="20"/>
              </w:rPr>
            </w:pPr>
            <w:r>
              <w:rPr>
                <w:color w:val="00274C"/>
                <w:position w:val="-2"/>
                <w:sz w:val="20"/>
                <w:szCs w:val="20"/>
                <w:u w:val="none"/>
              </w:rPr>
              <w:t xml:space="preserve">For safety precautions see </w:t>
            </w:r>
            <w:hyperlink r:id="rId998167cd957cc0c66"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5.9.1 Check</w:t>
            </w:r>
          </w:p>
          <w:p>
            <w:pPr>
              <w:numPr>
                <w:ilvl w:val="0"/>
                <w:numId w:val="5690"/>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replace it.</w:t>
            </w:r>
          </w:p>
          <w:p>
            <w:pPr>
              <w:numPr>
                <w:ilvl w:val="0"/>
                <w:numId w:val="5690"/>
              </w:numPr>
              <w:spacing w:before="0" w:after="0" w:line="262" w:lineRule="auto"/>
              <w:jc w:val="left"/>
              <w:rPr>
                <w:color w:val="00274C"/>
                <w:sz w:val="20"/>
                <w:szCs w:val="20"/>
              </w:rPr>
            </w:pPr>
            <w:r>
              <w:rPr>
                <w:color w:val="00274C"/>
                <w:position w:val="-2"/>
                <w:sz w:val="20"/>
                <w:szCs w:val="20"/>
                <w:u w:val="none"/>
              </w:rPr>
              <w:t xml:space="preserve">Check by the appropriate tool that at point p the tension value is between </w:t>
            </w:r>
            <w:r>
              <w:rPr>
                <w:b/>
                <w:bCs/>
                <w:color w:val="00274C"/>
                <w:position w:val="-2"/>
                <w:sz w:val="20"/>
                <w:szCs w:val="20"/>
                <w:u w:val="none"/>
              </w:rPr>
              <w:t xml:space="preserve">80 and 85 Hz</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Using the tool </w:t>
            </w:r>
            <w:r>
              <w:rPr>
                <w:b/>
                <w:bCs/>
                <w:color w:val="00274C"/>
                <w:position w:val="-2"/>
                <w:sz w:val="20"/>
                <w:szCs w:val="20"/>
                <w:u w:val="none"/>
              </w:rPr>
              <w:t xml:space="preserve">F</w:t>
            </w:r>
            <w:r>
              <w:rPr>
                <w:color w:val="00274C"/>
                <w:position w:val="-2"/>
                <w:sz w:val="20"/>
                <w:szCs w:val="20"/>
                <w:u w:val="none"/>
              </w:rPr>
              <w:t xml:space="preserve"> (DENSO BTG-2 or a similar one) shown in the picture, it is possible to check the corresponding value in Newtons, which should be between </w:t>
            </w:r>
            <w:r>
              <w:rPr>
                <w:b/>
                <w:bCs/>
                <w:color w:val="00274C"/>
                <w:position w:val="-2"/>
                <w:sz w:val="20"/>
                <w:szCs w:val="20"/>
                <w:u w:val="none"/>
              </w:rPr>
              <w:t xml:space="preserve">350 and 450 N.</w:t>
            </w:r>
          </w:p>
          <w:p>
            <w:pPr>
              <w:widowControl w:val="on"/>
              <w:pBdr/>
              <w:spacing w:before="0" w:after="0" w:line="262" w:lineRule="auto"/>
              <w:ind w:left="0" w:right="0"/>
              <w:jc w:val="left"/>
              <w:textAlignment w:val="center"/>
            </w:pPr>
            <w:r>
              <w:rPr>
                <w:color w:val="00274C"/>
                <w:position w:val="-2"/>
                <w:sz w:val="20"/>
                <w:szCs w:val="20"/>
                <w:u w:val="none"/>
              </w:rPr>
              <w:br/>
              <w:t xml:space="preserve">Should the correct tool not be available, the belt tension can be checked by applying a force in the direction of arrow </w:t>
            </w:r>
            <w:r>
              <w:rPr>
                <w:b/>
                <w:bCs/>
                <w:color w:val="00274C"/>
                <w:position w:val="-2"/>
                <w:sz w:val="20"/>
                <w:szCs w:val="20"/>
                <w:u w:val="none"/>
              </w:rPr>
              <w:t xml:space="preserve">G</w:t>
            </w:r>
            <w:r>
              <w:rPr>
                <w:color w:val="00274C"/>
                <w:position w:val="-2"/>
                <w:sz w:val="20"/>
                <w:szCs w:val="20"/>
                <w:u w:val="none"/>
              </w:rPr>
              <w:t xml:space="preserve"> of approx' 10kg on the point p. When correctly tensioned the belt must show a movement of less than 10 mm. If not adjust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5.9.2</w:t>
            </w:r>
            <w:r>
              <w:rPr>
                <w:color w:val="00274C"/>
                <w:position w:val="-2"/>
                <w:sz w:val="20"/>
                <w:szCs w:val="20"/>
                <w:u w:val="none"/>
              </w:rPr>
              <w:t xml:space="preserve"> </w:t>
            </w:r>
            <w:r>
              <w:rPr>
                <w:b/>
                <w:bCs/>
                <w:color w:val="00274C"/>
                <w:position w:val="-2"/>
                <w:sz w:val="20"/>
                <w:szCs w:val="20"/>
                <w:u w:val="none"/>
              </w:rPr>
              <w:t xml:space="preserve">Adjustment</w:t>
            </w:r>
          </w:p>
          <w:p>
            <w:pPr>
              <w:numPr>
                <w:ilvl w:val="0"/>
                <w:numId w:val="5691"/>
              </w:numPr>
              <w:spacing w:before="0" w:after="0" w:line="262" w:lineRule="auto"/>
              <w:jc w:val="left"/>
              <w:rPr>
                <w:color w:val="00274C"/>
                <w:sz w:val="20"/>
                <w:szCs w:val="20"/>
              </w:rPr>
            </w:pPr>
            <w:r>
              <w:rPr>
                <w:color w:val="00274C"/>
                <w:position w:val="-2"/>
                <w:sz w:val="20"/>
                <w:szCs w:val="20"/>
                <w:u w:val="none"/>
              </w:rPr>
              <w:t xml:space="preserve">Loosen the fastening bolts </w:t>
            </w:r>
            <w:r>
              <w:rPr>
                <w:b/>
                <w:bCs/>
                <w:color w:val="00274C"/>
                <w:position w:val="-2"/>
                <w:sz w:val="20"/>
                <w:szCs w:val="20"/>
                <w:u w:val="none"/>
              </w:rPr>
              <w:t xml:space="preserve">B e C</w:t>
            </w:r>
            <w:r>
              <w:rPr>
                <w:color w:val="00274C"/>
                <w:position w:val="-2"/>
                <w:sz w:val="20"/>
                <w:szCs w:val="20"/>
                <w:u w:val="none"/>
              </w:rPr>
              <w:t xml:space="preserve"> .</w:t>
            </w:r>
          </w:p>
          <w:p>
            <w:pPr>
              <w:numPr>
                <w:ilvl w:val="0"/>
                <w:numId w:val="5691"/>
              </w:numPr>
              <w:spacing w:before="0" w:after="0" w:line="262" w:lineRule="auto"/>
              <w:jc w:val="left"/>
              <w:rPr>
                <w:color w:val="00274C"/>
                <w:sz w:val="20"/>
                <w:szCs w:val="20"/>
              </w:rPr>
            </w:pPr>
            <w:r>
              <w:rPr>
                <w:color w:val="00274C"/>
                <w:position w:val="-2"/>
                <w:sz w:val="20"/>
                <w:szCs w:val="20"/>
                <w:u w:val="none"/>
              </w:rPr>
              <w:t xml:space="preserve">Pull the alternator outwards (in direction of the arrow </w:t>
            </w:r>
            <w:r>
              <w:rPr>
                <w:b/>
                <w:bCs/>
                <w:color w:val="00274C"/>
                <w:position w:val="-2"/>
                <w:sz w:val="20"/>
                <w:szCs w:val="20"/>
                <w:u w:val="none"/>
              </w:rPr>
              <w:t xml:space="preserve">D</w:t>
            </w:r>
            <w:r>
              <w:rPr>
                <w:color w:val="00274C"/>
                <w:position w:val="-2"/>
                <w:sz w:val="20"/>
                <w:szCs w:val="20"/>
                <w:u w:val="none"/>
              </w:rPr>
              <w:t xml:space="preserve"> ), to tension the belt.</w:t>
            </w:r>
          </w:p>
          <w:p>
            <w:pPr>
              <w:numPr>
                <w:ilvl w:val="0"/>
                <w:numId w:val="5691"/>
              </w:numPr>
              <w:spacing w:before="0" w:after="0" w:line="262" w:lineRule="auto"/>
              <w:jc w:val="left"/>
              <w:rPr>
                <w:color w:val="00274C"/>
                <w:sz w:val="20"/>
                <w:szCs w:val="20"/>
              </w:rPr>
            </w:pPr>
            <w:r>
              <w:rPr>
                <w:color w:val="00274C"/>
                <w:position w:val="-2"/>
                <w:sz w:val="20"/>
                <w:szCs w:val="20"/>
                <w:u w:val="none"/>
              </w:rPr>
              <w:t xml:space="preserve">Tension the belt tightening the bolts </w:t>
            </w:r>
            <w:r>
              <w:rPr>
                <w:b/>
                <w:bCs/>
                <w:color w:val="00274C"/>
                <w:position w:val="-2"/>
                <w:sz w:val="20"/>
                <w:szCs w:val="20"/>
                <w:u w:val="none"/>
              </w:rPr>
              <w:t xml:space="preserve">B e C</w:t>
            </w:r>
            <w:r>
              <w:rPr>
                <w:color w:val="00274C"/>
                <w:position w:val="-2"/>
                <w:sz w:val="20"/>
                <w:szCs w:val="20"/>
                <w:u w:val="none"/>
              </w:rPr>
              <w:t xml:space="preserve"> .</w:t>
            </w:r>
          </w:p>
          <w:p>
            <w:pPr>
              <w:numPr>
                <w:ilvl w:val="0"/>
                <w:numId w:val="5691"/>
              </w:numPr>
              <w:spacing w:before="0" w:after="0" w:line="262" w:lineRule="auto"/>
              <w:jc w:val="left"/>
              <w:rPr>
                <w:color w:val="00274C"/>
                <w:sz w:val="20"/>
                <w:szCs w:val="20"/>
              </w:rPr>
            </w:pPr>
            <w:r>
              <w:rPr>
                <w:color w:val="00274C"/>
                <w:position w:val="-2"/>
                <w:sz w:val="20"/>
                <w:szCs w:val="20"/>
                <w:u w:val="none"/>
              </w:rPr>
              <w:t xml:space="preserve">Tighten bolts </w:t>
            </w:r>
            <w:r>
              <w:rPr>
                <w:b/>
                <w:bCs/>
                <w:color w:val="00274C"/>
                <w:position w:val="-2"/>
                <w:sz w:val="20"/>
                <w:szCs w:val="20"/>
                <w:u w:val="none"/>
              </w:rPr>
              <w:t xml:space="preserve">B</w:t>
            </w:r>
            <w:r>
              <w:rPr>
                <w:color w:val="00274C"/>
                <w:position w:val="-2"/>
                <w:sz w:val="20"/>
                <w:szCs w:val="20"/>
                <w:u w:val="none"/>
              </w:rPr>
              <w:t xml:space="preserve"> (tightening torque of </w:t>
            </w:r>
            <w:r>
              <w:rPr>
                <w:b/>
                <w:bCs/>
                <w:color w:val="00274C"/>
                <w:position w:val="-2"/>
                <w:sz w:val="20"/>
                <w:szCs w:val="20"/>
                <w:u w:val="none"/>
              </w:rPr>
              <w:t xml:space="preserve">25 Nm</w:t>
            </w:r>
            <w:r>
              <w:rPr>
                <w:color w:val="00274C"/>
                <w:position w:val="-2"/>
                <w:sz w:val="20"/>
                <w:szCs w:val="20"/>
                <w:u w:val="none"/>
              </w:rPr>
              <w:t xml:space="preserve"> ) and </w:t>
            </w:r>
            <w:r>
              <w:rPr>
                <w:b/>
                <w:bCs/>
                <w:color w:val="00274C"/>
                <w:position w:val="-2"/>
                <w:sz w:val="20"/>
                <w:szCs w:val="20"/>
                <w:u w:val="none"/>
              </w:rPr>
              <w:t xml:space="preserve">C</w:t>
            </w:r>
            <w:r>
              <w:rPr>
                <w:color w:val="00274C"/>
                <w:position w:val="-2"/>
                <w:sz w:val="20"/>
                <w:szCs w:val="20"/>
                <w:u w:val="none"/>
              </w:rPr>
              <w:t xml:space="preserve"> (tightening torque at </w:t>
            </w:r>
            <w:r>
              <w:rPr>
                <w:b/>
                <w:bCs/>
                <w:color w:val="00274C"/>
                <w:position w:val="-2"/>
                <w:sz w:val="20"/>
                <w:szCs w:val="20"/>
                <w:u w:val="none"/>
              </w:rPr>
              <w:t xml:space="preserve">69 Nm [thread M10] - 40 Nm</w:t>
            </w:r>
            <w:r>
              <w:rPr>
                <w:color w:val="00274C"/>
                <w:position w:val="-2"/>
                <w:sz w:val="20"/>
                <w:szCs w:val="20"/>
                <w:u w:val="none"/>
              </w:rPr>
              <w:t xml:space="preserve"> </w:t>
            </w:r>
            <w:r>
              <w:rPr>
                <w:b/>
                <w:bCs/>
                <w:color w:val="00274C"/>
                <w:position w:val="-2"/>
                <w:sz w:val="20"/>
                <w:szCs w:val="20"/>
                <w:u w:val="none"/>
              </w:rPr>
              <w:t xml:space="preserve">[thread M8]</w:t>
            </w:r>
            <w:r>
              <w:rPr>
                <w:color w:val="00274C"/>
                <w:position w:val="-2"/>
                <w:sz w:val="20"/>
                <w:szCs w:val="20"/>
                <w:u w:val="none"/>
              </w:rPr>
              <w:t xml:space="preserve"> ) in sequence with a torque wrench </w:t>
            </w:r>
            <w:r>
              <w:rPr>
                <w:b/>
                <w:bCs/>
                <w:color w:val="00274C"/>
                <w:position w:val="-2"/>
                <w:sz w:val="20"/>
                <w:szCs w:val="20"/>
                <w:u w:val="none"/>
              </w:rPr>
              <w:t xml:space="preserve">E</w:t>
            </w:r>
            <w:r>
              <w:rPr>
                <w:color w:val="00274C"/>
                <w:position w:val="-2"/>
                <w:sz w:val="20"/>
                <w:szCs w:val="20"/>
                <w:u w:val="none"/>
              </w:rPr>
              <w:t xml:space="preserve"> .</w:t>
            </w:r>
          </w:p>
          <w:p>
            <w:pPr>
              <w:numPr>
                <w:ilvl w:val="0"/>
                <w:numId w:val="5691"/>
              </w:numPr>
              <w:spacing w:before="0" w:after="0" w:line="262" w:lineRule="auto"/>
              <w:jc w:val="left"/>
              <w:rPr>
                <w:color w:val="00274C"/>
                <w:sz w:val="20"/>
                <w:szCs w:val="20"/>
              </w:rPr>
            </w:pPr>
            <w:r>
              <w:rPr>
                <w:color w:val="00274C"/>
                <w:position w:val="-2"/>
                <w:sz w:val="20"/>
                <w:szCs w:val="20"/>
                <w:u w:val="none"/>
              </w:rPr>
              <w:t xml:space="preserve">Check by the appropriate tool that at point p the tension value is between </w:t>
            </w:r>
            <w:r>
              <w:rPr>
                <w:b/>
                <w:bCs/>
                <w:color w:val="00274C"/>
                <w:position w:val="-2"/>
                <w:sz w:val="20"/>
                <w:szCs w:val="20"/>
                <w:u w:val="none"/>
              </w:rPr>
              <w:t xml:space="preserve">80 and 85 Hz</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Using the tool </w:t>
            </w:r>
            <w:r>
              <w:rPr>
                <w:b/>
                <w:bCs/>
                <w:color w:val="00274C"/>
                <w:position w:val="-2"/>
                <w:sz w:val="20"/>
                <w:szCs w:val="20"/>
                <w:u w:val="none"/>
              </w:rPr>
              <w:t xml:space="preserve">F</w:t>
            </w:r>
            <w:r>
              <w:rPr>
                <w:color w:val="00274C"/>
                <w:position w:val="-2"/>
                <w:sz w:val="20"/>
                <w:szCs w:val="20"/>
                <w:u w:val="none"/>
              </w:rPr>
              <w:t xml:space="preserve"> (DENSO BTG-2 or a similar one) shown in the picture, it is possible to check the corresponding value in Newtons, which should be between </w:t>
            </w:r>
            <w:r>
              <w:rPr>
                <w:b/>
                <w:bCs/>
                <w:color w:val="00274C"/>
                <w:position w:val="-2"/>
                <w:sz w:val="20"/>
                <w:szCs w:val="20"/>
                <w:u w:val="none"/>
              </w:rPr>
              <w:t xml:space="preserve">350 and N.450.</w:t>
            </w:r>
          </w:p>
          <w:p>
            <w:pPr>
              <w:widowControl w:val="on"/>
              <w:pBdr/>
              <w:spacing w:before="0" w:after="0" w:line="262" w:lineRule="auto"/>
              <w:ind w:left="0" w:right="0"/>
              <w:jc w:val="left"/>
              <w:textAlignment w:val="center"/>
            </w:pPr>
            <w:r>
              <w:rPr>
                <w:color w:val="00274C"/>
                <w:position w:val="-2"/>
                <w:sz w:val="20"/>
                <w:szCs w:val="20"/>
                <w:u w:val="none"/>
              </w:rPr>
              <w:br/>
              <w:t xml:space="preserve">Should the correct tool not be available, the belt tension can be checked by applying a force in the direction of arrow </w:t>
            </w:r>
            <w:r>
              <w:rPr>
                <w:b/>
                <w:bCs/>
                <w:color w:val="00274C"/>
                <w:position w:val="-2"/>
                <w:sz w:val="20"/>
                <w:szCs w:val="20"/>
                <w:u w:val="none"/>
              </w:rPr>
              <w:t xml:space="preserve">G</w:t>
            </w:r>
            <w:r>
              <w:rPr>
                <w:color w:val="00274C"/>
                <w:position w:val="-2"/>
                <w:sz w:val="20"/>
                <w:szCs w:val="20"/>
                <w:u w:val="none"/>
              </w:rPr>
              <w:t xml:space="preserve"> of approx' 10kg on the point p. When correctly tensioned the belt must show a movement of less than 10mm.</w:t>
            </w:r>
            <w:r>
              <w:rPr>
                <w:color w:val="00274C"/>
                <w:position w:val="-2"/>
                <w:sz w:val="20"/>
                <w:szCs w:val="20"/>
                <w:u w:val="none"/>
              </w:rPr>
              <w:br/>
              <w:t xml:space="preserve">Let the engine run for some minutes, then let it cool down at ambient temperature and repeat the operations </w:t>
            </w:r>
            <w:r>
              <w:rPr>
                <w:b/>
                <w:bCs/>
                <w:color w:val="00274C"/>
                <w:position w:val="-2"/>
                <w:sz w:val="20"/>
                <w:szCs w:val="20"/>
                <w:u w:val="none"/>
              </w:rPr>
              <w:t xml:space="preserve">2, 3, 4 and 5</w:t>
            </w:r>
            <w:r>
              <w:rPr>
                <w:color w:val="00274C"/>
                <w:position w:val="-2"/>
                <w:sz w:val="20"/>
                <w:szCs w:val="20"/>
                <w:u w:val="none"/>
              </w:rPr>
              <w:t xml:space="preserve"> in case the belt tension results out of the above mentioned values.</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Contact </w:t>
            </w:r>
            <w:r>
              <w:rPr>
                <w:b/>
                <w:bCs/>
                <w:color w:val="00274C"/>
                <w:position w:val="-2"/>
                <w:sz w:val="20"/>
                <w:szCs w:val="20"/>
                <w:u w:val="none"/>
              </w:rPr>
              <w:t xml:space="preserve">KOHLER</w:t>
            </w:r>
            <w:r>
              <w:rPr>
                <w:color w:val="00274C"/>
                <w:position w:val="-2"/>
                <w:sz w:val="20"/>
                <w:szCs w:val="20"/>
                <w:u w:val="none"/>
              </w:rPr>
              <w:t xml:space="preserve"> authorised workshops for replacement.</w:t>
            </w:r>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19672451" name="name273267cd957ccf4b3" descr="Fig_4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1.jpg"/>
                          <pic:cNvPicPr/>
                        </pic:nvPicPr>
                        <pic:blipFill>
                          <a:blip r:embed="rId136267cd957ccf4af"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5.11</w:t>
            </w:r>
            <w:r>
              <w:rPr>
                <w:position w:val="-226"/>
              </w:rPr>
              <w:drawing>
                <wp:inline distT="0" distB="0" distL="0" distR="0">
                  <wp:extent cx="2232000" cy="1483200"/>
                  <wp:effectExtent b="0" l="0" r="0" t="0"/>
                  <wp:docPr id="28767507" name="name427867cd957cd8173" descr="Fig_4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2.jpg"/>
                          <pic:cNvPicPr/>
                        </pic:nvPicPr>
                        <pic:blipFill>
                          <a:blip r:embed="rId332867cd957cd816e"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5.12</w:t>
            </w:r>
            <w:r>
              <w:rPr>
                <w:position w:val="-226"/>
              </w:rPr>
              <w:drawing>
                <wp:inline distT="0" distB="0" distL="0" distR="0">
                  <wp:extent cx="2232000" cy="1483200"/>
                  <wp:effectExtent b="0" l="0" r="0" t="0"/>
                  <wp:docPr id="63811726" name="name986667cd957ce1ff7" descr="Fig_4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3.jpg"/>
                          <pic:cNvPicPr/>
                        </pic:nvPicPr>
                        <pic:blipFill>
                          <a:blip r:embed="rId380167cd957ce1ff3"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5.13</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Poly-V alternator belt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179526" name="name862567cd957ceac9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01067cd957ceac9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683"/>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75295" name="name433767cd957cf2722"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98467cd957cf271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683"/>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poly-v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692"/>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(as shown in </w:t>
            </w:r>
            <w:r>
              <w:rPr>
                <w:b/>
                <w:bCs/>
                <w:color w:val="00274C"/>
                <w:position w:val="-2"/>
                <w:sz w:val="20"/>
                <w:szCs w:val="20"/>
                <w:u w:val="none"/>
              </w:rPr>
              <w:t xml:space="preserve">Fig. 5.14 and Fig. 5.15</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692"/>
              </w:numPr>
              <w:spacing w:before="0" w:after="0" w:line="262" w:lineRule="auto"/>
              <w:jc w:val="left"/>
              <w:rPr>
                <w:color w:val="00274C"/>
                <w:sz w:val="20"/>
                <w:szCs w:val="20"/>
              </w:rPr>
            </w:pPr>
            <w:r>
              <w:rPr>
                <w:color w:val="00274C"/>
                <w:position w:val="-2"/>
                <w:sz w:val="20"/>
                <w:szCs w:val="20"/>
                <w:u w:val="none"/>
              </w:rPr>
              <w:t xml:space="preserve">Start the engine and run it for some minutes ( </w:t>
            </w:r>
            <w:r>
              <w:rPr>
                <w:b/>
                <w:bCs/>
                <w:color w:val="00274C"/>
                <w:position w:val="-2"/>
                <w:sz w:val="20"/>
                <w:szCs w:val="20"/>
                <w:u w:val="none"/>
              </w:rPr>
              <w:t xml:space="preserve">15min</w:t>
            </w:r>
            <w:r>
              <w:rPr>
                <w:color w:val="00274C"/>
                <w:position w:val="-2"/>
                <w:sz w:val="20"/>
                <w:szCs w:val="20"/>
                <w:u w:val="none"/>
              </w:rPr>
              <w:t xml:space="preserve"> ), then turn off it, and let it cool down at ambient temperature.</w:t>
            </w:r>
            <w:r>
              <w:rPr>
                <w:color w:val="00274C"/>
                <w:position w:val="-2"/>
                <w:sz w:val="20"/>
                <w:szCs w:val="20"/>
                <w:u w:val="none"/>
              </w:rPr>
              <w:br/>
              <w:t xml:space="preserve">Check by the appropriate tool that at point </w:t>
            </w:r>
            <w:r>
              <w:rPr>
                <w:b/>
                <w:bCs/>
                <w:color w:val="00274C"/>
                <w:position w:val="-2"/>
                <w:sz w:val="20"/>
                <w:szCs w:val="20"/>
                <w:u w:val="none"/>
              </w:rPr>
              <w:t xml:space="preserve">p</w:t>
            </w:r>
            <w:r>
              <w:rPr>
                <w:color w:val="00274C"/>
                <w:position w:val="-2"/>
                <w:sz w:val="20"/>
                <w:szCs w:val="20"/>
                <w:u w:val="none"/>
              </w:rPr>
              <w:t xml:space="preserve"> .</w:t>
            </w:r>
            <w:r>
              <w:rPr>
                <w:b/>
                <w:bCs/>
                <w:color w:val="00274C"/>
                <w:position w:val="-2"/>
                <w:sz w:val="20"/>
                <w:szCs w:val="20"/>
                <w:u w:val="none"/>
              </w:rPr>
              <w:br/>
              <w:t xml:space="preserve">NOTE:</w:t>
            </w:r>
            <w:r>
              <w:rPr>
                <w:color w:val="00274C"/>
                <w:position w:val="-2"/>
                <w:sz w:val="20"/>
                <w:szCs w:val="20"/>
                <w:u w:val="none"/>
              </w:rPr>
              <w:t xml:space="preserve"> For belt </w:t>
            </w:r>
            <w:r>
              <w:rPr>
                <w:b/>
                <w:bCs/>
                <w:color w:val="00274C"/>
                <w:position w:val="-2"/>
                <w:sz w:val="20"/>
                <w:szCs w:val="20"/>
                <w:u w:val="none"/>
              </w:rPr>
              <w:t xml:space="preserve">ED0024405540-S</w:t>
            </w:r>
            <w:r>
              <w:rPr>
                <w:color w:val="00274C"/>
                <w:position w:val="-2"/>
                <w:sz w:val="20"/>
                <w:szCs w:val="20"/>
                <w:u w:val="none"/>
              </w:rPr>
              <w:t xml:space="preserve"> the value is between </w:t>
            </w:r>
            <w:r>
              <w:rPr>
                <w:b/>
                <w:bCs/>
                <w:color w:val="00274C"/>
                <w:position w:val="-2"/>
                <w:sz w:val="20"/>
                <w:szCs w:val="20"/>
                <w:u w:val="none"/>
              </w:rPr>
              <w:t xml:space="preserve">109</w:t>
            </w:r>
            <w:r>
              <w:rPr>
                <w:color w:val="00274C"/>
                <w:position w:val="-2"/>
                <w:sz w:val="20"/>
                <w:szCs w:val="20"/>
                <w:u w:val="none"/>
              </w:rPr>
              <w:t xml:space="preserve">  and </w:t>
            </w:r>
            <w:r>
              <w:rPr>
                <w:b/>
                <w:bCs/>
                <w:color w:val="00274C"/>
                <w:position w:val="-2"/>
                <w:sz w:val="20"/>
                <w:szCs w:val="20"/>
                <w:u w:val="none"/>
              </w:rPr>
              <w:t xml:space="preserve">170 Hz</w:t>
            </w:r>
            <w:r>
              <w:rPr>
                <w:color w:val="00274C"/>
                <w:position w:val="-2"/>
                <w:sz w:val="20"/>
                <w:szCs w:val="20"/>
                <w:u w:val="none"/>
              </w:rPr>
              <w:t xml:space="preserve"> .</w:t>
            </w:r>
            <w:r>
              <w:rPr>
                <w:b/>
                <w:bCs/>
                <w:color w:val="000000"/>
                <w:position w:val="-2"/>
                <w:sz w:val="20"/>
                <w:szCs w:val="20"/>
                <w:u w:val="none"/>
              </w:rPr>
              <w:br/>
              <w:t xml:space="preserve">NOTE:</w:t>
            </w:r>
            <w:r>
              <w:rPr>
                <w:color w:val="00274C"/>
                <w:position w:val="-2"/>
                <w:sz w:val="20"/>
                <w:szCs w:val="20"/>
                <w:u w:val="none"/>
              </w:rPr>
              <w:t xml:space="preserve"> </w:t>
            </w:r>
            <w:r>
              <w:rPr>
                <w:color w:val="00274C"/>
                <w:position w:val="-2"/>
                <w:sz w:val="20"/>
                <w:szCs w:val="20"/>
                <w:u w:val="none"/>
              </w:rPr>
              <w:t xml:space="preserve"> For belt </w:t>
            </w:r>
            <w:r>
              <w:rPr>
                <w:color w:val="00274C"/>
                <w:position w:val="-2"/>
                <w:sz w:val="20"/>
                <w:szCs w:val="20"/>
                <w:u w:val="none"/>
              </w:rPr>
              <w:t xml:space="preserve"> </w:t>
            </w:r>
            <w:r>
              <w:rPr>
                <w:b/>
                <w:bCs/>
                <w:color w:val="000000"/>
                <w:position w:val="-2"/>
                <w:sz w:val="20"/>
                <w:szCs w:val="20"/>
                <w:u w:val="none"/>
              </w:rPr>
              <w:t xml:space="preserve">ED0024405560-S</w:t>
            </w:r>
            <w:r>
              <w:rPr>
                <w:color w:val="00274C"/>
                <w:position w:val="-2"/>
                <w:sz w:val="20"/>
                <w:szCs w:val="20"/>
                <w:u w:val="none"/>
              </w:rPr>
              <w:t xml:space="preserve"> </w:t>
            </w:r>
            <w:r>
              <w:rPr>
                <w:color w:val="00274C"/>
                <w:position w:val="-2"/>
                <w:sz w:val="20"/>
                <w:szCs w:val="20"/>
                <w:u w:val="none"/>
              </w:rPr>
              <w:t xml:space="preserve"> the value is between </w:t>
            </w:r>
            <w:r>
              <w:rPr>
                <w:color w:val="00274C"/>
                <w:position w:val="-2"/>
                <w:sz w:val="20"/>
                <w:szCs w:val="20"/>
                <w:u w:val="none"/>
              </w:rPr>
              <w:t xml:space="preserve"> </w:t>
            </w:r>
            <w:r>
              <w:rPr>
                <w:b/>
                <w:bCs/>
                <w:color w:val="000000"/>
                <w:position w:val="-2"/>
                <w:sz w:val="20"/>
                <w:szCs w:val="20"/>
                <w:u w:val="none"/>
              </w:rPr>
              <w:t xml:space="preserve">126</w:t>
            </w:r>
            <w:r>
              <w:rPr>
                <w:color w:val="00274C"/>
                <w:position w:val="-2"/>
                <w:sz w:val="20"/>
                <w:szCs w:val="20"/>
                <w:u w:val="none"/>
              </w:rPr>
              <w:t xml:space="preserve"> </w:t>
            </w:r>
            <w:r>
              <w:rPr>
                <w:color w:val="00274C"/>
                <w:position w:val="-2"/>
                <w:sz w:val="20"/>
                <w:szCs w:val="20"/>
                <w:u w:val="none"/>
              </w:rPr>
              <w:t xml:space="preserve"> and </w:t>
            </w:r>
            <w:r>
              <w:rPr>
                <w:color w:val="00274C"/>
                <w:position w:val="-2"/>
                <w:sz w:val="20"/>
                <w:szCs w:val="20"/>
                <w:u w:val="none"/>
              </w:rPr>
              <w:t xml:space="preserve"> </w:t>
            </w:r>
            <w:r>
              <w:rPr>
                <w:b/>
                <w:bCs/>
                <w:color w:val="000000"/>
                <w:position w:val="-2"/>
                <w:sz w:val="20"/>
                <w:szCs w:val="20"/>
                <w:u w:val="none"/>
              </w:rPr>
              <w:t xml:space="preserve">180 Hz</w:t>
            </w:r>
            <w:r>
              <w:rPr>
                <w:color w:val="00274C"/>
                <w:position w:val="-2"/>
                <w:sz w:val="20"/>
                <w:szCs w:val="20"/>
                <w:u w:val="none"/>
              </w:rPr>
              <w:t xml:space="preserve"> </w:t>
            </w:r>
            <w:r>
              <w:rPr>
                <w:color w:val="00274C"/>
                <w:position w:val="-2"/>
                <w:sz w:val="20"/>
                <w:szCs w:val="20"/>
                <w:u w:val="none"/>
              </w:rPr>
              <w:t xml:space="preserve">.</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If the poly-v belt tension results out of the above mentioned values contact </w:t>
            </w:r>
            <w:r>
              <w:rPr>
                <w:b/>
                <w:bCs/>
                <w:color w:val="00274C"/>
                <w:position w:val="-2"/>
                <w:sz w:val="20"/>
                <w:szCs w:val="20"/>
                <w:u w:val="none"/>
              </w:rPr>
              <w:t xml:space="preserve">KOHLER</w:t>
            </w:r>
            <w:r>
              <w:rPr>
                <w:color w:val="00274C"/>
                <w:position w:val="-2"/>
                <w:sz w:val="20"/>
                <w:szCs w:val="20"/>
                <w:u w:val="none"/>
              </w:rPr>
              <w:t xml:space="preserve"> authorised workshops for replacement.</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4560172" name="name188967cd957d0d0d5" descr="5.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4.png"/>
                          <pic:cNvPicPr/>
                        </pic:nvPicPr>
                        <pic:blipFill>
                          <a:blip r:embed="rId244967cd957d0d0d0"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5.14</w:t>
            </w:r>
            <w:r>
              <w:rPr>
                <w:position w:val="-236"/>
              </w:rPr>
              <w:drawing>
                <wp:inline distT="0" distB="0" distL="0" distR="0">
                  <wp:extent cx="2232000" cy="1548000"/>
                  <wp:effectExtent b="0" l="0" r="0" t="0"/>
                  <wp:docPr id="16835642" name="name845667cd957d193fd" descr="Fig_4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5.jpg"/>
                          <pic:cNvPicPr/>
                        </pic:nvPicPr>
                        <pic:blipFill>
                          <a:blip r:embed="rId619067cd957d193f8" cstate="print"/>
                          <a:stretch>
                            <a:fillRect/>
                          </a:stretch>
                        </pic:blipFill>
                        <pic:spPr>
                          <a:xfrm>
                            <a:off x="0" y="0"/>
                            <a:ext cx="2232000" cy="1548000"/>
                          </a:xfrm>
                          <a:prstGeom prst="rect">
                            <a:avLst/>
                          </a:prstGeom>
                          <a:ln w="0">
                            <a:noFill/>
                          </a:ln>
                        </pic:spPr>
                      </pic:pic>
                    </a:graphicData>
                  </a:graphic>
                </wp:inline>
              </w:drawing>
            </w:r>
            <w:r>
              <w:rPr>
                <w:b/>
                <w:bCs/>
                <w:color w:val="00274C"/>
                <w:position w:val="0"/>
                <w:sz w:val="20"/>
                <w:szCs w:val="20"/>
                <w:u w:val="none"/>
              </w:rPr>
              <w:br/>
              <w:br/>
              <w:br/>
              <w:t xml:space="preserve">Fig 5.15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1771050" name="name307167cd957d20f1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36467cd957d20f1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683"/>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381167cd957d21b6d"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8635130" name="name551467cd957d2771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89567cd957d2771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683"/>
              </w:numPr>
              <w:spacing w:before="0" w:after="0" w:line="262" w:lineRule="auto"/>
              <w:jc w:val="left"/>
              <w:rPr>
                <w:color w:val="00274C"/>
                <w:sz w:val="20"/>
                <w:szCs w:val="20"/>
              </w:rPr>
            </w:pPr>
            <w:r>
              <w:rPr>
                <w:color w:val="00274C"/>
                <w:position w:val="-2"/>
                <w:sz w:val="20"/>
                <w:szCs w:val="20"/>
                <w:u w:val="none"/>
              </w:rPr>
              <w:t xml:space="preserve">For safety precautions see </w:t>
            </w:r>
            <w:hyperlink r:id="rId690967cd957d2811f"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When turn on lights on control water filter cartridge fuel:</w:t>
            </w:r>
          </w:p>
          <w:p/>
          <w:p/>
          <w:p>
            <w:pPr>
              <w:numPr>
                <w:ilvl w:val="0"/>
                <w:numId w:val="5693"/>
              </w:numPr>
              <w:spacing w:before="0" w:after="0" w:line="262" w:lineRule="auto"/>
              <w:jc w:val="left"/>
              <w:rPr>
                <w:color w:val="00274C"/>
                <w:sz w:val="20"/>
                <w:szCs w:val="20"/>
              </w:rPr>
            </w:pPr>
            <w:r>
              <w:rPr>
                <w:color w:val="00274C"/>
                <w:position w:val="-2"/>
                <w:sz w:val="20"/>
                <w:szCs w:val="20"/>
                <w:u w:val="none"/>
              </w:rPr>
              <w:t xml:space="preserve">Gently loosen the wing screw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5693"/>
              </w:numPr>
              <w:spacing w:before="0" w:after="0" w:line="262" w:lineRule="auto"/>
              <w:jc w:val="left"/>
              <w:rPr>
                <w:color w:val="00274C"/>
                <w:sz w:val="20"/>
                <w:szCs w:val="20"/>
              </w:rPr>
            </w:pPr>
            <w:r>
              <w:rPr>
                <w:color w:val="00274C"/>
                <w:position w:val="-2"/>
                <w:sz w:val="20"/>
                <w:szCs w:val="20"/>
                <w:u w:val="none"/>
              </w:rPr>
              <w:t xml:space="preserve">Drain the water if present.</w:t>
            </w:r>
          </w:p>
          <w:p>
            <w:pPr>
              <w:numPr>
                <w:ilvl w:val="0"/>
                <w:numId w:val="5693"/>
              </w:numPr>
              <w:spacing w:before="0" w:after="0" w:line="262" w:lineRule="auto"/>
              <w:jc w:val="left"/>
              <w:rPr>
                <w:color w:val="00274C"/>
                <w:sz w:val="20"/>
                <w:szCs w:val="20"/>
              </w:rPr>
            </w:pPr>
            <w:r>
              <w:rPr>
                <w:color w:val="00274C"/>
                <w:position w:val="-2"/>
                <w:sz w:val="20"/>
                <w:szCs w:val="20"/>
                <w:u w:val="none"/>
              </w:rPr>
              <w:t xml:space="preserve">Re-tighten the wing screw </w:t>
            </w:r>
            <w:r>
              <w:rPr>
                <w:b/>
                <w:bCs/>
                <w:color w:val="00274C"/>
                <w:position w:val="-2"/>
                <w:sz w:val="20"/>
                <w:szCs w:val="20"/>
                <w:u w:val="none"/>
              </w:rPr>
              <w:t xml:space="preserve">A</w:t>
            </w:r>
            <w:r>
              <w:rPr>
                <w:color w:val="00274C"/>
                <w:position w:val="-2"/>
                <w:sz w:val="20"/>
                <w:szCs w:val="20"/>
                <w:u w:val="none"/>
              </w:rPr>
              <w:t xml:space="preserve"> as soon as the fuel begins to flow.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2250762" name="name589767cd957d31faa" descr="Fig_4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6.jpg"/>
                          <pic:cNvPicPr/>
                        </pic:nvPicPr>
                        <pic:blipFill>
                          <a:blip r:embed="rId543067cd957d31fa5"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5.16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Product preservation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8049589" name="name185267cd957d3859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68567cd957d3859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5683"/>
        </w:numPr>
        <w:spacing w:before="0" w:after="0" w:line="240" w:lineRule="auto"/>
        <w:jc w:val="left"/>
        <w:rPr>
          <w:color w:val="00274C"/>
          <w:sz w:val="20"/>
          <w:szCs w:val="20"/>
        </w:rPr>
      </w:pPr>
      <w:r>
        <w:rPr>
          <w:color w:val="00274C"/>
          <w:sz w:val="20"/>
          <w:szCs w:val="20"/>
          <w:u w:val="none"/>
        </w:rPr>
        <w:t xml:space="preserve">If the engines are not to be used for 6 months, they must be protected by carrying out the operations described in Engine storage (up to 6 months) </w:t>
      </w:r>
      <w:r>
        <w:rPr>
          <w:b/>
          <w:bCs/>
          <w:color w:val="00274C"/>
          <w:sz w:val="20"/>
          <w:szCs w:val="20"/>
          <w:u w:val="none"/>
        </w:rPr>
        <w:t xml:space="preserve">(</w:t>
      </w:r>
      <w:r>
        <w:rPr>
          <w:color w:val="00274C"/>
          <w:sz w:val="20"/>
          <w:szCs w:val="20"/>
          <w:u w:val="none"/>
        </w:rPr>
        <w:t xml:space="preserve"> </w:t>
      </w:r>
      <w:hyperlink r:id="rId830367cd957d3996e" w:history="1">
        <w:r>
          <w:rPr>
            <w:rStyle w:val="DefaultParagraphFontPHPDOCX"/>
            <w:b/>
            <w:bCs/>
            <w:color w:val="0000FF"/>
            <w:sz w:val="20"/>
            <w:szCs w:val="20"/>
            <w:u w:val="single" w:color=""/>
          </w:rPr>
          <w:t xml:space="preserve">Par. 5.13</w:t>
        </w:r>
      </w:hyperlink>
      <w:r>
        <w:rPr>
          <w:b/>
          <w:bCs/>
          <w:color w:val="00274C"/>
          <w:sz w:val="20"/>
          <w:szCs w:val="20"/>
          <w:u w:val="none"/>
        </w:rPr>
        <w:t xml:space="preserve"> )</w:t>
      </w:r>
      <w:r>
        <w:rPr>
          <w:color w:val="00274C"/>
          <w:sz w:val="20"/>
          <w:szCs w:val="20"/>
          <w:u w:val="none"/>
        </w:rPr>
        <w:t xml:space="preserve"> .</w:t>
      </w:r>
    </w:p>
    <w:p>
      <w:pPr>
        <w:numPr>
          <w:ilvl w:val="0"/>
          <w:numId w:val="5683"/>
        </w:numPr>
        <w:spacing w:before="0" w:after="0" w:line="240" w:lineRule="auto"/>
        <w:jc w:val="left"/>
        <w:rPr>
          <w:color w:val="00274C"/>
          <w:sz w:val="20"/>
          <w:szCs w:val="20"/>
        </w:rPr>
      </w:pPr>
      <w:r>
        <w:rPr>
          <w:color w:val="00274C"/>
          <w:sz w:val="20"/>
          <w:szCs w:val="20"/>
          <w:u w:val="none"/>
        </w:rPr>
        <w:t xml:space="preserve">If the engine is still not in use after the first 6 months, it is necessary to carry out a further operation to extend the protection period (more than 6 months) </w:t>
      </w:r>
      <w:r>
        <w:rPr>
          <w:b/>
          <w:bCs/>
          <w:color w:val="00274C"/>
          <w:sz w:val="20"/>
          <w:szCs w:val="20"/>
          <w:u w:val="none"/>
        </w:rPr>
        <w:t xml:space="preserve">(</w:t>
      </w:r>
      <w:r>
        <w:rPr>
          <w:color w:val="00274C"/>
          <w:sz w:val="20"/>
          <w:szCs w:val="20"/>
          <w:u w:val="none"/>
        </w:rPr>
        <w:t xml:space="preserve"> </w:t>
      </w:r>
      <w:hyperlink r:id="rId308167cd957d3a12d" w:history="1">
        <w:r>
          <w:rPr>
            <w:rStyle w:val="DefaultParagraphFontPHPDOCX"/>
            <w:b/>
            <w:bCs/>
            <w:color w:val="0000FF"/>
            <w:sz w:val="20"/>
            <w:szCs w:val="20"/>
            <w:u w:val="single" w:color=""/>
          </w:rPr>
          <w:t xml:space="preserve">Par. 5.14</w:t>
        </w:r>
      </w:hyperlink>
      <w:r>
        <w:rPr>
          <w:b/>
          <w:bCs/>
          <w:color w:val="00274C"/>
          <w:sz w:val="20"/>
          <w:szCs w:val="20"/>
          <w:u w:val="none"/>
        </w:rPr>
        <w:t xml:space="preserve"> )</w:t>
      </w:r>
      <w:r>
        <w:rPr>
          <w:color w:val="00274C"/>
          <w:sz w:val="20"/>
          <w:szCs w:val="20"/>
          <w:u w:val="none"/>
        </w:rPr>
        <w:t xml:space="preserve"> .</w:t>
      </w:r>
    </w:p>
    <w:p>
      <w:pPr>
        <w:numPr>
          <w:ilvl w:val="0"/>
          <w:numId w:val="5683"/>
        </w:numPr>
        <w:spacing w:before="0" w:after="0" w:line="240" w:lineRule="auto"/>
        <w:jc w:val="left"/>
        <w:rPr>
          <w:color w:val="00274C"/>
          <w:sz w:val="20"/>
          <w:szCs w:val="20"/>
        </w:rPr>
      </w:pPr>
      <w:r>
        <w:rPr>
          <w:color w:val="00274C"/>
          <w:sz w:val="20"/>
          <w:szCs w:val="20"/>
          <w:u w:val="none"/>
        </w:rPr>
        <w:t xml:space="preserve">If the engine is not to be used for an extended period, the protective treatment procedure must be repeated within 24 months of the previous one.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up to 6 months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Before storing the engine check that:</w:t>
            </w:r>
          </w:p>
          <w:p>
            <w:pPr>
              <w:numPr>
                <w:ilvl w:val="0"/>
                <w:numId w:val="5683"/>
              </w:numPr>
              <w:spacing w:before="0" w:after="0" w:line="262" w:lineRule="auto"/>
              <w:jc w:val="left"/>
              <w:rPr>
                <w:color w:val="00274C"/>
                <w:sz w:val="20"/>
                <w:szCs w:val="20"/>
              </w:rPr>
            </w:pPr>
            <w:r>
              <w:rPr>
                <w:color w:val="00274C"/>
                <w:position w:val="-2"/>
                <w:sz w:val="20"/>
                <w:szCs w:val="20"/>
                <w:u w:val="none"/>
              </w:rPr>
              <w:t xml:space="preserve">The environments are not humid or exposed to bad weather. Cover the engine with a proper protective sheet against dampness and atmospheric contaminants.</w:t>
            </w:r>
          </w:p>
          <w:p>
            <w:pPr>
              <w:numPr>
                <w:ilvl w:val="0"/>
                <w:numId w:val="5683"/>
              </w:numPr>
              <w:spacing w:before="0" w:after="0" w:line="262" w:lineRule="auto"/>
              <w:jc w:val="left"/>
              <w:rPr>
                <w:color w:val="00274C"/>
                <w:sz w:val="20"/>
                <w:szCs w:val="20"/>
              </w:rPr>
            </w:pPr>
            <w:r>
              <w:rPr>
                <w:color w:val="00274C"/>
                <w:position w:val="-2"/>
                <w:sz w:val="20"/>
                <w:szCs w:val="20"/>
                <w:u w:val="none"/>
              </w:rPr>
              <w:t xml:space="preserve">The place is not near electric panel.</w:t>
            </w:r>
          </w:p>
          <w:p>
            <w:pPr>
              <w:numPr>
                <w:ilvl w:val="0"/>
                <w:numId w:val="5683"/>
              </w:numPr>
              <w:spacing w:before="0" w:after="0" w:line="262" w:lineRule="auto"/>
              <w:jc w:val="left"/>
              <w:rPr>
                <w:color w:val="00274C"/>
                <w:sz w:val="20"/>
                <w:szCs w:val="20"/>
              </w:rPr>
            </w:pPr>
            <w:r>
              <w:rPr>
                <w:color w:val="00274C"/>
                <w:position w:val="-2"/>
                <w:sz w:val="20"/>
                <w:szCs w:val="20"/>
                <w:u w:val="none"/>
              </w:rPr>
              <w:t xml:space="preserve">Avoid storing the engine in direct contact with the ground.</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over 6 months</w:t>
      </w:r>
    </w:p>
    <w:p>
      <w:pPr>
        <w:widowControl w:val="on"/>
        <w:pBdr/>
        <w:spacing w:before="0" w:after="0" w:line="262" w:lineRule="auto"/>
        <w:ind w:left="0" w:right="0"/>
        <w:jc w:val="left"/>
      </w:pPr>
      <w:r>
        <w:rPr>
          <w:b/>
          <w:bCs/>
          <w:color w:val="00274C"/>
          <w:sz w:val="20"/>
          <w:szCs w:val="20"/>
          <w:u w:val="none"/>
        </w:rPr>
        <w:t xml:space="preserve">Follow the steps described in</w:t>
      </w:r>
      <w:r>
        <w:rPr>
          <w:color w:val="00274C"/>
          <w:sz w:val="20"/>
          <w:szCs w:val="20"/>
          <w:u w:val="none"/>
        </w:rPr>
        <w:t xml:space="preserve"> </w:t>
      </w:r>
      <w:hyperlink r:id="rId428867cd957d3c21e" w:history="1">
        <w:r>
          <w:rPr>
            <w:rStyle w:val="DefaultParagraphFontPHPDOCX"/>
            <w:b/>
            <w:bCs/>
            <w:color w:val="0000FF"/>
            <w:sz w:val="20"/>
            <w:szCs w:val="20"/>
            <w:u w:val="none"/>
          </w:rPr>
          <w:t xml:space="preserve">Par. 5.13</w:t>
        </w:r>
      </w:hyperlink>
      <w:r>
        <w:rPr>
          <w:b/>
          <w:bCs/>
          <w:color w:val="00274C"/>
          <w:sz w:val="20"/>
          <w:szCs w:val="20"/>
          <w:u w:val="none"/>
        </w:rPr>
        <w:t xml:space="preserve"> .</w:t>
      </w:r>
    </w:p>
    <w:p>
      <w:pPr>
        <w:numPr>
          <w:ilvl w:val="0"/>
          <w:numId w:val="5694"/>
        </w:numPr>
        <w:spacing w:before="0" w:after="0" w:line="240" w:lineRule="auto"/>
        <w:jc w:val="left"/>
        <w:rPr>
          <w:color w:val="00274C"/>
          <w:sz w:val="20"/>
          <w:szCs w:val="20"/>
        </w:rPr>
      </w:pPr>
      <w:r>
        <w:rPr>
          <w:color w:val="00274C"/>
          <w:sz w:val="20"/>
          <w:szCs w:val="20"/>
          <w:u w:val="none"/>
        </w:rPr>
        <w:t xml:space="preserve">Engine oil replacement </w:t>
      </w:r>
      <w:hyperlink r:id="rId253067cd957d3c75d" w:history="1">
        <w:r>
          <w:rPr>
            <w:rStyle w:val="DefaultParagraphFontPHPDOCX"/>
            <w:color w:val="0000FF"/>
            <w:sz w:val="20"/>
            <w:szCs w:val="20"/>
            <w:u w:val="single" w:color=""/>
          </w:rPr>
          <w:t xml:space="preserve">( </w:t>
        </w:r>
        <w:r>
          <w:rPr>
            <w:b/>
            <w:bCs/>
            <w:color w:val="0000FF"/>
            <w:sz w:val="20"/>
            <w:szCs w:val="20"/>
            <w:u w:val="none"/>
          </w:rPr>
          <w:t xml:space="preserve">Par. 6.1</w:t>
        </w:r>
        <w:r>
          <w:rPr>
            <w:color w:val="0000FF"/>
            <w:sz w:val="20"/>
            <w:szCs w:val="20"/>
            <w:u w:val="single" w:color=""/>
          </w:rPr>
          <w:t xml:space="preserve"> )</w:t>
        </w:r>
      </w:hyperlink>
      <w:r>
        <w:rPr>
          <w:color w:val="00274C"/>
          <w:sz w:val="20"/>
          <w:szCs w:val="20"/>
          <w:u w:val="none"/>
        </w:rPr>
        <w:t xml:space="preserve"> .</w:t>
      </w:r>
    </w:p>
    <w:p>
      <w:pPr>
        <w:numPr>
          <w:ilvl w:val="0"/>
          <w:numId w:val="5694"/>
        </w:numPr>
        <w:spacing w:before="0" w:after="0" w:line="240" w:lineRule="auto"/>
        <w:jc w:val="left"/>
        <w:rPr>
          <w:color w:val="00274C"/>
          <w:sz w:val="20"/>
          <w:szCs w:val="20"/>
        </w:rPr>
      </w:pPr>
      <w:r>
        <w:rPr>
          <w:color w:val="00274C"/>
          <w:sz w:val="20"/>
          <w:szCs w:val="20"/>
          <w:u w:val="none"/>
        </w:rPr>
        <w:t xml:space="preserve">Refuel with fuel additives for long storage.</w:t>
      </w:r>
    </w:p>
    <w:p>
      <w:pPr>
        <w:numPr>
          <w:ilvl w:val="0"/>
          <w:numId w:val="5694"/>
        </w:numPr>
        <w:spacing w:before="0" w:after="0" w:line="240" w:lineRule="auto"/>
        <w:jc w:val="left"/>
        <w:rPr>
          <w:color w:val="00274C"/>
          <w:sz w:val="20"/>
          <w:szCs w:val="20"/>
        </w:rPr>
      </w:pPr>
      <w:r>
        <w:rPr>
          <w:color w:val="00274C"/>
          <w:sz w:val="20"/>
          <w:szCs w:val="20"/>
          <w:u w:val="none"/>
        </w:rPr>
        <w:t xml:space="preserve">With expansion tank:</w:t>
      </w:r>
      <w:r>
        <w:rPr>
          <w:color w:val="00274C"/>
          <w:sz w:val="20"/>
          <w:szCs w:val="20"/>
          <w:u w:val="none"/>
        </w:rPr>
        <w:br/>
        <w:t xml:space="preserve">make sure that the coolant is up to the maximum level.</w:t>
      </w:r>
    </w:p>
    <w:p>
      <w:pPr>
        <w:numPr>
          <w:ilvl w:val="0"/>
          <w:numId w:val="5694"/>
        </w:numPr>
        <w:spacing w:before="0" w:after="0" w:line="240" w:lineRule="auto"/>
        <w:jc w:val="left"/>
        <w:rPr>
          <w:color w:val="00274C"/>
          <w:sz w:val="20"/>
          <w:szCs w:val="20"/>
        </w:rPr>
      </w:pPr>
      <w:r>
        <w:rPr>
          <w:color w:val="00274C"/>
          <w:sz w:val="20"/>
          <w:szCs w:val="20"/>
          <w:u w:val="none"/>
        </w:rPr>
        <w:t xml:space="preserve">Without expansion tank: Top liquid up until the pipes inside the radiator are covered by about 5 mm.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Do not overfill the radiator, but leave room for the fuel to expand.</w:t>
      </w:r>
    </w:p>
    <w:p>
      <w:pPr>
        <w:numPr>
          <w:ilvl w:val="0"/>
          <w:numId w:val="5694"/>
        </w:numPr>
        <w:spacing w:before="0" w:after="0" w:line="240" w:lineRule="auto"/>
        <w:jc w:val="left"/>
        <w:rPr>
          <w:color w:val="00274C"/>
          <w:sz w:val="20"/>
          <w:szCs w:val="20"/>
        </w:rPr>
      </w:pPr>
      <w:r>
        <w:rPr>
          <w:color w:val="00274C"/>
          <w:sz w:val="20"/>
          <w:szCs w:val="20"/>
          <w:u w:val="none"/>
        </w:rPr>
        <w:t xml:space="preserve">Start the engine and keep it idle at minimum speed for 2 minutes.</w:t>
      </w:r>
    </w:p>
    <w:p>
      <w:pPr>
        <w:numPr>
          <w:ilvl w:val="0"/>
          <w:numId w:val="5694"/>
        </w:numPr>
        <w:spacing w:before="0" w:after="0" w:line="240" w:lineRule="auto"/>
        <w:jc w:val="left"/>
        <w:rPr>
          <w:color w:val="00274C"/>
          <w:sz w:val="20"/>
          <w:szCs w:val="20"/>
        </w:rPr>
      </w:pPr>
      <w:r>
        <w:rPr>
          <w:color w:val="00274C"/>
          <w:sz w:val="20"/>
          <w:szCs w:val="20"/>
          <w:u w:val="none"/>
        </w:rPr>
        <w:t xml:space="preserve">Bring the engine to 3/4 of the maximum speed for 5÷10 minutes.</w:t>
      </w:r>
    </w:p>
    <w:p>
      <w:pPr>
        <w:numPr>
          <w:ilvl w:val="0"/>
          <w:numId w:val="5694"/>
        </w:numPr>
        <w:spacing w:before="0" w:after="0" w:line="240" w:lineRule="auto"/>
        <w:jc w:val="left"/>
        <w:rPr>
          <w:color w:val="00274C"/>
          <w:sz w:val="20"/>
          <w:szCs w:val="20"/>
        </w:rPr>
      </w:pPr>
      <w:r>
        <w:rPr>
          <w:color w:val="00274C"/>
          <w:sz w:val="20"/>
          <w:szCs w:val="20"/>
          <w:u w:val="none"/>
        </w:rPr>
        <w:t xml:space="preserve">Turn off the engine.</w:t>
      </w:r>
    </w:p>
    <w:p>
      <w:pPr>
        <w:numPr>
          <w:ilvl w:val="0"/>
          <w:numId w:val="5694"/>
        </w:numPr>
        <w:spacing w:before="0" w:after="0" w:line="240" w:lineRule="auto"/>
        <w:jc w:val="left"/>
        <w:rPr>
          <w:color w:val="00274C"/>
          <w:sz w:val="20"/>
          <w:szCs w:val="20"/>
        </w:rPr>
      </w:pPr>
      <w:r>
        <w:rPr>
          <w:color w:val="00274C"/>
          <w:sz w:val="20"/>
          <w:szCs w:val="20"/>
          <w:u w:val="none"/>
        </w:rPr>
        <w:t xml:space="preserve">Completely empty the fuel tank.</w:t>
      </w:r>
    </w:p>
    <w:p>
      <w:pPr>
        <w:numPr>
          <w:ilvl w:val="0"/>
          <w:numId w:val="5694"/>
        </w:numPr>
        <w:spacing w:before="0" w:after="0" w:line="240" w:lineRule="auto"/>
        <w:jc w:val="left"/>
        <w:rPr>
          <w:color w:val="00274C"/>
          <w:sz w:val="20"/>
          <w:szCs w:val="20"/>
        </w:rPr>
      </w:pPr>
      <w:r>
        <w:rPr>
          <w:color w:val="00274C"/>
          <w:sz w:val="20"/>
          <w:szCs w:val="20"/>
          <w:u w:val="none"/>
        </w:rPr>
        <w:t xml:space="preserve">Spray SAE 10W-40 on the exhaust and intake manifolds.</w:t>
      </w:r>
    </w:p>
    <w:p>
      <w:pPr>
        <w:numPr>
          <w:ilvl w:val="0"/>
          <w:numId w:val="5694"/>
        </w:numPr>
        <w:spacing w:before="0" w:after="0" w:line="240" w:lineRule="auto"/>
        <w:jc w:val="left"/>
        <w:rPr>
          <w:color w:val="00274C"/>
          <w:sz w:val="20"/>
          <w:szCs w:val="20"/>
        </w:rPr>
      </w:pPr>
      <w:r>
        <w:rPr>
          <w:color w:val="00274C"/>
          <w:sz w:val="20"/>
          <w:szCs w:val="20"/>
          <w:u w:val="none"/>
        </w:rPr>
        <w:t xml:space="preserve">Seal the exhaust and intake ducts to prevent foreign bodies from entering.</w:t>
      </w:r>
    </w:p>
    <w:p>
      <w:pPr>
        <w:numPr>
          <w:ilvl w:val="0"/>
          <w:numId w:val="5694"/>
        </w:numPr>
        <w:spacing w:before="0" w:after="0" w:line="240" w:lineRule="auto"/>
        <w:jc w:val="left"/>
        <w:rPr>
          <w:color w:val="00274C"/>
          <w:sz w:val="20"/>
          <w:szCs w:val="20"/>
        </w:rPr>
      </w:pPr>
      <w:r>
        <w:rPr>
          <w:color w:val="00274C"/>
          <w:sz w:val="20"/>
          <w:szCs w:val="20"/>
          <w:u w:val="none"/>
        </w:rPr>
        <w:t xml:space="preserve">When cleaning the engine, if using a pressure washer or steam cleaning device, avoid directing the nozzle on electrical components, cable connections and sealed rings (oil seals etc).</w:t>
      </w:r>
      <w:r>
        <w:rPr>
          <w:color w:val="00274C"/>
          <w:sz w:val="20"/>
          <w:szCs w:val="20"/>
          <w:u w:val="none"/>
        </w:rPr>
        <w:br/>
        <w:t xml:space="preserve">If cleaning engine with a pressure washer or steam cleaner, it is important to maintain a minimum distance of at least 200mm between the surface to be washed and the nozzle - avoiding absolutely electrical components such as alternators, starter motors and engine control units (ECU).</w:t>
      </w:r>
    </w:p>
    <w:p>
      <w:pPr>
        <w:numPr>
          <w:ilvl w:val="0"/>
          <w:numId w:val="5694"/>
        </w:numPr>
        <w:spacing w:before="0" w:after="0" w:line="240" w:lineRule="auto"/>
        <w:jc w:val="left"/>
        <w:rPr>
          <w:color w:val="00274C"/>
          <w:sz w:val="20"/>
          <w:szCs w:val="20"/>
        </w:rPr>
      </w:pPr>
      <w:r>
        <w:rPr>
          <w:color w:val="00274C"/>
          <w:sz w:val="20"/>
          <w:szCs w:val="20"/>
          <w:u w:val="none"/>
        </w:rPr>
        <w:t xml:space="preserve">Treat non-painted parts with protective products.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If the engine protection is performed according to the suggestions indicated no corrosion damage should occur.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starting after storage</w:t>
      </w:r>
    </w:p>
    <w:p>
      <w:pPr>
        <w:numPr>
          <w:ilvl w:val="0"/>
          <w:numId w:val="5695"/>
        </w:numPr>
        <w:spacing w:before="0" w:after="0" w:line="240" w:lineRule="auto"/>
        <w:jc w:val="left"/>
        <w:rPr>
          <w:color w:val="00274C"/>
          <w:sz w:val="20"/>
          <w:szCs w:val="20"/>
        </w:rPr>
      </w:pPr>
      <w:r>
        <w:rPr>
          <w:color w:val="00274C"/>
          <w:sz w:val="20"/>
          <w:szCs w:val="20"/>
          <w:u w:val="none"/>
        </w:rPr>
        <w:t xml:space="preserve">Remove the protective sheet.</w:t>
      </w:r>
    </w:p>
    <w:p>
      <w:pPr>
        <w:numPr>
          <w:ilvl w:val="0"/>
          <w:numId w:val="5695"/>
        </w:numPr>
        <w:spacing w:before="0" w:after="0" w:line="240" w:lineRule="auto"/>
        <w:jc w:val="left"/>
        <w:rPr>
          <w:color w:val="00274C"/>
          <w:sz w:val="20"/>
          <w:szCs w:val="20"/>
        </w:rPr>
      </w:pPr>
      <w:r>
        <w:rPr>
          <w:color w:val="00274C"/>
          <w:sz w:val="20"/>
          <w:szCs w:val="20"/>
          <w:u w:val="none"/>
        </w:rPr>
        <w:t xml:space="preserve">Use a cloth soaked in degreasing product to remove the protective treatment from the external parts.</w:t>
      </w:r>
    </w:p>
    <w:p>
      <w:pPr>
        <w:numPr>
          <w:ilvl w:val="0"/>
          <w:numId w:val="5695"/>
        </w:numPr>
        <w:spacing w:before="0" w:after="0" w:line="240" w:lineRule="auto"/>
        <w:jc w:val="left"/>
        <w:rPr>
          <w:color w:val="00274C"/>
          <w:sz w:val="20"/>
          <w:szCs w:val="20"/>
        </w:rPr>
      </w:pPr>
      <w:r>
        <w:rPr>
          <w:color w:val="00274C"/>
          <w:sz w:val="20"/>
          <w:szCs w:val="20"/>
          <w:u w:val="none"/>
        </w:rPr>
        <w:t xml:space="preserve">Inject lubricating oil (no more than 2 cm </w:t>
      </w:r>
      <w:r>
        <w:rPr>
          <w:color w:val="00274C"/>
          <w:position w:val="3"/>
          <w:sz w:val="17"/>
          <w:szCs w:val="17"/>
          <w:u w:val="none"/>
          <w:vertAlign w:val="superscript"/>
          <w:vertAlign w:val="superscript"/>
        </w:rPr>
        <w:t xml:space="preserve">3</w:t>
      </w:r>
      <w:r>
        <w:rPr>
          <w:color w:val="00274C"/>
          <w:sz w:val="20"/>
          <w:szCs w:val="20"/>
          <w:u w:val="none"/>
        </w:rPr>
        <w:t xml:space="preserve"> ) into the intake ducts.</w:t>
      </w:r>
    </w:p>
    <w:p>
      <w:pPr>
        <w:numPr>
          <w:ilvl w:val="0"/>
          <w:numId w:val="5695"/>
        </w:numPr>
        <w:spacing w:before="0" w:after="0" w:line="240" w:lineRule="auto"/>
        <w:jc w:val="left"/>
        <w:rPr>
          <w:color w:val="00274C"/>
          <w:sz w:val="20"/>
          <w:szCs w:val="20"/>
        </w:rPr>
      </w:pPr>
      <w:r>
        <w:rPr>
          <w:color w:val="00274C"/>
          <w:sz w:val="20"/>
          <w:szCs w:val="20"/>
          <w:u w:val="none"/>
        </w:rPr>
        <w:t xml:space="preserve">Refill the tank with fresh fuel.</w:t>
      </w:r>
    </w:p>
    <w:p>
      <w:pPr>
        <w:numPr>
          <w:ilvl w:val="0"/>
          <w:numId w:val="5695"/>
        </w:numPr>
        <w:spacing w:before="0" w:after="0" w:line="240" w:lineRule="auto"/>
        <w:jc w:val="left"/>
        <w:rPr>
          <w:color w:val="00274C"/>
          <w:sz w:val="20"/>
          <w:szCs w:val="20"/>
        </w:rPr>
      </w:pPr>
      <w:r>
        <w:rPr>
          <w:color w:val="00274C"/>
          <w:sz w:val="20"/>
          <w:szCs w:val="20"/>
          <w:u w:val="none"/>
        </w:rPr>
        <w:t xml:space="preserve">Make sure that the oil and the coolant are up to the </w:t>
      </w:r>
      <w:r>
        <w:rPr>
          <w:b/>
          <w:bCs/>
          <w:color w:val="00274C"/>
          <w:sz w:val="20"/>
          <w:szCs w:val="20"/>
          <w:u w:val="none"/>
        </w:rPr>
        <w:t xml:space="preserve">maximum</w:t>
      </w:r>
      <w:r>
        <w:rPr>
          <w:color w:val="00274C"/>
          <w:sz w:val="20"/>
          <w:szCs w:val="20"/>
          <w:u w:val="none"/>
        </w:rPr>
        <w:t xml:space="preserve"> level.</w:t>
      </w:r>
    </w:p>
    <w:p>
      <w:pPr>
        <w:numPr>
          <w:ilvl w:val="0"/>
          <w:numId w:val="5695"/>
        </w:numPr>
        <w:spacing w:before="0" w:after="0" w:line="240" w:lineRule="auto"/>
        <w:jc w:val="left"/>
        <w:rPr>
          <w:color w:val="00274C"/>
          <w:sz w:val="20"/>
          <w:szCs w:val="20"/>
        </w:rPr>
      </w:pPr>
      <w:r>
        <w:rPr>
          <w:color w:val="00274C"/>
          <w:sz w:val="20"/>
          <w:szCs w:val="20"/>
          <w:u w:val="none"/>
        </w:rPr>
        <w:t xml:space="preserve">Start the engine and keep it idle at minimum speed for a two about minutes.</w:t>
      </w:r>
    </w:p>
    <w:p>
      <w:pPr>
        <w:numPr>
          <w:ilvl w:val="0"/>
          <w:numId w:val="5695"/>
        </w:numPr>
        <w:spacing w:before="0" w:after="0" w:line="240" w:lineRule="auto"/>
        <w:jc w:val="left"/>
        <w:rPr>
          <w:color w:val="00274C"/>
          <w:sz w:val="20"/>
          <w:szCs w:val="20"/>
        </w:rPr>
      </w:pPr>
      <w:r>
        <w:rPr>
          <w:color w:val="00274C"/>
          <w:sz w:val="20"/>
          <w:szCs w:val="20"/>
          <w:u w:val="none"/>
        </w:rPr>
        <w:t xml:space="preserve">Bring the engine to 75% of maximum rated speed for 5 to 10 minutes.</w:t>
      </w:r>
    </w:p>
    <w:p>
      <w:pPr>
        <w:numPr>
          <w:ilvl w:val="0"/>
          <w:numId w:val="5695"/>
        </w:numPr>
        <w:spacing w:before="0" w:after="0" w:line="240" w:lineRule="auto"/>
        <w:jc w:val="left"/>
        <w:rPr>
          <w:color w:val="00274C"/>
          <w:sz w:val="20"/>
          <w:szCs w:val="20"/>
        </w:rPr>
      </w:pPr>
      <w:r>
        <w:rPr>
          <w:color w:val="00274C"/>
          <w:sz w:val="20"/>
          <w:szCs w:val="20"/>
          <w:u w:val="none"/>
        </w:rPr>
        <w:t xml:space="preserve">Stop the engine while the oil is still hot </w:t>
      </w:r>
      <w:hyperlink r:id="rId739567cd957d40b70" w:history="1">
        <w:r>
          <w:rPr>
            <w:rStyle w:val="DefaultParagraphFontPHPDOCX"/>
            <w:color w:val="0000FF"/>
            <w:sz w:val="20"/>
            <w:szCs w:val="20"/>
            <w:u w:val="single" w:color=""/>
          </w:rPr>
          <w:t xml:space="preserve">(</w:t>
        </w:r>
      </w:hyperlink>
      <w:r>
        <w:rPr>
          <w:color w:val="00274C"/>
          <w:sz w:val="20"/>
          <w:szCs w:val="20"/>
          <w:u w:val="none"/>
        </w:rPr>
        <w:t xml:space="preserve"> </w:t>
      </w:r>
      <w:hyperlink r:id="rId189367cd957d40d67" w:history="1">
        <w:r>
          <w:rPr>
            <w:rStyle w:val="DefaultParagraphFontPHPDOCX"/>
            <w:b/>
            <w:bCs/>
            <w:color w:val="0000FF"/>
            <w:sz w:val="20"/>
            <w:szCs w:val="20"/>
            <w:u w:val="none"/>
          </w:rPr>
          <w:t xml:space="preserve">Par. 6.1</w:t>
        </w:r>
      </w:hyperlink>
      <w:r>
        <w:rPr>
          <w:color w:val="00274C"/>
          <w:sz w:val="20"/>
          <w:szCs w:val="20"/>
          <w:u w:val="none"/>
        </w:rPr>
        <w:t xml:space="preserve"> </w:t>
      </w:r>
      <w:hyperlink r:id="rId151667cd957d40fa8" w:history="1">
        <w:r>
          <w:rPr>
            <w:rStyle w:val="DefaultParagraphFontPHPDOCX"/>
            <w:color w:val="0000FF"/>
            <w:sz w:val="20"/>
            <w:szCs w:val="20"/>
            <w:u w:val="single" w:color=""/>
          </w:rPr>
          <w:t xml:space="preserve">)</w:t>
        </w:r>
      </w:hyperlink>
      <w:r>
        <w:rPr>
          <w:color w:val="00274C"/>
          <w:sz w:val="20"/>
          <w:szCs w:val="20"/>
          <w:u w:val="none"/>
        </w:rPr>
        <w:t xml:space="preserve"> , discharge the protective oil in a suitable container.</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756699" name="name566267cd957d47bfd"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12467cd957d47bf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1"/>
          <w:numId w:val="5683"/>
        </w:numPr>
        <w:spacing w:before="0" w:after="0" w:line="240" w:lineRule="auto"/>
        <w:jc w:val="left"/>
        <w:rPr>
          <w:color w:val="00274C"/>
          <w:sz w:val="20"/>
          <w:szCs w:val="20"/>
        </w:rPr>
      </w:pPr>
      <w:r>
        <w:rPr>
          <w:color w:val="00274C"/>
          <w:sz w:val="20"/>
          <w:szCs w:val="20"/>
          <w:u w:val="none"/>
        </w:rPr>
        <w:t xml:space="preserve">Over time, lubricants and filters lose their properties, so it is important consider whether they need replacing, also based on the criteria described in </w:t>
      </w:r>
      <w:hyperlink r:id="rId297867cd957d4858f" w:history="1">
        <w:r>
          <w:rPr>
            <w:rStyle w:val="DefaultParagraphFontPHPDOCX"/>
            <w:b/>
            <w:bCs/>
            <w:color w:val="0000FF"/>
            <w:sz w:val="20"/>
            <w:szCs w:val="20"/>
            <w:u w:val="single" w:color=""/>
          </w:rPr>
          <w:t xml:space="preserve">Par. 5.2</w:t>
        </w:r>
      </w:hyperlink>
      <w:r>
        <w:rPr>
          <w:color w:val="00274C"/>
          <w:sz w:val="20"/>
          <w:szCs w:val="20"/>
          <w:u w:val="none"/>
        </w:rPr>
        <w:t xml:space="preserve"> .
</w:t>
      </w:r>
    </w:p>
    <w:p>
      <w:pPr>
        <w:widowControl w:val="on"/>
        <w:pBdr/>
        <w:spacing w:before="0" w:after="0" w:line="262" w:lineRule="auto"/>
        <w:ind w:left="0" w:right="0"/>
        <w:jc w:val="left"/>
      </w:pPr>
      <w:r>
        <w:rPr>
          <w:color w:val="00274C"/>
          <w:sz w:val="20"/>
          <w:szCs w:val="20"/>
          <w:u w:val="none"/>
        </w:rPr>
        <w:t xml:space="preserve"> </w:t>
      </w:r>
    </w:p>
    <w:p>
      <w:pPr>
        <w:numPr>
          <w:ilvl w:val="0"/>
          <w:numId w:val="5695"/>
        </w:numPr>
        <w:spacing w:before="0" w:after="0" w:line="240" w:lineRule="auto"/>
        <w:jc w:val="left"/>
        <w:rPr>
          <w:color w:val="00274C"/>
          <w:sz w:val="20"/>
          <w:szCs w:val="20"/>
        </w:rPr>
      </w:pPr>
      <w:r>
        <w:rPr>
          <w:color w:val="00274C"/>
          <w:sz w:val="20"/>
          <w:szCs w:val="20"/>
          <w:u w:val="none"/>
        </w:rPr>
        <w:t xml:space="preserve">Replace the filters (air, oil, fuel) with original spare parts.</w:t>
      </w:r>
    </w:p>
    <w:p>
      <w:pPr>
        <w:numPr>
          <w:ilvl w:val="0"/>
          <w:numId w:val="5695"/>
        </w:numPr>
        <w:spacing w:before="0" w:after="0" w:line="240" w:lineRule="auto"/>
        <w:jc w:val="left"/>
        <w:rPr>
          <w:color w:val="00274C"/>
          <w:sz w:val="20"/>
          <w:szCs w:val="20"/>
        </w:rPr>
      </w:pPr>
      <w:r>
        <w:rPr>
          <w:color w:val="00274C"/>
          <w:sz w:val="20"/>
          <w:szCs w:val="20"/>
          <w:u w:val="none"/>
        </w:rPr>
        <w:t xml:space="preserve">Pour new oil </w:t>
      </w:r>
      <w:hyperlink r:id="rId643067cd957d48e89" w:history="1">
        <w:r>
          <w:rPr>
            <w:rStyle w:val="DefaultParagraphFontPHPDOCX"/>
            <w:b/>
            <w:bCs/>
            <w:color w:val="0000FF"/>
            <w:sz w:val="20"/>
            <w:szCs w:val="20"/>
            <w:u w:val="single" w:color=""/>
          </w:rPr>
          <w:t xml:space="preserve">(</w:t>
        </w:r>
      </w:hyperlink>
      <w:r>
        <w:rPr>
          <w:b/>
          <w:bCs/>
          <w:color w:val="00274C"/>
          <w:sz w:val="20"/>
          <w:szCs w:val="20"/>
          <w:u w:val="none"/>
        </w:rPr>
        <w:t xml:space="preserve"> </w:t>
      </w:r>
      <w:hyperlink r:id="rId652467cd957d4906f" w:history="1">
        <w:r>
          <w:rPr>
            <w:rStyle w:val="DefaultParagraphFontPHPDOCX"/>
            <w:b/>
            <w:bCs/>
            <w:color w:val="0000FF"/>
            <w:sz w:val="20"/>
            <w:szCs w:val="20"/>
            <w:u w:val="single" w:color=""/>
          </w:rPr>
          <w:t xml:space="preserve">Par. 4.5</w:t>
        </w:r>
      </w:hyperlink>
      <w:r>
        <w:rPr>
          <w:b/>
          <w:bCs/>
          <w:color w:val="00274C"/>
          <w:sz w:val="20"/>
          <w:szCs w:val="20"/>
          <w:u w:val="none"/>
        </w:rPr>
        <w:t xml:space="preserve"> </w:t>
      </w:r>
      <w:hyperlink r:id="rId695567cd957d4929a" w:history="1">
        <w:r>
          <w:rPr>
            <w:rStyle w:val="DefaultParagraphFontPHPDOCX"/>
            <w:b/>
            <w:bCs/>
            <w:color w:val="0000FF"/>
            <w:sz w:val="20"/>
            <w:szCs w:val="20"/>
            <w:u w:val="single" w:color=""/>
          </w:rPr>
          <w:t xml:space="preserve">)</w:t>
        </w:r>
      </w:hyperlink>
      <w:r>
        <w:rPr>
          <w:color w:val="00274C"/>
          <w:sz w:val="20"/>
          <w:szCs w:val="20"/>
          <w:u w:val="none"/>
        </w:rPr>
        <w:t xml:space="preserve"> up to the </w:t>
      </w:r>
      <w:r>
        <w:rPr>
          <w:b/>
          <w:bCs/>
          <w:color w:val="00274C"/>
          <w:sz w:val="20"/>
          <w:szCs w:val="20"/>
          <w:u w:val="none"/>
        </w:rPr>
        <w:t xml:space="preserve">maximum</w:t>
      </w:r>
      <w:r>
        <w:rPr>
          <w:color w:val="00274C"/>
          <w:sz w:val="20"/>
          <w:szCs w:val="20"/>
          <w:u w:val="none"/>
        </w:rPr>
        <w:t xml:space="preserve"> level </w:t>
      </w:r>
      <w:r>
        <w:rPr>
          <w:i/>
          <w:iCs/>
          <w:color w:val="00274C"/>
          <w:sz w:val="20"/>
          <w:szCs w:val="20"/>
          <w:u w:val="none"/>
        </w:rPr>
        <w:t xml:space="preserve">.</w:t>
      </w:r>
    </w:p>
    <w:p>
      <w:pPr>
        <w:numPr>
          <w:ilvl w:val="0"/>
          <w:numId w:val="5695"/>
        </w:numPr>
        <w:spacing w:before="0" w:after="0" w:line="240" w:lineRule="auto"/>
        <w:jc w:val="left"/>
        <w:rPr>
          <w:color w:val="00274C"/>
          <w:sz w:val="20"/>
          <w:szCs w:val="20"/>
        </w:rPr>
      </w:pPr>
      <w:r>
        <w:rPr>
          <w:color w:val="00274C"/>
          <w:sz w:val="20"/>
          <w:szCs w:val="20"/>
          <w:u w:val="none"/>
        </w:rPr>
        <w:t xml:space="preserve">Empty the cooling circuit completely and pour in the new coolant up to the </w:t>
      </w:r>
      <w:r>
        <w:rPr>
          <w:b/>
          <w:bCs/>
          <w:color w:val="00274C"/>
          <w:sz w:val="20"/>
          <w:szCs w:val="20"/>
          <w:u w:val="none"/>
        </w:rPr>
        <w:t xml:space="preserve">maximum</w:t>
      </w:r>
      <w:r>
        <w:rPr>
          <w:color w:val="00274C"/>
          <w:sz w:val="20"/>
          <w:szCs w:val="20"/>
          <w:u w:val="none"/>
        </w:rPr>
        <w:t xml:space="preserve"> level </w:t>
      </w:r>
      <w:hyperlink r:id="rId952867cd957d49bd5" w:history="1">
        <w:r>
          <w:rPr>
            <w:rStyle w:val="DefaultParagraphFontPHPDOCX"/>
            <w:color w:val="0000FF"/>
            <w:sz w:val="20"/>
            <w:szCs w:val="20"/>
            <w:u w:val="single" w:color=""/>
          </w:rPr>
          <w:t xml:space="preserve">(</w:t>
        </w:r>
      </w:hyperlink>
      <w:r>
        <w:rPr>
          <w:color w:val="00274C"/>
          <w:sz w:val="20"/>
          <w:szCs w:val="20"/>
          <w:u w:val="none"/>
        </w:rPr>
        <w:t xml:space="preserve"> </w:t>
      </w:r>
      <w:hyperlink r:id="rId184967cd957d49e08" w:history="1">
        <w:r>
          <w:rPr>
            <w:rStyle w:val="DefaultParagraphFontPHPDOCX"/>
            <w:b/>
            <w:bCs/>
            <w:color w:val="0000FF"/>
            <w:sz w:val="20"/>
            <w:szCs w:val="20"/>
            <w:u w:val="single" w:color=""/>
          </w:rPr>
          <w:t xml:space="preserve">Par. 4.6</w:t>
        </w:r>
      </w:hyperlink>
      <w:r>
        <w:rPr>
          <w:color w:val="00274C"/>
          <w:sz w:val="20"/>
          <w:szCs w:val="20"/>
          <w:u w:val="none"/>
        </w:rPr>
        <w:t xml:space="preserve"> </w:t>
      </w:r>
      <w:hyperlink r:id="rId431967cd957d49fea" w:history="1">
        <w:r>
          <w:rPr>
            <w:rStyle w:val="DefaultParagraphFontPHPDOCX"/>
            <w:color w:val="0000FF"/>
            <w:sz w:val="20"/>
            <w:szCs w:val="20"/>
            <w:u w:val="single" w:color=""/>
          </w:rPr>
          <w:t xml:space="preserve">)</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Unused machine</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If the machine is not used for a certain amount of time, follow the operations below:</w:t>
            </w:r>
          </w:p>
          <w:p/>
          <w:p/>
          <w:p>
            <w:pPr>
              <w:widowControl w:val="on"/>
              <w:pBdr/>
              <w:spacing w:before="0" w:after="0" w:line="262" w:lineRule="auto"/>
              <w:ind w:left="0" w:right="0"/>
              <w:jc w:val="left"/>
              <w:textAlignment w:val="center"/>
            </w:pPr>
            <w:r>
              <w:rPr>
                <w:b/>
                <w:bCs/>
                <w:color w:val="00274C"/>
                <w:position w:val="-2"/>
                <w:sz w:val="20"/>
                <w:szCs w:val="20"/>
                <w:u w:val="none"/>
              </w:rPr>
              <w:t xml:space="preserve">5.16.1 Operations for the engine</w:t>
            </w:r>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POINT</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OPERATION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up to 2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56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place must be dry and fresh throughout the period in which the machine is not used.</w:t>
                  </w:r>
                </w:p>
                <w:p>
                  <w:pPr>
                    <w:numPr>
                      <w:ilvl w:val="0"/>
                      <w:numId w:val="56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disconnect the battery (before disconnecting the battery, wait for minimum 5 mins after turning off the engine).</w:t>
                  </w:r>
                </w:p>
                <w:p>
                  <w:pPr>
                    <w:numPr>
                      <w:ilvl w:val="0"/>
                      <w:numId w:val="56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exposed to direct sunlight.</w:t>
                  </w:r>
                </w:p>
                <w:p>
                  <w:pPr>
                    <w:numPr>
                      <w:ilvl w:val="0"/>
                      <w:numId w:val="56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near any heat sources.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56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5.2 for maintenance operations.</w:t>
                  </w:r>
                </w:p>
                <w:p>
                  <w:pPr>
                    <w:numPr>
                      <w:ilvl w:val="0"/>
                      <w:numId w:val="56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from 2 to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56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related to unused machine described in point 1.</w:t>
                  </w:r>
                </w:p>
                <w:p>
                  <w:pPr>
                    <w:numPr>
                      <w:ilvl w:val="0"/>
                      <w:numId w:val="56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described in Par. 5.6.</w:t>
                  </w:r>
                </w:p>
                <w:p>
                  <w:pPr>
                    <w:numPr>
                      <w:ilvl w:val="0"/>
                      <w:numId w:val="56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Start the engine at least every 4 months as per operations described in point 1: Avoid sudden accelerations for the first few minutes.
</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 </w:t>
                  </w:r>
                </w:p>
                <w:p>
                  <w:pPr>
                    <w:widowControl w:val="on"/>
                    <w:pBdr/>
                    <w:spacing w:before="0" w:after="0" w:line="240" w:lineRule="auto"/>
                    <w:ind w:left="0" w:right="0"/>
                    <w:jc w:val="left"/>
                  </w:pPr>
                  <w:r>
                    <w:rPr>
                      <w:color w:val="00274C"/>
                      <w:position w:val="-2"/>
                      <w:sz w:val="20"/>
                      <w:szCs w:val="20"/>
                      <w:u w:val="none"/>
                      <w:shd w:val="clear" w:color="auto" w:fill="E1E2E0"/>
                    </w:rPr>
                    <w:t xml:space="preserve">
Bring the engine to the working temperature by pressing the accelerator 3/4 from MAX.
</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 </w:t>
                  </w:r>
                </w:p>
                <w:p>
                  <w:pPr>
                    <w:widowControl w:val="on"/>
                    <w:pBdr/>
                    <w:spacing w:before="0" w:after="0" w:line="240" w:lineRule="auto"/>
                    <w:ind w:left="0" w:right="0"/>
                    <w:jc w:val="left"/>
                  </w:pPr>
                  <w:r>
                    <w:rPr>
                      <w:color w:val="00274C"/>
                      <w:position w:val="-2"/>
                      <w:sz w:val="20"/>
                      <w:szCs w:val="20"/>
                      <w:u w:val="none"/>
                      <w:shd w:val="clear" w:color="auto" w:fill="E1E2E0"/>
                    </w:rPr>
                    <w:t xml:space="preserve">
Leave the engine running at minimum speed for a few minutes and turning off the engine.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56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5.2 for maintenance operations.</w:t>
                  </w:r>
                </w:p>
                <w:p>
                  <w:pPr>
                    <w:numPr>
                      <w:ilvl w:val="0"/>
                      <w:numId w:val="56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56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over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56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related to unused machine described in point 1 and 2.</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56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5.2 for maintenance operations.</w:t>
                  </w:r>
                </w:p>
                <w:p>
                  <w:pPr>
                    <w:numPr>
                      <w:ilvl w:val="0"/>
                      <w:numId w:val="56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Check the quality of coolant from the relative testing strips.</w:t>
                  </w:r>
                </w:p>
                <w:p>
                  <w:pPr>
                    <w:numPr>
                      <w:ilvl w:val="0"/>
                      <w:numId w:val="56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56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bl>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5695">
    <w:multiLevelType w:val="hybridMultilevel"/>
    <w:lvl w:ilvl="0" w:tplc="92972333">
      <w:start w:val="1"/>
      <w:numFmt w:val="decimal"/>
      <w:lvlText w:val="%1."/>
      <w:lvlJc w:val="left"/>
      <w:pPr>
        <w:ind w:left="720" w:hanging="360"/>
      </w:pPr>
    </w:lvl>
    <w:lvl w:ilvl="1" w:tplc="92972333" w:tentative="1">
      <w:start w:val="1"/>
      <w:numFmt w:val="lowerLetter"/>
      <w:lvlText w:val="%2."/>
      <w:lvlJc w:val="left"/>
      <w:pPr>
        <w:ind w:left="1440" w:hanging="360"/>
      </w:pPr>
    </w:lvl>
    <w:lvl w:ilvl="2" w:tplc="92972333" w:tentative="1">
      <w:start w:val="1"/>
      <w:numFmt w:val="lowerRoman"/>
      <w:lvlText w:val="%3."/>
      <w:lvlJc w:val="right"/>
      <w:pPr>
        <w:ind w:left="2160" w:hanging="180"/>
      </w:pPr>
    </w:lvl>
    <w:lvl w:ilvl="3" w:tplc="92972333" w:tentative="1">
      <w:start w:val="1"/>
      <w:numFmt w:val="decimal"/>
      <w:lvlText w:val="%4."/>
      <w:lvlJc w:val="left"/>
      <w:pPr>
        <w:ind w:left="2880" w:hanging="360"/>
      </w:pPr>
    </w:lvl>
    <w:lvl w:ilvl="4" w:tplc="92972333" w:tentative="1">
      <w:start w:val="1"/>
      <w:numFmt w:val="lowerLetter"/>
      <w:lvlText w:val="%5."/>
      <w:lvlJc w:val="left"/>
      <w:pPr>
        <w:ind w:left="3600" w:hanging="360"/>
      </w:pPr>
    </w:lvl>
    <w:lvl w:ilvl="5" w:tplc="92972333" w:tentative="1">
      <w:start w:val="1"/>
      <w:numFmt w:val="lowerRoman"/>
      <w:lvlText w:val="%6."/>
      <w:lvlJc w:val="right"/>
      <w:pPr>
        <w:ind w:left="4320" w:hanging="180"/>
      </w:pPr>
    </w:lvl>
    <w:lvl w:ilvl="6" w:tplc="92972333" w:tentative="1">
      <w:start w:val="1"/>
      <w:numFmt w:val="decimal"/>
      <w:lvlText w:val="%7."/>
      <w:lvlJc w:val="left"/>
      <w:pPr>
        <w:ind w:left="5040" w:hanging="360"/>
      </w:pPr>
    </w:lvl>
    <w:lvl w:ilvl="7" w:tplc="92972333" w:tentative="1">
      <w:start w:val="1"/>
      <w:numFmt w:val="lowerLetter"/>
      <w:lvlText w:val="%8."/>
      <w:lvlJc w:val="left"/>
      <w:pPr>
        <w:ind w:left="5760" w:hanging="360"/>
      </w:pPr>
    </w:lvl>
    <w:lvl w:ilvl="8" w:tplc="92972333" w:tentative="1">
      <w:start w:val="1"/>
      <w:numFmt w:val="lowerRoman"/>
      <w:lvlText w:val="%9."/>
      <w:lvlJc w:val="right"/>
      <w:pPr>
        <w:ind w:left="6480" w:hanging="180"/>
      </w:pPr>
    </w:lvl>
  </w:abstractNum>
  <w:abstractNum w:abstractNumId="5694">
    <w:multiLevelType w:val="hybridMultilevel"/>
    <w:lvl w:ilvl="0" w:tplc="36201604">
      <w:start w:val="1"/>
      <w:numFmt w:val="decimal"/>
      <w:lvlText w:val="%1."/>
      <w:lvlJc w:val="left"/>
      <w:pPr>
        <w:ind w:left="720" w:hanging="360"/>
      </w:pPr>
    </w:lvl>
    <w:lvl w:ilvl="1" w:tplc="36201604" w:tentative="1">
      <w:start w:val="1"/>
      <w:numFmt w:val="lowerLetter"/>
      <w:lvlText w:val="%2."/>
      <w:lvlJc w:val="left"/>
      <w:pPr>
        <w:ind w:left="1440" w:hanging="360"/>
      </w:pPr>
    </w:lvl>
    <w:lvl w:ilvl="2" w:tplc="36201604" w:tentative="1">
      <w:start w:val="1"/>
      <w:numFmt w:val="lowerRoman"/>
      <w:lvlText w:val="%3."/>
      <w:lvlJc w:val="right"/>
      <w:pPr>
        <w:ind w:left="2160" w:hanging="180"/>
      </w:pPr>
    </w:lvl>
    <w:lvl w:ilvl="3" w:tplc="36201604" w:tentative="1">
      <w:start w:val="1"/>
      <w:numFmt w:val="decimal"/>
      <w:lvlText w:val="%4."/>
      <w:lvlJc w:val="left"/>
      <w:pPr>
        <w:ind w:left="2880" w:hanging="360"/>
      </w:pPr>
    </w:lvl>
    <w:lvl w:ilvl="4" w:tplc="36201604" w:tentative="1">
      <w:start w:val="1"/>
      <w:numFmt w:val="lowerLetter"/>
      <w:lvlText w:val="%5."/>
      <w:lvlJc w:val="left"/>
      <w:pPr>
        <w:ind w:left="3600" w:hanging="360"/>
      </w:pPr>
    </w:lvl>
    <w:lvl w:ilvl="5" w:tplc="36201604" w:tentative="1">
      <w:start w:val="1"/>
      <w:numFmt w:val="lowerRoman"/>
      <w:lvlText w:val="%6."/>
      <w:lvlJc w:val="right"/>
      <w:pPr>
        <w:ind w:left="4320" w:hanging="180"/>
      </w:pPr>
    </w:lvl>
    <w:lvl w:ilvl="6" w:tplc="36201604" w:tentative="1">
      <w:start w:val="1"/>
      <w:numFmt w:val="decimal"/>
      <w:lvlText w:val="%7."/>
      <w:lvlJc w:val="left"/>
      <w:pPr>
        <w:ind w:left="5040" w:hanging="360"/>
      </w:pPr>
    </w:lvl>
    <w:lvl w:ilvl="7" w:tplc="36201604" w:tentative="1">
      <w:start w:val="1"/>
      <w:numFmt w:val="lowerLetter"/>
      <w:lvlText w:val="%8."/>
      <w:lvlJc w:val="left"/>
      <w:pPr>
        <w:ind w:left="5760" w:hanging="360"/>
      </w:pPr>
    </w:lvl>
    <w:lvl w:ilvl="8" w:tplc="36201604" w:tentative="1">
      <w:start w:val="1"/>
      <w:numFmt w:val="lowerRoman"/>
      <w:lvlText w:val="%9."/>
      <w:lvlJc w:val="right"/>
      <w:pPr>
        <w:ind w:left="6480" w:hanging="180"/>
      </w:pPr>
    </w:lvl>
  </w:abstractNum>
  <w:abstractNum w:abstractNumId="5693">
    <w:multiLevelType w:val="hybridMultilevel"/>
    <w:lvl w:ilvl="0" w:tplc="82298949">
      <w:start w:val="1"/>
      <w:numFmt w:val="decimal"/>
      <w:lvlText w:val="%1."/>
      <w:lvlJc w:val="left"/>
      <w:pPr>
        <w:ind w:left="720" w:hanging="360"/>
      </w:pPr>
    </w:lvl>
    <w:lvl w:ilvl="1" w:tplc="82298949" w:tentative="1">
      <w:start w:val="1"/>
      <w:numFmt w:val="lowerLetter"/>
      <w:lvlText w:val="%2."/>
      <w:lvlJc w:val="left"/>
      <w:pPr>
        <w:ind w:left="1440" w:hanging="360"/>
      </w:pPr>
    </w:lvl>
    <w:lvl w:ilvl="2" w:tplc="82298949" w:tentative="1">
      <w:start w:val="1"/>
      <w:numFmt w:val="lowerRoman"/>
      <w:lvlText w:val="%3."/>
      <w:lvlJc w:val="right"/>
      <w:pPr>
        <w:ind w:left="2160" w:hanging="180"/>
      </w:pPr>
    </w:lvl>
    <w:lvl w:ilvl="3" w:tplc="82298949" w:tentative="1">
      <w:start w:val="1"/>
      <w:numFmt w:val="decimal"/>
      <w:lvlText w:val="%4."/>
      <w:lvlJc w:val="left"/>
      <w:pPr>
        <w:ind w:left="2880" w:hanging="360"/>
      </w:pPr>
    </w:lvl>
    <w:lvl w:ilvl="4" w:tplc="82298949" w:tentative="1">
      <w:start w:val="1"/>
      <w:numFmt w:val="lowerLetter"/>
      <w:lvlText w:val="%5."/>
      <w:lvlJc w:val="left"/>
      <w:pPr>
        <w:ind w:left="3600" w:hanging="360"/>
      </w:pPr>
    </w:lvl>
    <w:lvl w:ilvl="5" w:tplc="82298949" w:tentative="1">
      <w:start w:val="1"/>
      <w:numFmt w:val="lowerRoman"/>
      <w:lvlText w:val="%6."/>
      <w:lvlJc w:val="right"/>
      <w:pPr>
        <w:ind w:left="4320" w:hanging="180"/>
      </w:pPr>
    </w:lvl>
    <w:lvl w:ilvl="6" w:tplc="82298949" w:tentative="1">
      <w:start w:val="1"/>
      <w:numFmt w:val="decimal"/>
      <w:lvlText w:val="%7."/>
      <w:lvlJc w:val="left"/>
      <w:pPr>
        <w:ind w:left="5040" w:hanging="360"/>
      </w:pPr>
    </w:lvl>
    <w:lvl w:ilvl="7" w:tplc="82298949" w:tentative="1">
      <w:start w:val="1"/>
      <w:numFmt w:val="lowerLetter"/>
      <w:lvlText w:val="%8."/>
      <w:lvlJc w:val="left"/>
      <w:pPr>
        <w:ind w:left="5760" w:hanging="360"/>
      </w:pPr>
    </w:lvl>
    <w:lvl w:ilvl="8" w:tplc="82298949" w:tentative="1">
      <w:start w:val="1"/>
      <w:numFmt w:val="lowerRoman"/>
      <w:lvlText w:val="%9."/>
      <w:lvlJc w:val="right"/>
      <w:pPr>
        <w:ind w:left="6480" w:hanging="180"/>
      </w:pPr>
    </w:lvl>
  </w:abstractNum>
  <w:abstractNum w:abstractNumId="5692">
    <w:multiLevelType w:val="hybridMultilevel"/>
    <w:lvl w:ilvl="0" w:tplc="16875594">
      <w:start w:val="1"/>
      <w:numFmt w:val="decimal"/>
      <w:lvlText w:val="%1."/>
      <w:lvlJc w:val="left"/>
      <w:pPr>
        <w:ind w:left="720" w:hanging="360"/>
      </w:pPr>
    </w:lvl>
    <w:lvl w:ilvl="1" w:tplc="16875594" w:tentative="1">
      <w:start w:val="1"/>
      <w:numFmt w:val="lowerLetter"/>
      <w:lvlText w:val="%2."/>
      <w:lvlJc w:val="left"/>
      <w:pPr>
        <w:ind w:left="1440" w:hanging="360"/>
      </w:pPr>
    </w:lvl>
    <w:lvl w:ilvl="2" w:tplc="16875594" w:tentative="1">
      <w:start w:val="1"/>
      <w:numFmt w:val="lowerRoman"/>
      <w:lvlText w:val="%3."/>
      <w:lvlJc w:val="right"/>
      <w:pPr>
        <w:ind w:left="2160" w:hanging="180"/>
      </w:pPr>
    </w:lvl>
    <w:lvl w:ilvl="3" w:tplc="16875594" w:tentative="1">
      <w:start w:val="1"/>
      <w:numFmt w:val="decimal"/>
      <w:lvlText w:val="%4."/>
      <w:lvlJc w:val="left"/>
      <w:pPr>
        <w:ind w:left="2880" w:hanging="360"/>
      </w:pPr>
    </w:lvl>
    <w:lvl w:ilvl="4" w:tplc="16875594" w:tentative="1">
      <w:start w:val="1"/>
      <w:numFmt w:val="lowerLetter"/>
      <w:lvlText w:val="%5."/>
      <w:lvlJc w:val="left"/>
      <w:pPr>
        <w:ind w:left="3600" w:hanging="360"/>
      </w:pPr>
    </w:lvl>
    <w:lvl w:ilvl="5" w:tplc="16875594" w:tentative="1">
      <w:start w:val="1"/>
      <w:numFmt w:val="lowerRoman"/>
      <w:lvlText w:val="%6."/>
      <w:lvlJc w:val="right"/>
      <w:pPr>
        <w:ind w:left="4320" w:hanging="180"/>
      </w:pPr>
    </w:lvl>
    <w:lvl w:ilvl="6" w:tplc="16875594" w:tentative="1">
      <w:start w:val="1"/>
      <w:numFmt w:val="decimal"/>
      <w:lvlText w:val="%7."/>
      <w:lvlJc w:val="left"/>
      <w:pPr>
        <w:ind w:left="5040" w:hanging="360"/>
      </w:pPr>
    </w:lvl>
    <w:lvl w:ilvl="7" w:tplc="16875594" w:tentative="1">
      <w:start w:val="1"/>
      <w:numFmt w:val="lowerLetter"/>
      <w:lvlText w:val="%8."/>
      <w:lvlJc w:val="left"/>
      <w:pPr>
        <w:ind w:left="5760" w:hanging="360"/>
      </w:pPr>
    </w:lvl>
    <w:lvl w:ilvl="8" w:tplc="16875594" w:tentative="1">
      <w:start w:val="1"/>
      <w:numFmt w:val="lowerRoman"/>
      <w:lvlText w:val="%9."/>
      <w:lvlJc w:val="right"/>
      <w:pPr>
        <w:ind w:left="6480" w:hanging="180"/>
      </w:pPr>
    </w:lvl>
  </w:abstractNum>
  <w:abstractNum w:abstractNumId="5691">
    <w:multiLevelType w:val="hybridMultilevel"/>
    <w:lvl w:ilvl="0" w:tplc="80341607">
      <w:start w:val="1"/>
      <w:numFmt w:val="decimal"/>
      <w:lvlText w:val="%1."/>
      <w:lvlJc w:val="left"/>
      <w:pPr>
        <w:ind w:left="720" w:hanging="360"/>
      </w:pPr>
    </w:lvl>
    <w:lvl w:ilvl="1" w:tplc="80341607" w:tentative="1">
      <w:start w:val="1"/>
      <w:numFmt w:val="lowerLetter"/>
      <w:lvlText w:val="%2."/>
      <w:lvlJc w:val="left"/>
      <w:pPr>
        <w:ind w:left="1440" w:hanging="360"/>
      </w:pPr>
    </w:lvl>
    <w:lvl w:ilvl="2" w:tplc="80341607" w:tentative="1">
      <w:start w:val="1"/>
      <w:numFmt w:val="lowerRoman"/>
      <w:lvlText w:val="%3."/>
      <w:lvlJc w:val="right"/>
      <w:pPr>
        <w:ind w:left="2160" w:hanging="180"/>
      </w:pPr>
    </w:lvl>
    <w:lvl w:ilvl="3" w:tplc="80341607" w:tentative="1">
      <w:start w:val="1"/>
      <w:numFmt w:val="decimal"/>
      <w:lvlText w:val="%4."/>
      <w:lvlJc w:val="left"/>
      <w:pPr>
        <w:ind w:left="2880" w:hanging="360"/>
      </w:pPr>
    </w:lvl>
    <w:lvl w:ilvl="4" w:tplc="80341607" w:tentative="1">
      <w:start w:val="1"/>
      <w:numFmt w:val="lowerLetter"/>
      <w:lvlText w:val="%5."/>
      <w:lvlJc w:val="left"/>
      <w:pPr>
        <w:ind w:left="3600" w:hanging="360"/>
      </w:pPr>
    </w:lvl>
    <w:lvl w:ilvl="5" w:tplc="80341607" w:tentative="1">
      <w:start w:val="1"/>
      <w:numFmt w:val="lowerRoman"/>
      <w:lvlText w:val="%6."/>
      <w:lvlJc w:val="right"/>
      <w:pPr>
        <w:ind w:left="4320" w:hanging="180"/>
      </w:pPr>
    </w:lvl>
    <w:lvl w:ilvl="6" w:tplc="80341607" w:tentative="1">
      <w:start w:val="1"/>
      <w:numFmt w:val="decimal"/>
      <w:lvlText w:val="%7."/>
      <w:lvlJc w:val="left"/>
      <w:pPr>
        <w:ind w:left="5040" w:hanging="360"/>
      </w:pPr>
    </w:lvl>
    <w:lvl w:ilvl="7" w:tplc="80341607" w:tentative="1">
      <w:start w:val="1"/>
      <w:numFmt w:val="lowerLetter"/>
      <w:lvlText w:val="%8."/>
      <w:lvlJc w:val="left"/>
      <w:pPr>
        <w:ind w:left="5760" w:hanging="360"/>
      </w:pPr>
    </w:lvl>
    <w:lvl w:ilvl="8" w:tplc="80341607" w:tentative="1">
      <w:start w:val="1"/>
      <w:numFmt w:val="lowerRoman"/>
      <w:lvlText w:val="%9."/>
      <w:lvlJc w:val="right"/>
      <w:pPr>
        <w:ind w:left="6480" w:hanging="180"/>
      </w:pPr>
    </w:lvl>
  </w:abstractNum>
  <w:abstractNum w:abstractNumId="5690">
    <w:multiLevelType w:val="hybridMultilevel"/>
    <w:lvl w:ilvl="0" w:tplc="51770261">
      <w:start w:val="1"/>
      <w:numFmt w:val="decimal"/>
      <w:lvlText w:val="%1."/>
      <w:lvlJc w:val="left"/>
      <w:pPr>
        <w:ind w:left="720" w:hanging="360"/>
      </w:pPr>
    </w:lvl>
    <w:lvl w:ilvl="1" w:tplc="51770261" w:tentative="1">
      <w:start w:val="1"/>
      <w:numFmt w:val="lowerLetter"/>
      <w:lvlText w:val="%2."/>
      <w:lvlJc w:val="left"/>
      <w:pPr>
        <w:ind w:left="1440" w:hanging="360"/>
      </w:pPr>
    </w:lvl>
    <w:lvl w:ilvl="2" w:tplc="51770261" w:tentative="1">
      <w:start w:val="1"/>
      <w:numFmt w:val="lowerRoman"/>
      <w:lvlText w:val="%3."/>
      <w:lvlJc w:val="right"/>
      <w:pPr>
        <w:ind w:left="2160" w:hanging="180"/>
      </w:pPr>
    </w:lvl>
    <w:lvl w:ilvl="3" w:tplc="51770261" w:tentative="1">
      <w:start w:val="1"/>
      <w:numFmt w:val="decimal"/>
      <w:lvlText w:val="%4."/>
      <w:lvlJc w:val="left"/>
      <w:pPr>
        <w:ind w:left="2880" w:hanging="360"/>
      </w:pPr>
    </w:lvl>
    <w:lvl w:ilvl="4" w:tplc="51770261" w:tentative="1">
      <w:start w:val="1"/>
      <w:numFmt w:val="lowerLetter"/>
      <w:lvlText w:val="%5."/>
      <w:lvlJc w:val="left"/>
      <w:pPr>
        <w:ind w:left="3600" w:hanging="360"/>
      </w:pPr>
    </w:lvl>
    <w:lvl w:ilvl="5" w:tplc="51770261" w:tentative="1">
      <w:start w:val="1"/>
      <w:numFmt w:val="lowerRoman"/>
      <w:lvlText w:val="%6."/>
      <w:lvlJc w:val="right"/>
      <w:pPr>
        <w:ind w:left="4320" w:hanging="180"/>
      </w:pPr>
    </w:lvl>
    <w:lvl w:ilvl="6" w:tplc="51770261" w:tentative="1">
      <w:start w:val="1"/>
      <w:numFmt w:val="decimal"/>
      <w:lvlText w:val="%7."/>
      <w:lvlJc w:val="left"/>
      <w:pPr>
        <w:ind w:left="5040" w:hanging="360"/>
      </w:pPr>
    </w:lvl>
    <w:lvl w:ilvl="7" w:tplc="51770261" w:tentative="1">
      <w:start w:val="1"/>
      <w:numFmt w:val="lowerLetter"/>
      <w:lvlText w:val="%8."/>
      <w:lvlJc w:val="left"/>
      <w:pPr>
        <w:ind w:left="5760" w:hanging="360"/>
      </w:pPr>
    </w:lvl>
    <w:lvl w:ilvl="8" w:tplc="51770261" w:tentative="1">
      <w:start w:val="1"/>
      <w:numFmt w:val="lowerRoman"/>
      <w:lvlText w:val="%9."/>
      <w:lvlJc w:val="right"/>
      <w:pPr>
        <w:ind w:left="6480" w:hanging="180"/>
      </w:pPr>
    </w:lvl>
  </w:abstractNum>
  <w:abstractNum w:abstractNumId="5689">
    <w:multiLevelType w:val="hybridMultilevel"/>
    <w:lvl w:ilvl="0" w:tplc="17532329">
      <w:start w:val="1"/>
      <w:numFmt w:val="decimal"/>
      <w:lvlText w:val="%1."/>
      <w:lvlJc w:val="left"/>
      <w:pPr>
        <w:ind w:left="720" w:hanging="360"/>
      </w:pPr>
    </w:lvl>
    <w:lvl w:ilvl="1" w:tplc="17532329" w:tentative="1">
      <w:start w:val="1"/>
      <w:numFmt w:val="lowerLetter"/>
      <w:lvlText w:val="%2."/>
      <w:lvlJc w:val="left"/>
      <w:pPr>
        <w:ind w:left="1440" w:hanging="360"/>
      </w:pPr>
    </w:lvl>
    <w:lvl w:ilvl="2" w:tplc="17532329" w:tentative="1">
      <w:start w:val="1"/>
      <w:numFmt w:val="lowerRoman"/>
      <w:lvlText w:val="%3."/>
      <w:lvlJc w:val="right"/>
      <w:pPr>
        <w:ind w:left="2160" w:hanging="180"/>
      </w:pPr>
    </w:lvl>
    <w:lvl w:ilvl="3" w:tplc="17532329" w:tentative="1">
      <w:start w:val="1"/>
      <w:numFmt w:val="decimal"/>
      <w:lvlText w:val="%4."/>
      <w:lvlJc w:val="left"/>
      <w:pPr>
        <w:ind w:left="2880" w:hanging="360"/>
      </w:pPr>
    </w:lvl>
    <w:lvl w:ilvl="4" w:tplc="17532329" w:tentative="1">
      <w:start w:val="1"/>
      <w:numFmt w:val="lowerLetter"/>
      <w:lvlText w:val="%5."/>
      <w:lvlJc w:val="left"/>
      <w:pPr>
        <w:ind w:left="3600" w:hanging="360"/>
      </w:pPr>
    </w:lvl>
    <w:lvl w:ilvl="5" w:tplc="17532329" w:tentative="1">
      <w:start w:val="1"/>
      <w:numFmt w:val="lowerRoman"/>
      <w:lvlText w:val="%6."/>
      <w:lvlJc w:val="right"/>
      <w:pPr>
        <w:ind w:left="4320" w:hanging="180"/>
      </w:pPr>
    </w:lvl>
    <w:lvl w:ilvl="6" w:tplc="17532329" w:tentative="1">
      <w:start w:val="1"/>
      <w:numFmt w:val="decimal"/>
      <w:lvlText w:val="%7."/>
      <w:lvlJc w:val="left"/>
      <w:pPr>
        <w:ind w:left="5040" w:hanging="360"/>
      </w:pPr>
    </w:lvl>
    <w:lvl w:ilvl="7" w:tplc="17532329" w:tentative="1">
      <w:start w:val="1"/>
      <w:numFmt w:val="lowerLetter"/>
      <w:lvlText w:val="%8."/>
      <w:lvlJc w:val="left"/>
      <w:pPr>
        <w:ind w:left="5760" w:hanging="360"/>
      </w:pPr>
    </w:lvl>
    <w:lvl w:ilvl="8" w:tplc="17532329" w:tentative="1">
      <w:start w:val="1"/>
      <w:numFmt w:val="lowerRoman"/>
      <w:lvlText w:val="%9."/>
      <w:lvlJc w:val="right"/>
      <w:pPr>
        <w:ind w:left="6480" w:hanging="180"/>
      </w:pPr>
    </w:lvl>
  </w:abstractNum>
  <w:abstractNum w:abstractNumId="5688">
    <w:multiLevelType w:val="hybridMultilevel"/>
    <w:lvl w:ilvl="0" w:tplc="50025985">
      <w:start w:val="1"/>
      <w:numFmt w:val="decimal"/>
      <w:lvlText w:val="%1."/>
      <w:lvlJc w:val="left"/>
      <w:pPr>
        <w:ind w:left="720" w:hanging="360"/>
      </w:pPr>
    </w:lvl>
    <w:lvl w:ilvl="1" w:tplc="50025985" w:tentative="1">
      <w:start w:val="1"/>
      <w:numFmt w:val="lowerLetter"/>
      <w:lvlText w:val="%2."/>
      <w:lvlJc w:val="left"/>
      <w:pPr>
        <w:ind w:left="1440" w:hanging="360"/>
      </w:pPr>
    </w:lvl>
    <w:lvl w:ilvl="2" w:tplc="50025985" w:tentative="1">
      <w:start w:val="1"/>
      <w:numFmt w:val="lowerRoman"/>
      <w:lvlText w:val="%3."/>
      <w:lvlJc w:val="right"/>
      <w:pPr>
        <w:ind w:left="2160" w:hanging="180"/>
      </w:pPr>
    </w:lvl>
    <w:lvl w:ilvl="3" w:tplc="50025985" w:tentative="1">
      <w:start w:val="1"/>
      <w:numFmt w:val="decimal"/>
      <w:lvlText w:val="%4."/>
      <w:lvlJc w:val="left"/>
      <w:pPr>
        <w:ind w:left="2880" w:hanging="360"/>
      </w:pPr>
    </w:lvl>
    <w:lvl w:ilvl="4" w:tplc="50025985" w:tentative="1">
      <w:start w:val="1"/>
      <w:numFmt w:val="lowerLetter"/>
      <w:lvlText w:val="%5."/>
      <w:lvlJc w:val="left"/>
      <w:pPr>
        <w:ind w:left="3600" w:hanging="360"/>
      </w:pPr>
    </w:lvl>
    <w:lvl w:ilvl="5" w:tplc="50025985" w:tentative="1">
      <w:start w:val="1"/>
      <w:numFmt w:val="lowerRoman"/>
      <w:lvlText w:val="%6."/>
      <w:lvlJc w:val="right"/>
      <w:pPr>
        <w:ind w:left="4320" w:hanging="180"/>
      </w:pPr>
    </w:lvl>
    <w:lvl w:ilvl="6" w:tplc="50025985" w:tentative="1">
      <w:start w:val="1"/>
      <w:numFmt w:val="decimal"/>
      <w:lvlText w:val="%7."/>
      <w:lvlJc w:val="left"/>
      <w:pPr>
        <w:ind w:left="5040" w:hanging="360"/>
      </w:pPr>
    </w:lvl>
    <w:lvl w:ilvl="7" w:tplc="50025985" w:tentative="1">
      <w:start w:val="1"/>
      <w:numFmt w:val="lowerLetter"/>
      <w:lvlText w:val="%8."/>
      <w:lvlJc w:val="left"/>
      <w:pPr>
        <w:ind w:left="5760" w:hanging="360"/>
      </w:pPr>
    </w:lvl>
    <w:lvl w:ilvl="8" w:tplc="50025985" w:tentative="1">
      <w:start w:val="1"/>
      <w:numFmt w:val="lowerRoman"/>
      <w:lvlText w:val="%9."/>
      <w:lvlJc w:val="right"/>
      <w:pPr>
        <w:ind w:left="6480" w:hanging="180"/>
      </w:pPr>
    </w:lvl>
  </w:abstractNum>
  <w:abstractNum w:abstractNumId="5687">
    <w:multiLevelType w:val="hybridMultilevel"/>
    <w:lvl w:ilvl="0" w:tplc="12178003">
      <w:start w:val="1"/>
      <w:numFmt w:val="decimal"/>
      <w:lvlText w:val="%1."/>
      <w:lvlJc w:val="left"/>
      <w:pPr>
        <w:ind w:left="720" w:hanging="360"/>
      </w:pPr>
    </w:lvl>
    <w:lvl w:ilvl="1" w:tplc="12178003" w:tentative="1">
      <w:start w:val="1"/>
      <w:numFmt w:val="lowerLetter"/>
      <w:lvlText w:val="%2."/>
      <w:lvlJc w:val="left"/>
      <w:pPr>
        <w:ind w:left="1440" w:hanging="360"/>
      </w:pPr>
    </w:lvl>
    <w:lvl w:ilvl="2" w:tplc="12178003" w:tentative="1">
      <w:start w:val="1"/>
      <w:numFmt w:val="lowerRoman"/>
      <w:lvlText w:val="%3."/>
      <w:lvlJc w:val="right"/>
      <w:pPr>
        <w:ind w:left="2160" w:hanging="180"/>
      </w:pPr>
    </w:lvl>
    <w:lvl w:ilvl="3" w:tplc="12178003" w:tentative="1">
      <w:start w:val="1"/>
      <w:numFmt w:val="decimal"/>
      <w:lvlText w:val="%4."/>
      <w:lvlJc w:val="left"/>
      <w:pPr>
        <w:ind w:left="2880" w:hanging="360"/>
      </w:pPr>
    </w:lvl>
    <w:lvl w:ilvl="4" w:tplc="12178003" w:tentative="1">
      <w:start w:val="1"/>
      <w:numFmt w:val="lowerLetter"/>
      <w:lvlText w:val="%5."/>
      <w:lvlJc w:val="left"/>
      <w:pPr>
        <w:ind w:left="3600" w:hanging="360"/>
      </w:pPr>
    </w:lvl>
    <w:lvl w:ilvl="5" w:tplc="12178003" w:tentative="1">
      <w:start w:val="1"/>
      <w:numFmt w:val="lowerRoman"/>
      <w:lvlText w:val="%6."/>
      <w:lvlJc w:val="right"/>
      <w:pPr>
        <w:ind w:left="4320" w:hanging="180"/>
      </w:pPr>
    </w:lvl>
    <w:lvl w:ilvl="6" w:tplc="12178003" w:tentative="1">
      <w:start w:val="1"/>
      <w:numFmt w:val="decimal"/>
      <w:lvlText w:val="%7."/>
      <w:lvlJc w:val="left"/>
      <w:pPr>
        <w:ind w:left="5040" w:hanging="360"/>
      </w:pPr>
    </w:lvl>
    <w:lvl w:ilvl="7" w:tplc="12178003" w:tentative="1">
      <w:start w:val="1"/>
      <w:numFmt w:val="lowerLetter"/>
      <w:lvlText w:val="%8."/>
      <w:lvlJc w:val="left"/>
      <w:pPr>
        <w:ind w:left="5760" w:hanging="360"/>
      </w:pPr>
    </w:lvl>
    <w:lvl w:ilvl="8" w:tplc="12178003" w:tentative="1">
      <w:start w:val="1"/>
      <w:numFmt w:val="lowerRoman"/>
      <w:lvlText w:val="%9."/>
      <w:lvlJc w:val="right"/>
      <w:pPr>
        <w:ind w:left="6480" w:hanging="180"/>
      </w:pPr>
    </w:lvl>
  </w:abstractNum>
  <w:abstractNum w:abstractNumId="5686">
    <w:multiLevelType w:val="hybridMultilevel"/>
    <w:lvl w:ilvl="0" w:tplc="54160893">
      <w:start w:val="1"/>
      <w:numFmt w:val="decimal"/>
      <w:lvlText w:val="%1."/>
      <w:lvlJc w:val="left"/>
      <w:pPr>
        <w:ind w:left="720" w:hanging="360"/>
      </w:pPr>
    </w:lvl>
    <w:lvl w:ilvl="1" w:tplc="54160893" w:tentative="1">
      <w:start w:val="1"/>
      <w:numFmt w:val="lowerLetter"/>
      <w:lvlText w:val="%2."/>
      <w:lvlJc w:val="left"/>
      <w:pPr>
        <w:ind w:left="1440" w:hanging="360"/>
      </w:pPr>
    </w:lvl>
    <w:lvl w:ilvl="2" w:tplc="54160893" w:tentative="1">
      <w:start w:val="1"/>
      <w:numFmt w:val="lowerRoman"/>
      <w:lvlText w:val="%3."/>
      <w:lvlJc w:val="right"/>
      <w:pPr>
        <w:ind w:left="2160" w:hanging="180"/>
      </w:pPr>
    </w:lvl>
    <w:lvl w:ilvl="3" w:tplc="54160893" w:tentative="1">
      <w:start w:val="1"/>
      <w:numFmt w:val="decimal"/>
      <w:lvlText w:val="%4."/>
      <w:lvlJc w:val="left"/>
      <w:pPr>
        <w:ind w:left="2880" w:hanging="360"/>
      </w:pPr>
    </w:lvl>
    <w:lvl w:ilvl="4" w:tplc="54160893" w:tentative="1">
      <w:start w:val="1"/>
      <w:numFmt w:val="lowerLetter"/>
      <w:lvlText w:val="%5."/>
      <w:lvlJc w:val="left"/>
      <w:pPr>
        <w:ind w:left="3600" w:hanging="360"/>
      </w:pPr>
    </w:lvl>
    <w:lvl w:ilvl="5" w:tplc="54160893" w:tentative="1">
      <w:start w:val="1"/>
      <w:numFmt w:val="lowerRoman"/>
      <w:lvlText w:val="%6."/>
      <w:lvlJc w:val="right"/>
      <w:pPr>
        <w:ind w:left="4320" w:hanging="180"/>
      </w:pPr>
    </w:lvl>
    <w:lvl w:ilvl="6" w:tplc="54160893" w:tentative="1">
      <w:start w:val="1"/>
      <w:numFmt w:val="decimal"/>
      <w:lvlText w:val="%7."/>
      <w:lvlJc w:val="left"/>
      <w:pPr>
        <w:ind w:left="5040" w:hanging="360"/>
      </w:pPr>
    </w:lvl>
    <w:lvl w:ilvl="7" w:tplc="54160893" w:tentative="1">
      <w:start w:val="1"/>
      <w:numFmt w:val="lowerLetter"/>
      <w:lvlText w:val="%8."/>
      <w:lvlJc w:val="left"/>
      <w:pPr>
        <w:ind w:left="5760" w:hanging="360"/>
      </w:pPr>
    </w:lvl>
    <w:lvl w:ilvl="8" w:tplc="54160893" w:tentative="1">
      <w:start w:val="1"/>
      <w:numFmt w:val="lowerRoman"/>
      <w:lvlText w:val="%9."/>
      <w:lvlJc w:val="right"/>
      <w:pPr>
        <w:ind w:left="6480" w:hanging="180"/>
      </w:pPr>
    </w:lvl>
  </w:abstractNum>
  <w:abstractNum w:abstractNumId="5685">
    <w:multiLevelType w:val="hybridMultilevel"/>
    <w:lvl w:ilvl="0" w:tplc="10251474">
      <w:start w:val="1"/>
      <w:numFmt w:val="decimal"/>
      <w:lvlText w:val="%1."/>
      <w:lvlJc w:val="left"/>
      <w:pPr>
        <w:ind w:left="720" w:hanging="360"/>
      </w:pPr>
    </w:lvl>
    <w:lvl w:ilvl="1" w:tplc="10251474" w:tentative="1">
      <w:start w:val="1"/>
      <w:numFmt w:val="lowerLetter"/>
      <w:lvlText w:val="%2."/>
      <w:lvlJc w:val="left"/>
      <w:pPr>
        <w:ind w:left="1440" w:hanging="360"/>
      </w:pPr>
    </w:lvl>
    <w:lvl w:ilvl="2" w:tplc="10251474" w:tentative="1">
      <w:start w:val="1"/>
      <w:numFmt w:val="lowerRoman"/>
      <w:lvlText w:val="%3."/>
      <w:lvlJc w:val="right"/>
      <w:pPr>
        <w:ind w:left="2160" w:hanging="180"/>
      </w:pPr>
    </w:lvl>
    <w:lvl w:ilvl="3" w:tplc="10251474" w:tentative="1">
      <w:start w:val="1"/>
      <w:numFmt w:val="decimal"/>
      <w:lvlText w:val="%4."/>
      <w:lvlJc w:val="left"/>
      <w:pPr>
        <w:ind w:left="2880" w:hanging="360"/>
      </w:pPr>
    </w:lvl>
    <w:lvl w:ilvl="4" w:tplc="10251474" w:tentative="1">
      <w:start w:val="1"/>
      <w:numFmt w:val="lowerLetter"/>
      <w:lvlText w:val="%5."/>
      <w:lvlJc w:val="left"/>
      <w:pPr>
        <w:ind w:left="3600" w:hanging="360"/>
      </w:pPr>
    </w:lvl>
    <w:lvl w:ilvl="5" w:tplc="10251474" w:tentative="1">
      <w:start w:val="1"/>
      <w:numFmt w:val="lowerRoman"/>
      <w:lvlText w:val="%6."/>
      <w:lvlJc w:val="right"/>
      <w:pPr>
        <w:ind w:left="4320" w:hanging="180"/>
      </w:pPr>
    </w:lvl>
    <w:lvl w:ilvl="6" w:tplc="10251474" w:tentative="1">
      <w:start w:val="1"/>
      <w:numFmt w:val="decimal"/>
      <w:lvlText w:val="%7."/>
      <w:lvlJc w:val="left"/>
      <w:pPr>
        <w:ind w:left="5040" w:hanging="360"/>
      </w:pPr>
    </w:lvl>
    <w:lvl w:ilvl="7" w:tplc="10251474" w:tentative="1">
      <w:start w:val="1"/>
      <w:numFmt w:val="lowerLetter"/>
      <w:lvlText w:val="%8."/>
      <w:lvlJc w:val="left"/>
      <w:pPr>
        <w:ind w:left="5760" w:hanging="360"/>
      </w:pPr>
    </w:lvl>
    <w:lvl w:ilvl="8" w:tplc="10251474" w:tentative="1">
      <w:start w:val="1"/>
      <w:numFmt w:val="lowerRoman"/>
      <w:lvlText w:val="%9."/>
      <w:lvlJc w:val="right"/>
      <w:pPr>
        <w:ind w:left="6480" w:hanging="180"/>
      </w:pPr>
    </w:lvl>
  </w:abstractNum>
  <w:abstractNum w:abstractNumId="5684">
    <w:multiLevelType w:val="hybridMultilevel"/>
    <w:lvl w:ilvl="0" w:tplc="76196284">
      <w:start w:val="1"/>
      <w:numFmt w:val="decimal"/>
      <w:lvlText w:val="%1."/>
      <w:lvlJc w:val="left"/>
      <w:pPr>
        <w:ind w:left="720" w:hanging="360"/>
      </w:pPr>
    </w:lvl>
    <w:lvl w:ilvl="1" w:tplc="76196284" w:tentative="1">
      <w:start w:val="1"/>
      <w:numFmt w:val="lowerLetter"/>
      <w:lvlText w:val="%2."/>
      <w:lvlJc w:val="left"/>
      <w:pPr>
        <w:ind w:left="1440" w:hanging="360"/>
      </w:pPr>
    </w:lvl>
    <w:lvl w:ilvl="2" w:tplc="76196284" w:tentative="1">
      <w:start w:val="1"/>
      <w:numFmt w:val="lowerRoman"/>
      <w:lvlText w:val="%3."/>
      <w:lvlJc w:val="right"/>
      <w:pPr>
        <w:ind w:left="2160" w:hanging="180"/>
      </w:pPr>
    </w:lvl>
    <w:lvl w:ilvl="3" w:tplc="76196284" w:tentative="1">
      <w:start w:val="1"/>
      <w:numFmt w:val="decimal"/>
      <w:lvlText w:val="%4."/>
      <w:lvlJc w:val="left"/>
      <w:pPr>
        <w:ind w:left="2880" w:hanging="360"/>
      </w:pPr>
    </w:lvl>
    <w:lvl w:ilvl="4" w:tplc="76196284" w:tentative="1">
      <w:start w:val="1"/>
      <w:numFmt w:val="lowerLetter"/>
      <w:lvlText w:val="%5."/>
      <w:lvlJc w:val="left"/>
      <w:pPr>
        <w:ind w:left="3600" w:hanging="360"/>
      </w:pPr>
    </w:lvl>
    <w:lvl w:ilvl="5" w:tplc="76196284" w:tentative="1">
      <w:start w:val="1"/>
      <w:numFmt w:val="lowerRoman"/>
      <w:lvlText w:val="%6."/>
      <w:lvlJc w:val="right"/>
      <w:pPr>
        <w:ind w:left="4320" w:hanging="180"/>
      </w:pPr>
    </w:lvl>
    <w:lvl w:ilvl="6" w:tplc="76196284" w:tentative="1">
      <w:start w:val="1"/>
      <w:numFmt w:val="decimal"/>
      <w:lvlText w:val="%7."/>
      <w:lvlJc w:val="left"/>
      <w:pPr>
        <w:ind w:left="5040" w:hanging="360"/>
      </w:pPr>
    </w:lvl>
    <w:lvl w:ilvl="7" w:tplc="76196284" w:tentative="1">
      <w:start w:val="1"/>
      <w:numFmt w:val="lowerLetter"/>
      <w:lvlText w:val="%8."/>
      <w:lvlJc w:val="left"/>
      <w:pPr>
        <w:ind w:left="5760" w:hanging="360"/>
      </w:pPr>
    </w:lvl>
    <w:lvl w:ilvl="8" w:tplc="76196284" w:tentative="1">
      <w:start w:val="1"/>
      <w:numFmt w:val="lowerRoman"/>
      <w:lvlText w:val="%9."/>
      <w:lvlJc w:val="right"/>
      <w:pPr>
        <w:ind w:left="6480" w:hanging="180"/>
      </w:pPr>
    </w:lvl>
  </w:abstractNum>
  <w:abstractNum w:abstractNumId="5683">
    <w:multiLevelType w:val="hybridMultilevel"/>
    <w:lvl w:ilvl="0" w:tplc="2674671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5683">
    <w:abstractNumId w:val="5683"/>
  </w:num>
  <w:num w:numId="5684">
    <w:abstractNumId w:val="5684"/>
  </w:num>
  <w:num w:numId="5685">
    <w:abstractNumId w:val="5685"/>
  </w:num>
  <w:num w:numId="5686">
    <w:abstractNumId w:val="5686"/>
  </w:num>
  <w:num w:numId="5687">
    <w:abstractNumId w:val="5687"/>
  </w:num>
  <w:num w:numId="5688">
    <w:abstractNumId w:val="5688"/>
  </w:num>
  <w:num w:numId="5689">
    <w:abstractNumId w:val="5689"/>
  </w:num>
  <w:num w:numId="5690">
    <w:abstractNumId w:val="5690"/>
  </w:num>
  <w:num w:numId="5691">
    <w:abstractNumId w:val="5691"/>
  </w:num>
  <w:num w:numId="5692">
    <w:abstractNumId w:val="5692"/>
  </w:num>
  <w:num w:numId="5693">
    <w:abstractNumId w:val="5693"/>
  </w:num>
  <w:num w:numId="5694">
    <w:abstractNumId w:val="5694"/>
  </w:num>
  <w:num w:numId="5695">
    <w:abstractNumId w:val="56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32243749" Type="http://schemas.openxmlformats.org/officeDocument/2006/relationships/comments" Target="comments.xml"/><Relationship Id="rId980827901" Type="http://schemas.microsoft.com/office/2011/relationships/commentsExtended" Target="commentsExtended.xml"/><Relationship Id="rId57550713" Type="http://schemas.openxmlformats.org/officeDocument/2006/relationships/image" Target="media/imgrId57550713.jpg"/><Relationship Id="rId364967cd957bc471e" Type="http://schemas.openxmlformats.org/officeDocument/2006/relationships/hyperlink" Target="https://iservice.lombardini.it/jsp/Template2/manuale.jsp?id=41&amp;parent=962" TargetMode="External"/><Relationship Id="rId486967cd957bd62cd" Type="http://schemas.openxmlformats.org/officeDocument/2006/relationships/hyperlink" Target="https://iservice.lombardini.it/jsp/Template2/manuale.jsp?id=60&amp;parent=962" TargetMode="External"/><Relationship Id="rId434967cd957bdedb5" Type="http://schemas.openxmlformats.org/officeDocument/2006/relationships/hyperlink" Target="https://iservice.lombardini.it/jsp/Template2/manuale.jsp?id=59&amp;parent=962" TargetMode="External"/><Relationship Id="rId457567cd957be0b9f" Type="http://schemas.openxmlformats.org/officeDocument/2006/relationships/hyperlink" Target="https://iservice.lombardini.it/jsp/Template2/manuale.jsp?id=42&amp;parent=962" TargetMode="External"/><Relationship Id="rId980567cd957be0e43" Type="http://schemas.openxmlformats.org/officeDocument/2006/relationships/hyperlink" Target="https://iservice.lombardini.it/jsp/Template2/manuale.jsp?id=42&amp;parent=962" TargetMode="External"/><Relationship Id="rId262367cd957be189b" Type="http://schemas.openxmlformats.org/officeDocument/2006/relationships/hyperlink" Target="https://iservice.lombardini.it/jsp/Template2/manuale.jsp?id=75&amp;parent=962" TargetMode="External"/><Relationship Id="rId945367cd957be2436" Type="http://schemas.openxmlformats.org/officeDocument/2006/relationships/hyperlink" Target="https://iservice.lombardini.it/jsp/Template2/manuale.jsp?id=44&amp;parent=962" TargetMode="External"/><Relationship Id="rId531267cd957be2ffe" Type="http://schemas.openxmlformats.org/officeDocument/2006/relationships/hyperlink" Target="https://iservice.lombardini.it/jsp/Template2/manuale.jsp?id=73&amp;parent=962" TargetMode="External"/><Relationship Id="rId119367cd957be3b58" Type="http://schemas.openxmlformats.org/officeDocument/2006/relationships/hyperlink" Target="https://iservice.lombardini.it/jsp/Template2/manuale.jsp?id=76&amp;parent=962" TargetMode="External"/><Relationship Id="rId711467cd957be472c" Type="http://schemas.openxmlformats.org/officeDocument/2006/relationships/hyperlink" Target="https://iservice.lombardini.it/jsp/Template2/manuale.jsp?id=77&amp;parent=962" TargetMode="External"/><Relationship Id="rId989667cd957be83dd" Type="http://schemas.openxmlformats.org/officeDocument/2006/relationships/hyperlink" Target="https://iservice.lombardini.it/jsp/Template2/manuale.jsp?id=87&amp;parent=962" TargetMode="External"/><Relationship Id="rId352467cd957bedffb" Type="http://schemas.openxmlformats.org/officeDocument/2006/relationships/hyperlink" Target="https://iservice.lombardini.it/jsp/Template4/manuale.jsp?id=2669&amp;parent=1034" TargetMode="External"/><Relationship Id="rId271967cd957bef5a0" Type="http://schemas.openxmlformats.org/officeDocument/2006/relationships/hyperlink" Target="https://iservice.lombardini.it/jsp/Template2/manuale.jsp?id=83&amp;parent=962" TargetMode="External"/><Relationship Id="rId597867cd957bef938" Type="http://schemas.openxmlformats.org/officeDocument/2006/relationships/hyperlink" Target="https://iservice.lombardini.it/jsp/Template2/manuale.jsp?id=84&amp;parent=962" TargetMode="External"/><Relationship Id="rId833267cd957befc94" Type="http://schemas.openxmlformats.org/officeDocument/2006/relationships/hyperlink" Target="https://iservice.lombardini.it/jsp/Template2/manuale.jsp?id=85&amp;parent=962" TargetMode="External"/><Relationship Id="rId855367cd957bf264f" Type="http://schemas.openxmlformats.org/officeDocument/2006/relationships/hyperlink" Target="https://iservice.lombardini.it/jsp/Template2/manuale.jsp?id=86&amp;parent=962" TargetMode="External"/><Relationship Id="rId971967cd957c00c3a" Type="http://schemas.openxmlformats.org/officeDocument/2006/relationships/hyperlink" Target="https://iservice.lombardini.it/jsp/Template4/manuale.jsp?id=2664&amp;parent=1034" TargetMode="External"/><Relationship Id="rId744467cd957c084bd" Type="http://schemas.openxmlformats.org/officeDocument/2006/relationships/hyperlink" Target="https://iservice.lombardini.it/jsp/Template2/manuale.jsp?id=60&amp;parent=962" TargetMode="External"/><Relationship Id="rId305267cd957c2754d" Type="http://schemas.openxmlformats.org/officeDocument/2006/relationships/hyperlink" Target="https://iservice.lombardini.it/jsp/Template2/manuale.jsp?id=60&amp;parent=962" TargetMode="External"/><Relationship Id="rId393767cd957c3acbb" Type="http://schemas.openxmlformats.org/officeDocument/2006/relationships/hyperlink" Target="https://iservice.lombardini.it/jsp/Template2/manuale.jsp?id=60&amp;parent=962" TargetMode="External"/><Relationship Id="rId228867cd957c4dc9d" Type="http://schemas.openxmlformats.org/officeDocument/2006/relationships/hyperlink" Target="https://iservice.lombardini.it/jsp/Template2/manuale.jsp?id=59&amp;parent=962" TargetMode="External"/><Relationship Id="rId676567cd957c5431f" Type="http://schemas.openxmlformats.org/officeDocument/2006/relationships/hyperlink" Target="https://iservice.lombardini.it/jsp/Template2/manuale.jsp?id=60&amp;parent=962" TargetMode="External"/><Relationship Id="rId736467cd957c69223" Type="http://schemas.openxmlformats.org/officeDocument/2006/relationships/hyperlink" Target="https://iservice.lombardini.it/jsp/Template2/manuale.jsp?id=59&amp;parent=962" TargetMode="External"/><Relationship Id="rId943467cd957c70813" Type="http://schemas.openxmlformats.org/officeDocument/2006/relationships/hyperlink" Target="https://iservice.lombardini.it/jsp/Template2/manuale.jsp?id=60&amp;parent=962" TargetMode="External"/><Relationship Id="rId773867cd957c8deeb" Type="http://schemas.openxmlformats.org/officeDocument/2006/relationships/hyperlink" Target="https://iservice.lombardini.it/jsp/Template2/manuale.jsp?id=60&amp;parent=962" TargetMode="External"/><Relationship Id="rId639067cd957c944a8" Type="http://schemas.openxmlformats.org/officeDocument/2006/relationships/hyperlink" Target="https://iservice.lombardini.it/jsp/Template2/manuale.jsp?id=59&amp;parent=962" TargetMode="External"/><Relationship Id="rId820967cd957c9d5e4" Type="http://schemas.openxmlformats.org/officeDocument/2006/relationships/hyperlink" Target="https://iservice.lombardini.it/jsp/Template2/manuale.jsp?id=70&amp;parent=962" TargetMode="External"/><Relationship Id="rId998167cd957cc0c66" Type="http://schemas.openxmlformats.org/officeDocument/2006/relationships/hyperlink" Target="https://iservice.lombardini.it/jsp/Template2/manuale.jsp?id=59&amp;parent=962" TargetMode="External"/><Relationship Id="rId381167cd957d21b6d" Type="http://schemas.openxmlformats.org/officeDocument/2006/relationships/hyperlink" Target="https://iservice.lombardini.it/jsp/Template2/manuale.jsp?id=60&amp;parent=962" TargetMode="External"/><Relationship Id="rId690967cd957d2811f" Type="http://schemas.openxmlformats.org/officeDocument/2006/relationships/hyperlink" Target="https://iservice.lombardini.it/jsp/Template2/manuale.jsp?id=59&amp;parent=962" TargetMode="External"/><Relationship Id="rId830367cd957d3996e" Type="http://schemas.openxmlformats.org/officeDocument/2006/relationships/hyperlink" Target="https://iservice.lombardini.it/jsp/Template2/manuale.jsp?id=80&amp;parent=962" TargetMode="External"/><Relationship Id="rId308167cd957d3a12d" Type="http://schemas.openxmlformats.org/officeDocument/2006/relationships/hyperlink" Target="https://iservice.lombardini.it/jsp/Template2/manuale.jsp?id=81&amp;parent=962" TargetMode="External"/><Relationship Id="rId428867cd957d3c21e" Type="http://schemas.openxmlformats.org/officeDocument/2006/relationships/hyperlink" Target="https://iservice.lombardini.it/jsp/Template2/manuale.jsp?id=80&amp;parent=962" TargetMode="External"/><Relationship Id="rId253067cd957d3c75d" Type="http://schemas.openxmlformats.org/officeDocument/2006/relationships/hyperlink" Target="https://iservice.lombardini.it/jsp/Template2/manuale.jsp?id=83&amp;parent=962" TargetMode="External"/><Relationship Id="rId739567cd957d40b70" Type="http://schemas.openxmlformats.org/officeDocument/2006/relationships/hyperlink" Target="https://iservice.lombardini.it/jsp/Template2/manuale.jsp?id=83&amp;parent=962" TargetMode="External"/><Relationship Id="rId189367cd957d40d67" Type="http://schemas.openxmlformats.org/officeDocument/2006/relationships/hyperlink" Target="https://iservice.lombardini.it/jsp/Template2/manuale.jsp?id=83&amp;parent=962" TargetMode="External"/><Relationship Id="rId151667cd957d40fa8" Type="http://schemas.openxmlformats.org/officeDocument/2006/relationships/hyperlink" Target="https://iservice.lombardini.it/jsp/Template2/manuale.jsp?id=83&amp;parent=962" TargetMode="External"/><Relationship Id="rId297867cd957d4858f" Type="http://schemas.openxmlformats.org/officeDocument/2006/relationships/hyperlink" Target="https://iservice.lombardini.it/jsp/Template2/manuale.jsp?id=41&amp;parent=962" TargetMode="External"/><Relationship Id="rId643067cd957d48e89" Type="http://schemas.openxmlformats.org/officeDocument/2006/relationships/hyperlink" Target="https://iservice.lombardini.it/jsp/Template2/manuale.jsp?id=71&amp;parent=962" TargetMode="External"/><Relationship Id="rId652467cd957d4906f" Type="http://schemas.openxmlformats.org/officeDocument/2006/relationships/hyperlink" Target="https://iservice.lombardini.it/jsp/Template2/manuale.jsp?id=71&amp;parent=962" TargetMode="External"/><Relationship Id="rId695567cd957d4929a" Type="http://schemas.openxmlformats.org/officeDocument/2006/relationships/hyperlink" Target="https://iservice.lombardini.it/jsp/Template2/manuale.jsp?id=71&amp;parent=962" TargetMode="External"/><Relationship Id="rId952867cd957d49bd5" Type="http://schemas.openxmlformats.org/officeDocument/2006/relationships/hyperlink" Target="https://iservice.lombardini.it/jsp/Template2/manuale.jsp?id=70&amp;parent=962" TargetMode="External"/><Relationship Id="rId184967cd957d49e08" Type="http://schemas.openxmlformats.org/officeDocument/2006/relationships/hyperlink" Target="https://iservice.lombardini.it/jsp/Template2/manuale.jsp?id=70&amp;parent=962" TargetMode="External"/><Relationship Id="rId431967cd957d49fea" Type="http://schemas.openxmlformats.org/officeDocument/2006/relationships/hyperlink" Target="https://iservice.lombardini.it/jsp/Template2/manuale.jsp?id=70&amp;parent=962" TargetMode="External"/><Relationship Id="rId808567cd957bcad7a" Type="http://schemas.openxmlformats.org/officeDocument/2006/relationships/image" Target="media/imgrId808567cd957bcad7a.jpg"/><Relationship Id="rId522767cd957bd59a0" Type="http://schemas.openxmlformats.org/officeDocument/2006/relationships/image" Target="media/imgrId522767cd957bd59a0.jpg"/><Relationship Id="rId469567cd957bde46a" Type="http://schemas.openxmlformats.org/officeDocument/2006/relationships/image" Target="media/imgrId469567cd957bde46a.jpg"/><Relationship Id="rId848967cd957c07b24" Type="http://schemas.openxmlformats.org/officeDocument/2006/relationships/image" Target="media/imgrId848967cd957c07b24.jpg"/><Relationship Id="rId774567cd957c1402d" Type="http://schemas.openxmlformats.org/officeDocument/2006/relationships/image" Target="media/imgrId774567cd957c1402d.jpg"/><Relationship Id="rId667567cd957c1eecd" Type="http://schemas.openxmlformats.org/officeDocument/2006/relationships/image" Target="media/imgrId667567cd957c1eecd.jpg"/><Relationship Id="rId808467cd957c26bcf" Type="http://schemas.openxmlformats.org/officeDocument/2006/relationships/image" Target="media/imgrId808467cd957c26bcf.jpg"/><Relationship Id="rId206567cd957c30c4a" Type="http://schemas.openxmlformats.org/officeDocument/2006/relationships/image" Target="media/imgrId206567cd957c30c4a.jpg"/><Relationship Id="rId345367cd957c3a2a2" Type="http://schemas.openxmlformats.org/officeDocument/2006/relationships/image" Target="media/imgrId345367cd957c3a2a2.jpg"/><Relationship Id="rId463867cd957c46626" Type="http://schemas.openxmlformats.org/officeDocument/2006/relationships/image" Target="media/imgrId463867cd957c46626.jpg"/><Relationship Id="rId413567cd957c4d353" Type="http://schemas.openxmlformats.org/officeDocument/2006/relationships/image" Target="media/imgrId413567cd957c4d353.jpg"/><Relationship Id="rId960567cd957c5393f" Type="http://schemas.openxmlformats.org/officeDocument/2006/relationships/image" Target="media/imgrId960567cd957c5393f.jpg"/><Relationship Id="rId187867cd957c60ab9" Type="http://schemas.openxmlformats.org/officeDocument/2006/relationships/image" Target="media/imgrId187867cd957c60ab9.jpg"/><Relationship Id="rId509567cd957c687ee" Type="http://schemas.openxmlformats.org/officeDocument/2006/relationships/image" Target="media/imgrId509567cd957c687ee.jpg"/><Relationship Id="rId538367cd957c6fe4b" Type="http://schemas.openxmlformats.org/officeDocument/2006/relationships/image" Target="media/imgrId538367cd957c6fe4b.jpg"/><Relationship Id="rId693167cd957c7be55" Type="http://schemas.openxmlformats.org/officeDocument/2006/relationships/image" Target="media/imgrId693167cd957c7be55.jpg"/><Relationship Id="rId624067cd957c874ca" Type="http://schemas.openxmlformats.org/officeDocument/2006/relationships/image" Target="media/imgrId624067cd957c874ca.jpg"/><Relationship Id="rId514667cd957c8d508" Type="http://schemas.openxmlformats.org/officeDocument/2006/relationships/image" Target="media/imgrId514667cd957c8d508.jpg"/><Relationship Id="rId321367cd957c93aea" Type="http://schemas.openxmlformats.org/officeDocument/2006/relationships/image" Target="media/imgrId321367cd957c93aea.jpg"/><Relationship Id="rId487067cd957c9ac8d" Type="http://schemas.openxmlformats.org/officeDocument/2006/relationships/image" Target="media/imgrId487067cd957c9ac8d.jpg"/><Relationship Id="rId725967cd957ca6650" Type="http://schemas.openxmlformats.org/officeDocument/2006/relationships/image" Target="media/imgrId725967cd957ca6650.jpg"/><Relationship Id="rId885367cd957cafec4" Type="http://schemas.openxmlformats.org/officeDocument/2006/relationships/image" Target="media/imgrId885367cd957cafec4.jpg"/><Relationship Id="rId653767cd957cb9734" Type="http://schemas.openxmlformats.org/officeDocument/2006/relationships/image" Target="media/imgrId653767cd957cb9734.jpg"/><Relationship Id="rId181367cd957cc02aa" Type="http://schemas.openxmlformats.org/officeDocument/2006/relationships/image" Target="media/imgrId181367cd957cc02aa.jpg"/><Relationship Id="rId136267cd957ccf4af" Type="http://schemas.openxmlformats.org/officeDocument/2006/relationships/image" Target="media/imgrId136267cd957ccf4af.jpg"/><Relationship Id="rId332867cd957cd816e" Type="http://schemas.openxmlformats.org/officeDocument/2006/relationships/image" Target="media/imgrId332867cd957cd816e.jpg"/><Relationship Id="rId380167cd957ce1ff3" Type="http://schemas.openxmlformats.org/officeDocument/2006/relationships/image" Target="media/imgrId380167cd957ce1ff3.jpg"/><Relationship Id="rId201067cd957ceac95" Type="http://schemas.openxmlformats.org/officeDocument/2006/relationships/image" Target="media/imgrId201067cd957ceac95.jpg"/><Relationship Id="rId898467cd957cf271d" Type="http://schemas.openxmlformats.org/officeDocument/2006/relationships/image" Target="media/imgrId898467cd957cf271d.jpg"/><Relationship Id="rId244967cd957d0d0d0" Type="http://schemas.openxmlformats.org/officeDocument/2006/relationships/image" Target="media/imgrId244967cd957d0d0d0.png"/><Relationship Id="rId619067cd957d193f8" Type="http://schemas.openxmlformats.org/officeDocument/2006/relationships/image" Target="media/imgrId619067cd957d193f8.jpg"/><Relationship Id="rId936467cd957d20f12" Type="http://schemas.openxmlformats.org/officeDocument/2006/relationships/image" Target="media/imgrId936467cd957d20f12.jpg"/><Relationship Id="rId689567cd957d27719" Type="http://schemas.openxmlformats.org/officeDocument/2006/relationships/image" Target="media/imgrId689567cd957d27719.jpg"/><Relationship Id="rId543067cd957d31fa5" Type="http://schemas.openxmlformats.org/officeDocument/2006/relationships/image" Target="media/imgrId543067cd957d31fa5.jpg"/><Relationship Id="rId168567cd957d38592" Type="http://schemas.openxmlformats.org/officeDocument/2006/relationships/image" Target="media/imgrId168567cd957d38592.jpg"/><Relationship Id="rId412467cd957d47bf8" Type="http://schemas.openxmlformats.org/officeDocument/2006/relationships/image" Target="media/imgrId412467cd957d47bf8.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7550713" Type="http://schemas.openxmlformats.org/officeDocument/2006/relationships/image" Target="media/imgrId57550713.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7550713" Type="http://schemas.openxmlformats.org/officeDocument/2006/relationships/image" Target="media/imgrId57550713.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7550713" Type="http://schemas.openxmlformats.org/officeDocument/2006/relationships/image" Target="media/imgrId57550713.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7550713" Type="http://schemas.openxmlformats.org/officeDocument/2006/relationships/image" Target="media/imgrId57550713.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7550713" Type="http://schemas.openxmlformats.org/officeDocument/2006/relationships/image" Target="media/imgrId57550713.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7550713" Type="http://schemas.openxmlformats.org/officeDocument/2006/relationships/image" Target="media/imgrId5755071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