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Informations sur l'entretien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Manuel utilisation et entretien KDI 3404 TM (Rev. 10)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9471035" w:name="ctxt"/>
    <w:bookmarkEnd w:id="6947103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Informations sur l'entretien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Informations utiles sur l'entretien</w:t>
      </w:r>
    </w:p>
    <w:p>
      <w:pPr>
        <w:numPr>
          <w:ilvl w:val="0"/>
          <w:numId w:val="173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être effectuées directement par l'utilisateur s'il possède les compétences appropriées, décrites dans les </w:t>
      </w:r>
      <w:hyperlink r:id="rId908067e6db536017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5.1 et Tab.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3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Les contrôles périodiques et les opérations d'entretien doivent être effectués conformément aux échéances et aux modalités indiquées dans ce manuel, et sont à la charge de l'utilisateur.</w:t>
      </w:r>
    </w:p>
    <w:p>
      <w:pPr>
        <w:numPr>
          <w:ilvl w:val="0"/>
          <w:numId w:val="173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 non-respect des normes et des échéances d'entretien compromet le bon fonctionnement du moteur et sa durée, et fait par conséquent déchoir la garantie.</w:t>
      </w:r>
    </w:p>
    <w:p>
      <w:pPr>
        <w:numPr>
          <w:ilvl w:val="0"/>
          <w:numId w:val="173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Afin de prévenir tout dommage de personnes et de choses, lire attentivement les mises en garde indiquées ci-dessous, avant d'intervenir sur le moteur.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Avertissement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73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Effectuer toutes les opérations avec le moteur éteint et à température ambiante.</w:t>
      </w:r>
    </w:p>
    <w:p>
      <w:pPr>
        <w:numPr>
          <w:ilvl w:val="0"/>
          <w:numId w:val="173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Le ravitaillement et le contrôle du niveau d'huile doivent être effectués avec le moteur en position horizontale.</w:t>
      </w:r>
    </w:p>
    <w:p>
      <w:pPr>
        <w:numPr>
          <w:ilvl w:val="0"/>
          <w:numId w:val="173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Avant chaque démarrage, pour éviter des fuites d'huile, s'assurer que: - la jauge du niveau d'huile soit correctement insérée;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- les éléments suivants soient correctement serrés: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le bouchon de vidange de l'huile;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le bouchon de ravitaillement d'huile.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73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Avant de procéder à cette opération, lire le  </w:t>
      </w:r>
      <w:hyperlink r:id="rId595767e6db536493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 </w:t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Risque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73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les mises en garde de sécurité, voir le </w:t>
      </w:r>
      <w:hyperlink r:id="rId234767e6db53666f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Cap. 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Entretien périodique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Les intervalles de la maintenance préventive se trouvent dans le </w:t>
      </w:r>
      <w:r>
        <w:rPr>
          <w:b/>
          <w:bCs/>
          <w:color w:val="00274C"/>
          <w:sz w:val="20"/>
          <w:szCs w:val="20"/>
          <w:u w:val="none"/>
        </w:rPr>
        <w:t xml:space="preserve">Tableau 5.1, Tableau 5.2, Tableau 5.3 et Tableau 5.4</w:t>
      </w:r>
      <w:r>
        <w:rPr>
          <w:color w:val="00274C"/>
          <w:sz w:val="20"/>
          <w:szCs w:val="20"/>
          <w:u w:val="none"/>
        </w:rPr>
        <w:t xml:space="preserve"> et se rapportent à une exploitation du moteur dans des conditions de fonctionnement normales avec un carburant et une huile conformes aux spécifications recommandées.</w:t>
      </w:r>
    </w:p>
    <w:p>
      <w:pPr>
        <w:widowControl w:val="on"/>
        <w:pBdr/>
        <w:spacing w:before="0" w:after="0" w:line="262" w:lineRule="auto"/>
        <w:ind w:left="0" w:right="0"/>
        <w:jc w:val="righ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right"/>
      </w:pPr>
      <w:r>
        <w:rPr>
          <w:b/>
          <w:bCs/>
          <w:color w:val="00274C"/>
          <w:sz w:val="20"/>
          <w:szCs w:val="20"/>
          <w:u w:val="none"/>
        </w:rPr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6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NETTOYAGE ET CONTROLE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 DES OPERATIONS</w:t>
            </w:r>
          </w:p>
        </w:tc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INTERVALLE (HEURES)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5000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d’huile moteur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(8)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hyperlink r:id="rId802267e6db5369e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5.3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du liquide de refroidissement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(8) (9)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hyperlink r:id="rId429267e6db536ae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5.7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Présence d’eau dans le filtre à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hyperlink r:id="rId979867e6db536bd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5.9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de type cartouche sèche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(2)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hyperlink r:id="rId786067e6db536cd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5.4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Surface d’échange de chaleur du radiateur et refroidis.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(2) (8)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hyperlink r:id="rId483867e6db536df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5.5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Courroie de l’alternateur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(8)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hyperlink r:id="rId955667e6db536f0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5.8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 en caoutchouc (air d’admission / liquide de refroidissement)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hyperlink r:id="rId739867e6db536ff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5.6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 de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Démarreur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Alternateur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right"/>
      </w:pPr>
      <w:r>
        <w:rPr>
          <w:b/>
          <w:bCs/>
          <w:color w:val="00274C"/>
          <w:sz w:val="20"/>
          <w:szCs w:val="20"/>
          <w:u w:val="none"/>
        </w:rPr>
        <w:br/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6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REMPLACEMENT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 DES OPERATIONS</w:t>
            </w:r>
          </w:p>
        </w:tc>
        <w:tc>
          <w:tcPr>
            <w:tcW w:w="0" w:type="auto"/>
            <w:gridSpan w:val="3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INTERVALLE (HEURES)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.</w:t>
            </w:r>
          </w:p>
        </w:tc>
      </w:tr>
      <w:tr>
        <w:trPr>
          <w:trHeight w:val="0" w:hRule="atLeast"/>
        </w:trPr>
        <w:tc>
          <w:tcPr>
            <w:gridSpan w:val="2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5000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de type cartouche sèche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(2)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hyperlink r:id="rId523067e6db53759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 du collecteur d’admission (filtre à air - collecteur d’admission)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 (7)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de liquide de refroidissement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 (7)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 de la conduite de carburant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 (7)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Courroie de l’alternateur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Condition environnementale difficile Courroie Poly-V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Condition standard Courroie Poly-V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Liquide de refroidissement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OAT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HOAT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(6)(10)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right"/>
      </w:pPr>
      <w:r>
        <w:rPr>
          <w:color w:val="00274C"/>
          <w:sz w:val="20"/>
          <w:szCs w:val="20"/>
          <w:u w:val="none"/>
        </w:rPr>
        <w:t xml:space="preserve">  </w:t>
      </w:r>
      <w:r>
        <w:rPr>
          <w:b/>
          <w:bCs/>
          <w:color w:val="00274C"/>
          <w:sz w:val="20"/>
          <w:szCs w:val="20"/>
          <w:u w:val="none"/>
        </w:rPr>
        <w:t xml:space="preserve">5.3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FILTRE A HUILE ET A HUILE MOTEUR - REMPLACEMENT DE LA CARTOUCHE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VERSION MOTEUR</w:t>
            </w:r>
          </w:p>
        </w:tc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INTERVALLE (HEURES)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500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KDI injection mécanique Tier 3 – Stage IIIA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(1)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hyperlink r:id="rId887667e6db537dd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</w:p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hyperlink r:id="rId737067e6db537df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6.2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KDI injection mécanique non certifiés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(1) (11)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right"/>
      </w:pPr>
      <w:r>
        <w:rPr>
          <w:color w:val="00274C"/>
          <w:sz w:val="20"/>
          <w:szCs w:val="20"/>
          <w:u w:val="none"/>
        </w:rPr>
        <w:t xml:space="preserve">  </w:t>
      </w:r>
      <w:r>
        <w:rPr>
          <w:b/>
          <w:bCs/>
          <w:color w:val="00274C"/>
          <w:sz w:val="20"/>
          <w:szCs w:val="20"/>
          <w:u w:val="none"/>
        </w:rPr>
        <w:t xml:space="preserve">5.4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FILTRE ET PRE-FILTRE A CARBURANT - REMPLACEMENT DE LA CARTOUCHE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VERSION MOTEUR</w:t>
            </w:r>
          </w:p>
        </w:tc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INTERVALLE (HEURES)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500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KDI injection mécanique Tier 3 – Stage IIIA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(1)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hyperlink r:id="rId395467e6db5380f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KDI injection mécanique non certifiés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(1)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(1) - En cas de faible consommation : 12 mois.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(2) - L’intervalle de temps qui doit s’écouler avant de contrôler l’élément filtrant, dépend de l’environnement d’exploitation du moteur. Le filtre à air doit être nettoyé et remplacé plus fréquemment dans des conditions très élevées de poussières.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(3) - En cas de faible consommation : 36 mois.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(6) - S'adresser aux ateliers autorisés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(7) - L’intervalle de remplacement est uniquement une indication, il dépend essentiellement des conditions environnementales et de l’état des tuyaux contrôlé à l’occasion d’une inspection visuelle régulière.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(8) - Le premier contrôle doit être effectué au bout de 10 heures.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(9) - Tester tous les ans l’état du réfrigérant à l’aide de bandelettes d’essai de réfrigérant.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(10) - Il est recommandé d’ajouter des SCA (Additifs de refroidissement supplémentaires) au premier intervalle de maintenance.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(11) - Voir le cap. 2.5 </w:t>
      </w:r>
      <w:hyperlink r:id="rId772067e6db5383a4d" w:history="1">
        <w:r>
          <w:rPr>
            <w:rStyle w:val="DefaultParagraphFontPHPDOCX"/>
            <w:b/>
            <w:bCs/>
            <w:i/>
            <w:iCs/>
            <w:color w:val="0000FF"/>
            <w:sz w:val="20"/>
            <w:szCs w:val="20"/>
            <w:u w:val="single" w:color=""/>
          </w:rPr>
          <w:t xml:space="preserve">"Moteurs KDI à injection mécanique non certifiés (pas de moteurs EGR)"</w:t>
        </w:r>
      </w:hyperlink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Contrôle du niveau d'huile (jauge standard)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Avant de procéder à cette opération, lire le  </w:t>
            </w:r>
            <w:hyperlink r:id="rId213667e6db53855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Ne pas faire fonctionner le moteur si le niveau d’huile est en-dessous du minimum.</w:t>
            </w:r>
          </w:p>
          <w:p/>
          <w:p/>
          <w:p>
            <w:pPr>
              <w:numPr>
                <w:ilvl w:val="0"/>
                <w:numId w:val="173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Retirer la jauge de niveau d'huile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contrôler que le niveau soit proche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3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Remplir si le niveau n'est pas proche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3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Réinsérer correctement la jauge de niveau d'huile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3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Revisser le bouchon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5.2)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5.1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Fig. 5.2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Contrôle du filtre à air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Avant de procéder à cette opération, lire le  </w:t>
            </w:r>
            <w:hyperlink r:id="rId789267e6db538b2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Composants pas nécessairement fournis par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73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Décrocher les deux crochets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couvercle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3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Extraire le cartouche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</w:t>
            </w:r>
          </w:p>
          <w:p>
            <w:pPr>
              <w:numPr>
                <w:ilvl w:val="0"/>
                <w:numId w:val="173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Nettoyer entièrement les composants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à l'aide d'un chiffon humide.</w:t>
            </w:r>
          </w:p>
          <w:p>
            <w:pPr>
              <w:numPr>
                <w:ilvl w:val="0"/>
                <w:numId w:val="173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Ne pas utiliser d'air comprimé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taper, légèrement et plusieurs fois, la partie frontale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une surface plate.</w:t>
            </w:r>
          </w:p>
          <w:p>
            <w:pPr>
              <w:numPr>
                <w:ilvl w:val="0"/>
                <w:numId w:val="173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Remonter: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le cartouche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le couvercle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en vérifiant l'étanchéité correcte des crochets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5.3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Contrôle du radiateur - surface d'échange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Danger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Pour les mises en garde de sécurité, voir le  </w:t>
            </w:r>
            <w:hyperlink r:id="rId355867e6db5390f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Cap. 3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Composant pas nécessairement fourni par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Avant de procéder à cette opération, lire le  </w:t>
            </w:r>
            <w:hyperlink r:id="rId362267e6db5392b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Porter des lunettes de protection en cas d'utilisation d'air comprimé.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surface d'échange du radiateur doit être propre des deux côtés.</w:t>
            </w:r>
          </w:p>
          <w:p/>
          <w:p/>
          <w:p>
            <w:pPr>
              <w:numPr>
                <w:ilvl w:val="0"/>
                <w:numId w:val="173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Contrôler les surfaces d'échange du radiateur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3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Si elles sont encrassées, nettoyer les surfaces avec un pinceau imbibé d'un détergent spécifique.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5.4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Contrôle des tuyaux en caoutchouc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Danger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Pour les mises en garde de sécurité, voir le  </w:t>
            </w:r>
            <w:hyperlink r:id="rId508467e6db53974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Cap. 3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contrôle s'effectue en écrasant ou en fléchissant légèrement le tuyau tout le long du parcours et à proximité des colliers de serrage.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Les composants doivent être remplacés s'ils ont des lézardes, fissures, coupures, fuites et s'ils ne conservent pas une certaine élasticité.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Avant de procéder à cette opération, lire le  </w:t>
            </w:r>
            <w:hyperlink r:id="rId916167e6db5398e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Si les tuyaux sont endommagés, s'adresser à un atelier autorisé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Pour les autres tuyaux qui ne sont pas représentés, veuillez vous référer à la documentation technique du véhicule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5.5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73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Vérifier l'intégrité des: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Tuyaux pour le circuit du carburant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Manchons pour le circuit de refroidissement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Tuyaux pour le circuit du reniflard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Manchons pour le circuit de l'air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  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5.6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Contrôle du niveau du liquide de refroidissement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Avant de procéder à cette opération, lire le  </w:t>
            </w:r>
            <w:hyperlink r:id="rId425067e6db539e9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Risque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Pour les mises en garde de sécurité, voir le  </w:t>
            </w:r>
            <w:hyperlink r:id="rId948167e6db53a02d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Cap. 3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Attendre que le moteur atteigne la température ambiante.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Avertissement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Présence de vapeur et de liquide réfrigérant sous pression. Danger de brûlures.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Composant pas nécessairement fourni par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Démarrer le moteur sans le bouchon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sur le radiateur.</w:t>
            </w:r>
          </w:p>
          <w:p>
            <w:pPr>
              <w:numPr>
                <w:ilvl w:val="0"/>
                <w:numId w:val="173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liquide doit recouvrir les tuyaux à l'intérieur du radiateur d'environ 5 mm.</w:t>
            </w:r>
          </w:p>
          <w:p>
            <w:pPr>
              <w:numPr>
                <w:ilvl w:val="0"/>
                <w:numId w:val="173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Remplir si nécessaire.</w:t>
            </w:r>
          </w:p>
          <w:p>
            <w:pPr>
              <w:numPr>
                <w:ilvl w:val="0"/>
                <w:numId w:val="173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Ne pas remplir complètement le radiateur mais laisser un volume libre adéquat pour l'expansion du liquide réfrigérant.</w:t>
            </w:r>
          </w:p>
          <w:p>
            <w:pPr>
              <w:numPr>
                <w:ilvl w:val="0"/>
                <w:numId w:val="173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Visser le bouchon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 radiateur.</w:t>
            </w:r>
          </w:p>
          <w:p>
            <w:pPr>
              <w:numPr>
                <w:ilvl w:val="0"/>
                <w:numId w:val="173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Pour les moteurs pourvus d'une cuve d'expansion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(B)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contrôler que le niveau du liquide de refroidissement soit proche de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MAX.</w:t>
            </w:r>
          </w:p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Pour le ravitaillement, se référer au </w:t>
            </w:r>
            <w:hyperlink r:id="rId242067e6db53a4d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4.6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Avertissement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Avant de redémarrer, s'assurer que les bouchons sur le radiateur ou sur la cuve d'expansion, si présente, soient correctement montés, afin d'éviter des fuites de liquide ou de vapeur à températures élevées.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5.7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La courroie Poly-V est à réglage fixe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Avant de procéder à cette opération, lire le  </w:t>
            </w:r>
            <w:hyperlink r:id="rId947867e6db53a83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Danger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Pour les mises en garde de sécurité, voir le  </w:t>
            </w:r>
            <w:hyperlink r:id="rId600367e6db53a9b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Cap. 3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La courroie Poly-V est à réglage fixe.</w:t>
            </w:r>
          </w:p>
          <w:p/>
          <w:p/>
          <w:p>
            <w:pPr>
              <w:numPr>
                <w:ilvl w:val="0"/>
                <w:numId w:val="173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Contrôler l'état de la courroie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 si elle est détériorée ou pas intacte, la remplacer.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S'assurer que les nervures de la courroie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soient correctement insérées dans les gorges des poulies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(comme représenté 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Démarrer le moteur et au bout de quelques minutes de fonctionnement, l'arrêter et le laisser refroidir à température ambiante, et vérifier la mise sous tension de la courroie au point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Le contrôle avec vibration a une valeur comprise entre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149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196 Hz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REMARQUE: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 la courroie n'est pas conforme aux valeurs de tension prescrites, la faire remplacer dans un atelier autorisé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5.8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Fig. 5.9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Contrôle de la cartouche du filtre du carburant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Avant de procéder à cette opération, lire le  </w:t>
            </w:r>
            <w:hyperlink r:id="rId452067e6db53af6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Risque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Pour les mises en garde de sécurité, voir le </w:t>
            </w:r>
            <w:hyperlink r:id="rId654667e6db53b0c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Cap. 3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73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Dévisser légèrement le bouchon de drainage de l’eau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sans le démonter.</w:t>
            </w:r>
          </w:p>
          <w:p>
            <w:pPr>
              <w:numPr>
                <w:ilvl w:val="0"/>
                <w:numId w:val="173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Faire sortir l'eau s’il y en a.</w:t>
            </w:r>
          </w:p>
          <w:p>
            <w:pPr>
              <w:numPr>
                <w:ilvl w:val="0"/>
                <w:numId w:val="173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Revisser le bouchon de drainage de l’eau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dès que le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carburant s'écoule au dehors.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5.10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Conservation du produit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73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jusqu'à 6 mois, ils doivent être protégés, par les opérations décrites dans le paragraphe Stockage du moteur (jusqu'à 6 mois)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646167e6db53b42f3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5.11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3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Au-delà de 6 mois d'inutilisation du moteur, il est nécessaire d'effectuer une intervention protectrice pour étendre la période de stockage (au-delà de 6 mois)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685267e6db53b4b6f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5.12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3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 cas d'inactivité du moteur, le traitement protecteur doit être répété au plus tard dans les 24 mois suivant le dernier traitement effectué.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Stockage du moteur jusqu'à 6 mois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Avant le stockage, vérifier que: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La pièce, où le moteur sera conservé, ne soit pas humide ou exposée aux intempéries. Protéger adéquatement le moteur contre la poussière, l'humidité et les agents atmosphériques.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Le lieu ne soit pas à proximité de tableaux électriques.</w:t>
            </w:r>
          </w:p>
          <w:p>
            <w:pPr>
              <w:numPr>
                <w:ilvl w:val="0"/>
                <w:numId w:val="173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Éviter que l'emballage ne soit en contact direct avec le sol.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Stockage du moteur au-delà de 6 mois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Effectuer les points décrits dans le </w:t>
      </w:r>
      <w:hyperlink r:id="rId188567e6db53b6cf3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5.11.</w:t>
        </w:r>
      </w:hyperlink>
    </w:p>
    <w:p>
      <w:pPr>
        <w:numPr>
          <w:ilvl w:val="0"/>
          <w:numId w:val="17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Changer l'huile moteur </w:t>
      </w:r>
      <w:hyperlink r:id="rId107567e6db53b71d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6.1)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Ravitailler avec du carburant contenant des additifs pour stockages de longue durée.</w:t>
      </w:r>
    </w:p>
    <w:p>
      <w:pPr>
        <w:numPr>
          <w:ilvl w:val="0"/>
          <w:numId w:val="17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Avec cuve d'expansion:</w:t>
      </w:r>
      <w:r>
        <w:rPr>
          <w:color w:val="00274C"/>
          <w:sz w:val="20"/>
          <w:szCs w:val="20"/>
          <w:u w:val="none"/>
        </w:rPr>
        <w:br/>
        <w:t xml:space="preserve">contrôler que le liquide de refroidissement soit au niveau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Sans cuve d'expansion: Le liquide doit recouvrir les tuyaux à l'intérieur du radiateur d'environ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Ne pas remplir complètement le radiateur mais laisser un volume libre adéquat pour l'expansion du liquide réfrigérant.</w:t>
      </w:r>
    </w:p>
    <w:p>
      <w:pPr>
        <w:numPr>
          <w:ilvl w:val="0"/>
          <w:numId w:val="17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Démarrer le moteur et le maintenir au régime minimum, sans charge, pendant environ 2 minutes.</w:t>
      </w:r>
    </w:p>
    <w:p>
      <w:pPr>
        <w:numPr>
          <w:ilvl w:val="0"/>
          <w:numId w:val="17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Amener le moteur aux 3/4 du régime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 pendant 5 à 10 minutes.</w:t>
      </w:r>
    </w:p>
    <w:p>
      <w:pPr>
        <w:numPr>
          <w:ilvl w:val="0"/>
          <w:numId w:val="17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Arrêter le moteur.</w:t>
      </w:r>
    </w:p>
    <w:p>
      <w:pPr>
        <w:numPr>
          <w:ilvl w:val="0"/>
          <w:numId w:val="17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Vider complètement le réservoir du carburant.</w:t>
      </w:r>
    </w:p>
    <w:p>
      <w:pPr>
        <w:numPr>
          <w:ilvl w:val="0"/>
          <w:numId w:val="17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Vaporiser de l'huile SAE 10W-40 dans les collecteurs d'échappement et d'admission.</w:t>
      </w:r>
    </w:p>
    <w:p>
      <w:pPr>
        <w:numPr>
          <w:ilvl w:val="0"/>
          <w:numId w:val="17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Fermer les conduites d'admission et d'échappement afin d'éviter l'introduction de corps étrangers.</w:t>
      </w:r>
    </w:p>
    <w:p>
      <w:pPr>
        <w:numPr>
          <w:ilvl w:val="0"/>
          <w:numId w:val="17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Nettoyer soigneusement toutes les parties extérieures du moteur. Lors du lavage du moteur avec des dispositifs de lavage sous pression ou à vapeur, éviter de diriger le jet à haute pression vers les composants électriques, les joints des câbles et les bagues d'étanchéité (système S.P.I.).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En cas de lavage à haute pression ou à vapeur, il est important de maintenir une distance minimum d'au moins 200 mm entre la surface à laver et la buse.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Éviter absolument les composants comme l'alternateur, le démarreur et la centrale.</w:t>
      </w:r>
    </w:p>
    <w:p>
      <w:pPr>
        <w:numPr>
          <w:ilvl w:val="0"/>
          <w:numId w:val="173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Traiter les parties non vernies avec des produits protecteurs.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Si la protection du moteur est effectuée selon les suggestions indiquées, il ne se produira aucun dégât lié à la corrosion.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Démarrage du moteur après le stockage</w:t>
      </w:r>
    </w:p>
    <w:p>
      <w:pPr>
        <w:numPr>
          <w:ilvl w:val="0"/>
          <w:numId w:val="173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Enlever la toile de protection.</w:t>
      </w:r>
    </w:p>
    <w:p>
      <w:pPr>
        <w:numPr>
          <w:ilvl w:val="0"/>
          <w:numId w:val="173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Retirer le traitement protecteur des parties extérieures en utilisant un chiffon imbibé de produit dégraissant.</w:t>
      </w:r>
    </w:p>
    <w:p>
      <w:pPr>
        <w:numPr>
          <w:ilvl w:val="0"/>
          <w:numId w:val="173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Injecter de l'huile lubrifiante (pas plus de 2 cm3) dans les conduites d'admission.</w:t>
      </w:r>
    </w:p>
    <w:p>
      <w:pPr>
        <w:numPr>
          <w:ilvl w:val="0"/>
          <w:numId w:val="173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Verser du carburant neuf dans le réservoir.</w:t>
      </w:r>
    </w:p>
    <w:p>
      <w:pPr>
        <w:numPr>
          <w:ilvl w:val="0"/>
          <w:numId w:val="173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Vérifier que les niveaux d'huile et de liquide réfrigérant soient proches de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3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Démarrer le moteur et le maintenir au régime minimum, sans charge, pendant environ deux minutes.</w:t>
      </w:r>
    </w:p>
    <w:p>
      <w:pPr>
        <w:numPr>
          <w:ilvl w:val="0"/>
          <w:numId w:val="173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Amener le moteur aux 3/4 du régime </w:t>
      </w:r>
      <w:r>
        <w:rPr>
          <w:b/>
          <w:bCs/>
          <w:color w:val="00274C"/>
          <w:sz w:val="20"/>
          <w:szCs w:val="20"/>
          <w:u w:val="none"/>
        </w:rPr>
        <w:t xml:space="preserve">MAX.</w:t>
      </w:r>
      <w:r>
        <w:rPr>
          <w:color w:val="00274C"/>
          <w:sz w:val="20"/>
          <w:szCs w:val="20"/>
          <w:u w:val="none"/>
        </w:rPr>
        <w:t xml:space="preserve"> pendant 5 à 10 minutes.</w:t>
      </w:r>
    </w:p>
    <w:p>
      <w:pPr>
        <w:numPr>
          <w:ilvl w:val="0"/>
          <w:numId w:val="173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Arrêter le moteur avec l'huile encore chaude </w:t>
      </w:r>
      <w:hyperlink r:id="rId401067e6db53bef1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6.1)</w:t>
        </w:r>
      </w:hyperlink>
      <w:r>
        <w:rPr>
          <w:color w:val="00274C"/>
          <w:sz w:val="20"/>
          <w:szCs w:val="20"/>
          <w:u w:val="none"/>
        </w:rPr>
        <w:t xml:space="preserve"> , vider l'huile de protection dans un récipient approprié.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Avertissement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Avec le temps, les lubrifiants et les filtres perdent leurs propriétés et caractéristiques, il faut donc les remplacer selon les critères décrits dans le </w:t>
      </w:r>
      <w:hyperlink r:id="rId628167e6db53c03a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3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Remplacer les filtres (air, huile, carburant) par des pièces de rechange d'origine.</w:t>
      </w:r>
    </w:p>
    <w:p>
      <w:pPr>
        <w:numPr>
          <w:ilvl w:val="0"/>
          <w:numId w:val="173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Introduire de l'huile neuve </w:t>
      </w:r>
      <w:hyperlink r:id="rId632667e6db53c0c94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4.5)</w:t>
        </w:r>
      </w:hyperlink>
      <w:r>
        <w:rPr>
          <w:color w:val="00274C"/>
          <w:sz w:val="20"/>
          <w:szCs w:val="20"/>
          <w:u w:val="none"/>
        </w:rPr>
        <w:t xml:space="preserve"> jusqu'au niveau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736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Vider complètement le circuit de refroidissement et verser du </w:t>
      </w:r>
      <w:bookmarkStart w:id="8535535" w:name="result_box"/>
      <w:bookmarkEnd w:id="8535535"/>
      <w:r>
        <w:rPr>
          <w:color w:val="00274C"/>
          <w:sz w:val="20"/>
          <w:szCs w:val="20"/>
          <w:u w:val="none"/>
        </w:rPr>
        <w:t xml:space="preserve">réfrigérant</w:t>
      </w:r>
      <w:r>
        <w:rPr>
          <w:color w:val="00274C"/>
          <w:sz w:val="20"/>
          <w:szCs w:val="20"/>
          <w:u w:val="none"/>
        </w:rPr>
        <w:t xml:space="preserve"> neuf jusqu'au niveau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</w:t>
      </w:r>
      <w:hyperlink r:id="rId565667e6db53c19d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4.6)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Inutilisation de la machine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Effectuer les opérations suivantes si a machine est destinée à rester inutilisée pendant un certain temps.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Opérations concernant le moteur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5.5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PUNTO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PÉRIODE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OPÉRATION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Inutilisation de la machine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br/>
                    <w:t xml:space="preserve">jusqu’à 2 mois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 lieu doit être sec et frais pendant toute la période d’inutilisation de la machine.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Consulter le manuel de la machine pour déconnecter la batterie (avant de déconnecter la batterie, attendre au moins 5 min après l’arrêt du moteur).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S’assurer que le moteur ne soit pas exposé à la lumière directe du soleil.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S’assurer que le moteur ne soit pas proche de sources de chaleur.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Démarrage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Avant de démarrer le moteur, contrôler les intervalles d’entretien au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5.2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Consulter le manuel de la machine pour connecter la batterie et démarrer le moteur.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Inutilisation de la machine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br/>
                    <w:t xml:space="preserve">entre 2 et 9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br/>
                    <w:t xml:space="preserve">mois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Effectuer les opérations lié à inutilisation de la machine décrites au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point 1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Effectuer les opérations décrites aux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5.6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Démarrer le moteur au moins tous les 4 mois en effectuant les opérations décrites au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point 1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: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Éviter les accélérations brusques au cours des premières minutes.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Amener le moteur à la température de travail en positionnant l’accélérateur aux 3/4 du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MAX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Laisser le moteur allumé au régime minimum de rotation pendant quelques minutes, puis l’arrêter.</w:t>
                  </w:r>
                </w:p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
 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Démarrage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Avant de démarrer le moteur, contrôler les intervalles d’entretien au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5.2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Consulter le manuel de la machine pour connecter la batterie et démarrer le moteur.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Éviter les accélérations brusques au cours des premières minutes.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Inutilisation de la machine audelà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br/>
                    <w:t xml:space="preserve">de 9 mois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Effectuer les opérations lié à inutilisation de la machine décrites aux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points 1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et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Démarrage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Avant de démarrer le moteur, contrôler les intervalles d’entretien au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5.2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Vérifier la qualité du liquide de refroidissement au moyen des bandes de contrôle prévues à cet effet.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Consulter le manuel de la machine pour connecter la batterie et démarrer le moteur.</w:t>
                  </w:r>
                </w:p>
                <w:p>
                  <w:pPr>
                    <w:numPr>
                      <w:ilvl w:val="0"/>
                      <w:numId w:val="17357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Éviter les accélérations brusques au cours des premières minutes.</w:t>
                  </w:r>
                </w:p>
              </w:tc>
            </w:tr>
          </w:tbl>
          <w:p/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367">
    <w:multiLevelType w:val="hybridMultilevel"/>
    <w:lvl w:ilvl="0" w:tplc="74285983">
      <w:start w:val="1"/>
      <w:numFmt w:val="decimal"/>
      <w:lvlText w:val="%1."/>
      <w:lvlJc w:val="left"/>
      <w:pPr>
        <w:ind w:left="720" w:hanging="360"/>
      </w:pPr>
    </w:lvl>
    <w:lvl w:ilvl="1" w:tplc="74285983" w:tentative="1">
      <w:start w:val="1"/>
      <w:numFmt w:val="lowerLetter"/>
      <w:lvlText w:val="%2."/>
      <w:lvlJc w:val="left"/>
      <w:pPr>
        <w:ind w:left="1440" w:hanging="360"/>
      </w:pPr>
    </w:lvl>
    <w:lvl w:ilvl="2" w:tplc="74285983" w:tentative="1">
      <w:start w:val="1"/>
      <w:numFmt w:val="lowerRoman"/>
      <w:lvlText w:val="%3."/>
      <w:lvlJc w:val="right"/>
      <w:pPr>
        <w:ind w:left="2160" w:hanging="180"/>
      </w:pPr>
    </w:lvl>
    <w:lvl w:ilvl="3" w:tplc="74285983" w:tentative="1">
      <w:start w:val="1"/>
      <w:numFmt w:val="decimal"/>
      <w:lvlText w:val="%4."/>
      <w:lvlJc w:val="left"/>
      <w:pPr>
        <w:ind w:left="2880" w:hanging="360"/>
      </w:pPr>
    </w:lvl>
    <w:lvl w:ilvl="4" w:tplc="74285983" w:tentative="1">
      <w:start w:val="1"/>
      <w:numFmt w:val="lowerLetter"/>
      <w:lvlText w:val="%5."/>
      <w:lvlJc w:val="left"/>
      <w:pPr>
        <w:ind w:left="3600" w:hanging="360"/>
      </w:pPr>
    </w:lvl>
    <w:lvl w:ilvl="5" w:tplc="74285983" w:tentative="1">
      <w:start w:val="1"/>
      <w:numFmt w:val="lowerRoman"/>
      <w:lvlText w:val="%6."/>
      <w:lvlJc w:val="right"/>
      <w:pPr>
        <w:ind w:left="4320" w:hanging="180"/>
      </w:pPr>
    </w:lvl>
    <w:lvl w:ilvl="6" w:tplc="74285983" w:tentative="1">
      <w:start w:val="1"/>
      <w:numFmt w:val="decimal"/>
      <w:lvlText w:val="%7."/>
      <w:lvlJc w:val="left"/>
      <w:pPr>
        <w:ind w:left="5040" w:hanging="360"/>
      </w:pPr>
    </w:lvl>
    <w:lvl w:ilvl="7" w:tplc="74285983" w:tentative="1">
      <w:start w:val="1"/>
      <w:numFmt w:val="lowerLetter"/>
      <w:lvlText w:val="%8."/>
      <w:lvlJc w:val="left"/>
      <w:pPr>
        <w:ind w:left="5760" w:hanging="360"/>
      </w:pPr>
    </w:lvl>
    <w:lvl w:ilvl="8" w:tplc="742859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66">
    <w:multiLevelType w:val="hybridMultilevel"/>
    <w:lvl w:ilvl="0" w:tplc="38294584">
      <w:start w:val="1"/>
      <w:numFmt w:val="decimal"/>
      <w:lvlText w:val="%1."/>
      <w:lvlJc w:val="left"/>
      <w:pPr>
        <w:ind w:left="720" w:hanging="360"/>
      </w:pPr>
    </w:lvl>
    <w:lvl w:ilvl="1" w:tplc="38294584" w:tentative="1">
      <w:start w:val="1"/>
      <w:numFmt w:val="lowerLetter"/>
      <w:lvlText w:val="%2."/>
      <w:lvlJc w:val="left"/>
      <w:pPr>
        <w:ind w:left="1440" w:hanging="360"/>
      </w:pPr>
    </w:lvl>
    <w:lvl w:ilvl="2" w:tplc="38294584" w:tentative="1">
      <w:start w:val="1"/>
      <w:numFmt w:val="lowerRoman"/>
      <w:lvlText w:val="%3."/>
      <w:lvlJc w:val="right"/>
      <w:pPr>
        <w:ind w:left="2160" w:hanging="180"/>
      </w:pPr>
    </w:lvl>
    <w:lvl w:ilvl="3" w:tplc="38294584" w:tentative="1">
      <w:start w:val="1"/>
      <w:numFmt w:val="decimal"/>
      <w:lvlText w:val="%4."/>
      <w:lvlJc w:val="left"/>
      <w:pPr>
        <w:ind w:left="2880" w:hanging="360"/>
      </w:pPr>
    </w:lvl>
    <w:lvl w:ilvl="4" w:tplc="38294584" w:tentative="1">
      <w:start w:val="1"/>
      <w:numFmt w:val="lowerLetter"/>
      <w:lvlText w:val="%5."/>
      <w:lvlJc w:val="left"/>
      <w:pPr>
        <w:ind w:left="3600" w:hanging="360"/>
      </w:pPr>
    </w:lvl>
    <w:lvl w:ilvl="5" w:tplc="38294584" w:tentative="1">
      <w:start w:val="1"/>
      <w:numFmt w:val="lowerRoman"/>
      <w:lvlText w:val="%6."/>
      <w:lvlJc w:val="right"/>
      <w:pPr>
        <w:ind w:left="4320" w:hanging="180"/>
      </w:pPr>
    </w:lvl>
    <w:lvl w:ilvl="6" w:tplc="38294584" w:tentative="1">
      <w:start w:val="1"/>
      <w:numFmt w:val="decimal"/>
      <w:lvlText w:val="%7."/>
      <w:lvlJc w:val="left"/>
      <w:pPr>
        <w:ind w:left="5040" w:hanging="360"/>
      </w:pPr>
    </w:lvl>
    <w:lvl w:ilvl="7" w:tplc="38294584" w:tentative="1">
      <w:start w:val="1"/>
      <w:numFmt w:val="lowerLetter"/>
      <w:lvlText w:val="%8."/>
      <w:lvlJc w:val="left"/>
      <w:pPr>
        <w:ind w:left="5760" w:hanging="360"/>
      </w:pPr>
    </w:lvl>
    <w:lvl w:ilvl="8" w:tplc="38294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65">
    <w:multiLevelType w:val="hybridMultilevel"/>
    <w:lvl w:ilvl="0" w:tplc="74658706">
      <w:start w:val="1"/>
      <w:numFmt w:val="decimal"/>
      <w:lvlText w:val="%1."/>
      <w:lvlJc w:val="left"/>
      <w:pPr>
        <w:ind w:left="720" w:hanging="360"/>
      </w:pPr>
    </w:lvl>
    <w:lvl w:ilvl="1" w:tplc="74658706" w:tentative="1">
      <w:start w:val="1"/>
      <w:numFmt w:val="lowerLetter"/>
      <w:lvlText w:val="%2."/>
      <w:lvlJc w:val="left"/>
      <w:pPr>
        <w:ind w:left="1440" w:hanging="360"/>
      </w:pPr>
    </w:lvl>
    <w:lvl w:ilvl="2" w:tplc="74658706" w:tentative="1">
      <w:start w:val="1"/>
      <w:numFmt w:val="lowerRoman"/>
      <w:lvlText w:val="%3."/>
      <w:lvlJc w:val="right"/>
      <w:pPr>
        <w:ind w:left="2160" w:hanging="180"/>
      </w:pPr>
    </w:lvl>
    <w:lvl w:ilvl="3" w:tplc="74658706" w:tentative="1">
      <w:start w:val="1"/>
      <w:numFmt w:val="decimal"/>
      <w:lvlText w:val="%4."/>
      <w:lvlJc w:val="left"/>
      <w:pPr>
        <w:ind w:left="2880" w:hanging="360"/>
      </w:pPr>
    </w:lvl>
    <w:lvl w:ilvl="4" w:tplc="74658706" w:tentative="1">
      <w:start w:val="1"/>
      <w:numFmt w:val="lowerLetter"/>
      <w:lvlText w:val="%5."/>
      <w:lvlJc w:val="left"/>
      <w:pPr>
        <w:ind w:left="3600" w:hanging="360"/>
      </w:pPr>
    </w:lvl>
    <w:lvl w:ilvl="5" w:tplc="74658706" w:tentative="1">
      <w:start w:val="1"/>
      <w:numFmt w:val="lowerRoman"/>
      <w:lvlText w:val="%6."/>
      <w:lvlJc w:val="right"/>
      <w:pPr>
        <w:ind w:left="4320" w:hanging="180"/>
      </w:pPr>
    </w:lvl>
    <w:lvl w:ilvl="6" w:tplc="74658706" w:tentative="1">
      <w:start w:val="1"/>
      <w:numFmt w:val="decimal"/>
      <w:lvlText w:val="%7."/>
      <w:lvlJc w:val="left"/>
      <w:pPr>
        <w:ind w:left="5040" w:hanging="360"/>
      </w:pPr>
    </w:lvl>
    <w:lvl w:ilvl="7" w:tplc="74658706" w:tentative="1">
      <w:start w:val="1"/>
      <w:numFmt w:val="lowerLetter"/>
      <w:lvlText w:val="%8."/>
      <w:lvlJc w:val="left"/>
      <w:pPr>
        <w:ind w:left="5760" w:hanging="360"/>
      </w:pPr>
    </w:lvl>
    <w:lvl w:ilvl="8" w:tplc="74658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64">
    <w:multiLevelType w:val="hybridMultilevel"/>
    <w:lvl w:ilvl="0" w:tplc="26962211">
      <w:start w:val="1"/>
      <w:numFmt w:val="decimal"/>
      <w:lvlText w:val="%1."/>
      <w:lvlJc w:val="left"/>
      <w:pPr>
        <w:ind w:left="720" w:hanging="360"/>
      </w:pPr>
    </w:lvl>
    <w:lvl w:ilvl="1" w:tplc="26962211" w:tentative="1">
      <w:start w:val="1"/>
      <w:numFmt w:val="lowerLetter"/>
      <w:lvlText w:val="%2."/>
      <w:lvlJc w:val="left"/>
      <w:pPr>
        <w:ind w:left="1440" w:hanging="360"/>
      </w:pPr>
    </w:lvl>
    <w:lvl w:ilvl="2" w:tplc="26962211" w:tentative="1">
      <w:start w:val="1"/>
      <w:numFmt w:val="lowerRoman"/>
      <w:lvlText w:val="%3."/>
      <w:lvlJc w:val="right"/>
      <w:pPr>
        <w:ind w:left="2160" w:hanging="180"/>
      </w:pPr>
    </w:lvl>
    <w:lvl w:ilvl="3" w:tplc="26962211" w:tentative="1">
      <w:start w:val="1"/>
      <w:numFmt w:val="decimal"/>
      <w:lvlText w:val="%4."/>
      <w:lvlJc w:val="left"/>
      <w:pPr>
        <w:ind w:left="2880" w:hanging="360"/>
      </w:pPr>
    </w:lvl>
    <w:lvl w:ilvl="4" w:tplc="26962211" w:tentative="1">
      <w:start w:val="1"/>
      <w:numFmt w:val="lowerLetter"/>
      <w:lvlText w:val="%5."/>
      <w:lvlJc w:val="left"/>
      <w:pPr>
        <w:ind w:left="3600" w:hanging="360"/>
      </w:pPr>
    </w:lvl>
    <w:lvl w:ilvl="5" w:tplc="26962211" w:tentative="1">
      <w:start w:val="1"/>
      <w:numFmt w:val="lowerRoman"/>
      <w:lvlText w:val="%6."/>
      <w:lvlJc w:val="right"/>
      <w:pPr>
        <w:ind w:left="4320" w:hanging="180"/>
      </w:pPr>
    </w:lvl>
    <w:lvl w:ilvl="6" w:tplc="26962211" w:tentative="1">
      <w:start w:val="1"/>
      <w:numFmt w:val="decimal"/>
      <w:lvlText w:val="%7."/>
      <w:lvlJc w:val="left"/>
      <w:pPr>
        <w:ind w:left="5040" w:hanging="360"/>
      </w:pPr>
    </w:lvl>
    <w:lvl w:ilvl="7" w:tplc="26962211" w:tentative="1">
      <w:start w:val="1"/>
      <w:numFmt w:val="lowerLetter"/>
      <w:lvlText w:val="%8."/>
      <w:lvlJc w:val="left"/>
      <w:pPr>
        <w:ind w:left="5760" w:hanging="360"/>
      </w:pPr>
    </w:lvl>
    <w:lvl w:ilvl="8" w:tplc="269622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63">
    <w:multiLevelType w:val="hybridMultilevel"/>
    <w:lvl w:ilvl="0" w:tplc="76412235">
      <w:start w:val="1"/>
      <w:numFmt w:val="decimal"/>
      <w:lvlText w:val="%1."/>
      <w:lvlJc w:val="left"/>
      <w:pPr>
        <w:ind w:left="720" w:hanging="360"/>
      </w:pPr>
    </w:lvl>
    <w:lvl w:ilvl="1" w:tplc="76412235" w:tentative="1">
      <w:start w:val="1"/>
      <w:numFmt w:val="lowerLetter"/>
      <w:lvlText w:val="%2."/>
      <w:lvlJc w:val="left"/>
      <w:pPr>
        <w:ind w:left="1440" w:hanging="360"/>
      </w:pPr>
    </w:lvl>
    <w:lvl w:ilvl="2" w:tplc="76412235" w:tentative="1">
      <w:start w:val="1"/>
      <w:numFmt w:val="lowerRoman"/>
      <w:lvlText w:val="%3."/>
      <w:lvlJc w:val="right"/>
      <w:pPr>
        <w:ind w:left="2160" w:hanging="180"/>
      </w:pPr>
    </w:lvl>
    <w:lvl w:ilvl="3" w:tplc="76412235" w:tentative="1">
      <w:start w:val="1"/>
      <w:numFmt w:val="decimal"/>
      <w:lvlText w:val="%4."/>
      <w:lvlJc w:val="left"/>
      <w:pPr>
        <w:ind w:left="2880" w:hanging="360"/>
      </w:pPr>
    </w:lvl>
    <w:lvl w:ilvl="4" w:tplc="76412235" w:tentative="1">
      <w:start w:val="1"/>
      <w:numFmt w:val="lowerLetter"/>
      <w:lvlText w:val="%5."/>
      <w:lvlJc w:val="left"/>
      <w:pPr>
        <w:ind w:left="3600" w:hanging="360"/>
      </w:pPr>
    </w:lvl>
    <w:lvl w:ilvl="5" w:tplc="76412235" w:tentative="1">
      <w:start w:val="1"/>
      <w:numFmt w:val="lowerRoman"/>
      <w:lvlText w:val="%6."/>
      <w:lvlJc w:val="right"/>
      <w:pPr>
        <w:ind w:left="4320" w:hanging="180"/>
      </w:pPr>
    </w:lvl>
    <w:lvl w:ilvl="6" w:tplc="76412235" w:tentative="1">
      <w:start w:val="1"/>
      <w:numFmt w:val="decimal"/>
      <w:lvlText w:val="%7."/>
      <w:lvlJc w:val="left"/>
      <w:pPr>
        <w:ind w:left="5040" w:hanging="360"/>
      </w:pPr>
    </w:lvl>
    <w:lvl w:ilvl="7" w:tplc="76412235" w:tentative="1">
      <w:start w:val="1"/>
      <w:numFmt w:val="lowerLetter"/>
      <w:lvlText w:val="%8."/>
      <w:lvlJc w:val="left"/>
      <w:pPr>
        <w:ind w:left="5760" w:hanging="360"/>
      </w:pPr>
    </w:lvl>
    <w:lvl w:ilvl="8" w:tplc="764122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62">
    <w:multiLevelType w:val="hybridMultilevel"/>
    <w:lvl w:ilvl="0" w:tplc="66764501">
      <w:start w:val="1"/>
      <w:numFmt w:val="decimal"/>
      <w:lvlText w:val="%1."/>
      <w:lvlJc w:val="left"/>
      <w:pPr>
        <w:ind w:left="720" w:hanging="360"/>
      </w:pPr>
    </w:lvl>
    <w:lvl w:ilvl="1" w:tplc="66764501" w:tentative="1">
      <w:start w:val="1"/>
      <w:numFmt w:val="lowerLetter"/>
      <w:lvlText w:val="%2."/>
      <w:lvlJc w:val="left"/>
      <w:pPr>
        <w:ind w:left="1440" w:hanging="360"/>
      </w:pPr>
    </w:lvl>
    <w:lvl w:ilvl="2" w:tplc="66764501" w:tentative="1">
      <w:start w:val="1"/>
      <w:numFmt w:val="lowerRoman"/>
      <w:lvlText w:val="%3."/>
      <w:lvlJc w:val="right"/>
      <w:pPr>
        <w:ind w:left="2160" w:hanging="180"/>
      </w:pPr>
    </w:lvl>
    <w:lvl w:ilvl="3" w:tplc="66764501" w:tentative="1">
      <w:start w:val="1"/>
      <w:numFmt w:val="decimal"/>
      <w:lvlText w:val="%4."/>
      <w:lvlJc w:val="left"/>
      <w:pPr>
        <w:ind w:left="2880" w:hanging="360"/>
      </w:pPr>
    </w:lvl>
    <w:lvl w:ilvl="4" w:tplc="66764501" w:tentative="1">
      <w:start w:val="1"/>
      <w:numFmt w:val="lowerLetter"/>
      <w:lvlText w:val="%5."/>
      <w:lvlJc w:val="left"/>
      <w:pPr>
        <w:ind w:left="3600" w:hanging="360"/>
      </w:pPr>
    </w:lvl>
    <w:lvl w:ilvl="5" w:tplc="66764501" w:tentative="1">
      <w:start w:val="1"/>
      <w:numFmt w:val="lowerRoman"/>
      <w:lvlText w:val="%6."/>
      <w:lvlJc w:val="right"/>
      <w:pPr>
        <w:ind w:left="4320" w:hanging="180"/>
      </w:pPr>
    </w:lvl>
    <w:lvl w:ilvl="6" w:tplc="66764501" w:tentative="1">
      <w:start w:val="1"/>
      <w:numFmt w:val="decimal"/>
      <w:lvlText w:val="%7."/>
      <w:lvlJc w:val="left"/>
      <w:pPr>
        <w:ind w:left="5040" w:hanging="360"/>
      </w:pPr>
    </w:lvl>
    <w:lvl w:ilvl="7" w:tplc="66764501" w:tentative="1">
      <w:start w:val="1"/>
      <w:numFmt w:val="lowerLetter"/>
      <w:lvlText w:val="%8."/>
      <w:lvlJc w:val="left"/>
      <w:pPr>
        <w:ind w:left="5760" w:hanging="360"/>
      </w:pPr>
    </w:lvl>
    <w:lvl w:ilvl="8" w:tplc="667645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61">
    <w:multiLevelType w:val="hybridMultilevel"/>
    <w:lvl w:ilvl="0" w:tplc="82674785">
      <w:start w:val="1"/>
      <w:numFmt w:val="decimal"/>
      <w:lvlText w:val="%1."/>
      <w:lvlJc w:val="left"/>
      <w:pPr>
        <w:ind w:left="720" w:hanging="360"/>
      </w:pPr>
    </w:lvl>
    <w:lvl w:ilvl="1" w:tplc="82674785" w:tentative="1">
      <w:start w:val="1"/>
      <w:numFmt w:val="lowerLetter"/>
      <w:lvlText w:val="%2."/>
      <w:lvlJc w:val="left"/>
      <w:pPr>
        <w:ind w:left="1440" w:hanging="360"/>
      </w:pPr>
    </w:lvl>
    <w:lvl w:ilvl="2" w:tplc="82674785" w:tentative="1">
      <w:start w:val="1"/>
      <w:numFmt w:val="lowerRoman"/>
      <w:lvlText w:val="%3."/>
      <w:lvlJc w:val="right"/>
      <w:pPr>
        <w:ind w:left="2160" w:hanging="180"/>
      </w:pPr>
    </w:lvl>
    <w:lvl w:ilvl="3" w:tplc="82674785" w:tentative="1">
      <w:start w:val="1"/>
      <w:numFmt w:val="decimal"/>
      <w:lvlText w:val="%4."/>
      <w:lvlJc w:val="left"/>
      <w:pPr>
        <w:ind w:left="2880" w:hanging="360"/>
      </w:pPr>
    </w:lvl>
    <w:lvl w:ilvl="4" w:tplc="82674785" w:tentative="1">
      <w:start w:val="1"/>
      <w:numFmt w:val="lowerLetter"/>
      <w:lvlText w:val="%5."/>
      <w:lvlJc w:val="left"/>
      <w:pPr>
        <w:ind w:left="3600" w:hanging="360"/>
      </w:pPr>
    </w:lvl>
    <w:lvl w:ilvl="5" w:tplc="82674785" w:tentative="1">
      <w:start w:val="1"/>
      <w:numFmt w:val="lowerRoman"/>
      <w:lvlText w:val="%6."/>
      <w:lvlJc w:val="right"/>
      <w:pPr>
        <w:ind w:left="4320" w:hanging="180"/>
      </w:pPr>
    </w:lvl>
    <w:lvl w:ilvl="6" w:tplc="82674785" w:tentative="1">
      <w:start w:val="1"/>
      <w:numFmt w:val="decimal"/>
      <w:lvlText w:val="%7."/>
      <w:lvlJc w:val="left"/>
      <w:pPr>
        <w:ind w:left="5040" w:hanging="360"/>
      </w:pPr>
    </w:lvl>
    <w:lvl w:ilvl="7" w:tplc="82674785" w:tentative="1">
      <w:start w:val="1"/>
      <w:numFmt w:val="lowerLetter"/>
      <w:lvlText w:val="%8."/>
      <w:lvlJc w:val="left"/>
      <w:pPr>
        <w:ind w:left="5760" w:hanging="360"/>
      </w:pPr>
    </w:lvl>
    <w:lvl w:ilvl="8" w:tplc="826747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60">
    <w:multiLevelType w:val="hybridMultilevel"/>
    <w:lvl w:ilvl="0" w:tplc="33394949">
      <w:start w:val="1"/>
      <w:numFmt w:val="decimal"/>
      <w:lvlText w:val="%1."/>
      <w:lvlJc w:val="left"/>
      <w:pPr>
        <w:ind w:left="720" w:hanging="360"/>
      </w:pPr>
    </w:lvl>
    <w:lvl w:ilvl="1" w:tplc="33394949" w:tentative="1">
      <w:start w:val="1"/>
      <w:numFmt w:val="lowerLetter"/>
      <w:lvlText w:val="%2."/>
      <w:lvlJc w:val="left"/>
      <w:pPr>
        <w:ind w:left="1440" w:hanging="360"/>
      </w:pPr>
    </w:lvl>
    <w:lvl w:ilvl="2" w:tplc="33394949" w:tentative="1">
      <w:start w:val="1"/>
      <w:numFmt w:val="lowerRoman"/>
      <w:lvlText w:val="%3."/>
      <w:lvlJc w:val="right"/>
      <w:pPr>
        <w:ind w:left="2160" w:hanging="180"/>
      </w:pPr>
    </w:lvl>
    <w:lvl w:ilvl="3" w:tplc="33394949" w:tentative="1">
      <w:start w:val="1"/>
      <w:numFmt w:val="decimal"/>
      <w:lvlText w:val="%4."/>
      <w:lvlJc w:val="left"/>
      <w:pPr>
        <w:ind w:left="2880" w:hanging="360"/>
      </w:pPr>
    </w:lvl>
    <w:lvl w:ilvl="4" w:tplc="33394949" w:tentative="1">
      <w:start w:val="1"/>
      <w:numFmt w:val="lowerLetter"/>
      <w:lvlText w:val="%5."/>
      <w:lvlJc w:val="left"/>
      <w:pPr>
        <w:ind w:left="3600" w:hanging="360"/>
      </w:pPr>
    </w:lvl>
    <w:lvl w:ilvl="5" w:tplc="33394949" w:tentative="1">
      <w:start w:val="1"/>
      <w:numFmt w:val="lowerRoman"/>
      <w:lvlText w:val="%6."/>
      <w:lvlJc w:val="right"/>
      <w:pPr>
        <w:ind w:left="4320" w:hanging="180"/>
      </w:pPr>
    </w:lvl>
    <w:lvl w:ilvl="6" w:tplc="33394949" w:tentative="1">
      <w:start w:val="1"/>
      <w:numFmt w:val="decimal"/>
      <w:lvlText w:val="%7."/>
      <w:lvlJc w:val="left"/>
      <w:pPr>
        <w:ind w:left="5040" w:hanging="360"/>
      </w:pPr>
    </w:lvl>
    <w:lvl w:ilvl="7" w:tplc="33394949" w:tentative="1">
      <w:start w:val="1"/>
      <w:numFmt w:val="lowerLetter"/>
      <w:lvlText w:val="%8."/>
      <w:lvlJc w:val="left"/>
      <w:pPr>
        <w:ind w:left="5760" w:hanging="360"/>
      </w:pPr>
    </w:lvl>
    <w:lvl w:ilvl="8" w:tplc="33394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59">
    <w:multiLevelType w:val="hybridMultilevel"/>
    <w:lvl w:ilvl="0" w:tplc="39508899">
      <w:start w:val="1"/>
      <w:numFmt w:val="decimal"/>
      <w:lvlText w:val="%1."/>
      <w:lvlJc w:val="left"/>
      <w:pPr>
        <w:ind w:left="720" w:hanging="360"/>
      </w:pPr>
    </w:lvl>
    <w:lvl w:ilvl="1" w:tplc="39508899" w:tentative="1">
      <w:start w:val="1"/>
      <w:numFmt w:val="lowerLetter"/>
      <w:lvlText w:val="%2."/>
      <w:lvlJc w:val="left"/>
      <w:pPr>
        <w:ind w:left="1440" w:hanging="360"/>
      </w:pPr>
    </w:lvl>
    <w:lvl w:ilvl="2" w:tplc="39508899" w:tentative="1">
      <w:start w:val="1"/>
      <w:numFmt w:val="lowerRoman"/>
      <w:lvlText w:val="%3."/>
      <w:lvlJc w:val="right"/>
      <w:pPr>
        <w:ind w:left="2160" w:hanging="180"/>
      </w:pPr>
    </w:lvl>
    <w:lvl w:ilvl="3" w:tplc="39508899" w:tentative="1">
      <w:start w:val="1"/>
      <w:numFmt w:val="decimal"/>
      <w:lvlText w:val="%4."/>
      <w:lvlJc w:val="left"/>
      <w:pPr>
        <w:ind w:left="2880" w:hanging="360"/>
      </w:pPr>
    </w:lvl>
    <w:lvl w:ilvl="4" w:tplc="39508899" w:tentative="1">
      <w:start w:val="1"/>
      <w:numFmt w:val="lowerLetter"/>
      <w:lvlText w:val="%5."/>
      <w:lvlJc w:val="left"/>
      <w:pPr>
        <w:ind w:left="3600" w:hanging="360"/>
      </w:pPr>
    </w:lvl>
    <w:lvl w:ilvl="5" w:tplc="39508899" w:tentative="1">
      <w:start w:val="1"/>
      <w:numFmt w:val="lowerRoman"/>
      <w:lvlText w:val="%6."/>
      <w:lvlJc w:val="right"/>
      <w:pPr>
        <w:ind w:left="4320" w:hanging="180"/>
      </w:pPr>
    </w:lvl>
    <w:lvl w:ilvl="6" w:tplc="39508899" w:tentative="1">
      <w:start w:val="1"/>
      <w:numFmt w:val="decimal"/>
      <w:lvlText w:val="%7."/>
      <w:lvlJc w:val="left"/>
      <w:pPr>
        <w:ind w:left="5040" w:hanging="360"/>
      </w:pPr>
    </w:lvl>
    <w:lvl w:ilvl="7" w:tplc="39508899" w:tentative="1">
      <w:start w:val="1"/>
      <w:numFmt w:val="lowerLetter"/>
      <w:lvlText w:val="%8."/>
      <w:lvlJc w:val="left"/>
      <w:pPr>
        <w:ind w:left="5760" w:hanging="360"/>
      </w:pPr>
    </w:lvl>
    <w:lvl w:ilvl="8" w:tplc="395088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58">
    <w:multiLevelType w:val="hybridMultilevel"/>
    <w:lvl w:ilvl="0" w:tplc="83963388">
      <w:start w:val="1"/>
      <w:numFmt w:val="decimal"/>
      <w:lvlText w:val="%1."/>
      <w:lvlJc w:val="left"/>
      <w:pPr>
        <w:ind w:left="720" w:hanging="360"/>
      </w:pPr>
    </w:lvl>
    <w:lvl w:ilvl="1" w:tplc="83963388" w:tentative="1">
      <w:start w:val="1"/>
      <w:numFmt w:val="lowerLetter"/>
      <w:lvlText w:val="%2."/>
      <w:lvlJc w:val="left"/>
      <w:pPr>
        <w:ind w:left="1440" w:hanging="360"/>
      </w:pPr>
    </w:lvl>
    <w:lvl w:ilvl="2" w:tplc="83963388" w:tentative="1">
      <w:start w:val="1"/>
      <w:numFmt w:val="lowerRoman"/>
      <w:lvlText w:val="%3."/>
      <w:lvlJc w:val="right"/>
      <w:pPr>
        <w:ind w:left="2160" w:hanging="180"/>
      </w:pPr>
    </w:lvl>
    <w:lvl w:ilvl="3" w:tplc="83963388" w:tentative="1">
      <w:start w:val="1"/>
      <w:numFmt w:val="decimal"/>
      <w:lvlText w:val="%4."/>
      <w:lvlJc w:val="left"/>
      <w:pPr>
        <w:ind w:left="2880" w:hanging="360"/>
      </w:pPr>
    </w:lvl>
    <w:lvl w:ilvl="4" w:tplc="83963388" w:tentative="1">
      <w:start w:val="1"/>
      <w:numFmt w:val="lowerLetter"/>
      <w:lvlText w:val="%5."/>
      <w:lvlJc w:val="left"/>
      <w:pPr>
        <w:ind w:left="3600" w:hanging="360"/>
      </w:pPr>
    </w:lvl>
    <w:lvl w:ilvl="5" w:tplc="83963388" w:tentative="1">
      <w:start w:val="1"/>
      <w:numFmt w:val="lowerRoman"/>
      <w:lvlText w:val="%6."/>
      <w:lvlJc w:val="right"/>
      <w:pPr>
        <w:ind w:left="4320" w:hanging="180"/>
      </w:pPr>
    </w:lvl>
    <w:lvl w:ilvl="6" w:tplc="83963388" w:tentative="1">
      <w:start w:val="1"/>
      <w:numFmt w:val="decimal"/>
      <w:lvlText w:val="%7."/>
      <w:lvlJc w:val="left"/>
      <w:pPr>
        <w:ind w:left="5040" w:hanging="360"/>
      </w:pPr>
    </w:lvl>
    <w:lvl w:ilvl="7" w:tplc="83963388" w:tentative="1">
      <w:start w:val="1"/>
      <w:numFmt w:val="lowerLetter"/>
      <w:lvlText w:val="%8."/>
      <w:lvlJc w:val="left"/>
      <w:pPr>
        <w:ind w:left="5760" w:hanging="360"/>
      </w:pPr>
    </w:lvl>
    <w:lvl w:ilvl="8" w:tplc="83963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57">
    <w:multiLevelType w:val="hybridMultilevel"/>
    <w:lvl w:ilvl="0" w:tplc="49507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357">
    <w:abstractNumId w:val="17357"/>
  </w:num>
  <w:num w:numId="17358">
    <w:abstractNumId w:val="17358"/>
  </w:num>
  <w:num w:numId="17359">
    <w:abstractNumId w:val="17359"/>
  </w:num>
  <w:num w:numId="17360">
    <w:abstractNumId w:val="17360"/>
  </w:num>
  <w:num w:numId="17361">
    <w:abstractNumId w:val="17361"/>
  </w:num>
  <w:num w:numId="17362">
    <w:abstractNumId w:val="17362"/>
  </w:num>
  <w:num w:numId="17363">
    <w:abstractNumId w:val="17363"/>
  </w:num>
  <w:num w:numId="17364">
    <w:abstractNumId w:val="17364"/>
  </w:num>
  <w:num w:numId="17365">
    <w:abstractNumId w:val="17365"/>
  </w:num>
  <w:num w:numId="17366">
    <w:abstractNumId w:val="17366"/>
  </w:num>
  <w:num w:numId="17367">
    <w:abstractNumId w:val="173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27235362" Type="http://schemas.openxmlformats.org/officeDocument/2006/relationships/comments" Target="comments.xml"/><Relationship Id="rId122442457" Type="http://schemas.microsoft.com/office/2011/relationships/commentsExtended" Target="commentsExtended.xml"/><Relationship Id="rId908067e6db5360172" Type="http://schemas.openxmlformats.org/officeDocument/2006/relationships/hyperlink" Target="https://iservice.lombardini.it/jsp/Template2/manuale.jsp?id=412&amp;parent=1369" TargetMode="External"/><Relationship Id="rId595767e6db536493c" Type="http://schemas.openxmlformats.org/officeDocument/2006/relationships/hyperlink" Target="https://iservice.lombardini.it/jsp/Template2/manuale.jsp?id=404&amp;parent=1369" TargetMode="External"/><Relationship Id="rId234767e6db53666f5" Type="http://schemas.openxmlformats.org/officeDocument/2006/relationships/hyperlink" Target="https://iservice.lombardini.it/jsp/Template2/manuale.jsp?id=59&amp;parent=1369" TargetMode="External"/><Relationship Id="rId802267e6db5369e08" Type="http://schemas.openxmlformats.org/officeDocument/2006/relationships/hyperlink" Target="https://iservice.lombardini.it/jsp/Template2/manuale.jsp?id=413&amp;parent=1369" TargetMode="External"/><Relationship Id="rId429267e6db536ae80" Type="http://schemas.openxmlformats.org/officeDocument/2006/relationships/hyperlink" Target="https://iservice.lombardini.it/jsp/Template2/manuale.jsp?id=417&amp;parent=1369" TargetMode="External"/><Relationship Id="rId979867e6db536bd39" Type="http://schemas.openxmlformats.org/officeDocument/2006/relationships/hyperlink" Target="https://iservice.lombardini.it/jsp/Template2/manuale.jsp?id=419&amp;parent=1369" TargetMode="External"/><Relationship Id="rId786067e6db536cdf4" Type="http://schemas.openxmlformats.org/officeDocument/2006/relationships/hyperlink" Target="https://iservice.lombardini.it/jsp/Template2/manuale.jsp?id=414&amp;parent=1369" TargetMode="External"/><Relationship Id="rId483867e6db536df54" Type="http://schemas.openxmlformats.org/officeDocument/2006/relationships/hyperlink" Target="https://iservice.lombardini.it/jsp/Template2/manuale.jsp?id=415&amp;parent=1369" TargetMode="External"/><Relationship Id="rId955667e6db536f0b7" Type="http://schemas.openxmlformats.org/officeDocument/2006/relationships/hyperlink" Target="https://iservice.lombardini.it/jsp/Template2/manuale.jsp?id=418&amp;parent=1369" TargetMode="External"/><Relationship Id="rId739867e6db536fff2" Type="http://schemas.openxmlformats.org/officeDocument/2006/relationships/hyperlink" Target="https://iservice.lombardini.it/jsp/Template2/manuale.jsp?id=416&amp;parent=1369" TargetMode="External"/><Relationship Id="rId523067e6db537599c" Type="http://schemas.openxmlformats.org/officeDocument/2006/relationships/hyperlink" Target="https://iservice.lombardini.it/jsp/Template2/manuale.jsp?id=426&amp;parent=1369" TargetMode="External"/><Relationship Id="rId887667e6db537dda4" Type="http://schemas.openxmlformats.org/officeDocument/2006/relationships/hyperlink" Target="https://iservice.lombardini.it/jsp/Template2/manuale.jsp?id=423&amp;parent=1369" TargetMode="External"/><Relationship Id="rId737067e6db537df83" Type="http://schemas.openxmlformats.org/officeDocument/2006/relationships/hyperlink" Target="https://iservice.lombardini.it/jsp/Template2/manuale.jsp?id=424&amp;parent=1369" TargetMode="External"/><Relationship Id="rId395467e6db5380f94" Type="http://schemas.openxmlformats.org/officeDocument/2006/relationships/hyperlink" Target="https://iservice.lombardini.it/jsp/Template2/manuale.jsp?id=425&amp;parent=1369" TargetMode="External"/><Relationship Id="rId772067e6db5383a4d" Type="http://schemas.openxmlformats.org/officeDocument/2006/relationships/hyperlink" Target="https://iservice.lombardini.it/jsp/Template2/manuale.jsp?id=214&amp;parent=1369" TargetMode="External"/><Relationship Id="rId213667e6db5385536" Type="http://schemas.openxmlformats.org/officeDocument/2006/relationships/hyperlink" Target="https://iservice.lombardini.it/jsp/Template2/manuale.jsp?id=404&amp;parent=1369" TargetMode="External"/><Relationship Id="rId789267e6db538b2f9" Type="http://schemas.openxmlformats.org/officeDocument/2006/relationships/hyperlink" Target="https://iservice.lombardini.it/jsp/Template2/manuale.jsp?id=404&amp;parent=1369" TargetMode="External"/><Relationship Id="rId355867e6db5390ff5" Type="http://schemas.openxmlformats.org/officeDocument/2006/relationships/hyperlink" Target="https://iservice.lombardini.it/jsp/Template2/manuale.jsp?id=59&amp;parent=1369" TargetMode="External"/><Relationship Id="rId362267e6db5392b52" Type="http://schemas.openxmlformats.org/officeDocument/2006/relationships/hyperlink" Target="https://iservice.lombardini.it/jsp/Template2/manuale.jsp?id=404&amp;parent=1369" TargetMode="External"/><Relationship Id="rId508467e6db5397429" Type="http://schemas.openxmlformats.org/officeDocument/2006/relationships/hyperlink" Target="https://iservice.lombardini.it/jsp/Template2/manuale.jsp?id=59&amp;parent=1369" TargetMode="External"/><Relationship Id="rId916167e6db5398e26" Type="http://schemas.openxmlformats.org/officeDocument/2006/relationships/hyperlink" Target="https://iservice.lombardini.it/jsp/Template2/manuale.jsp?id=404&amp;parent=1369" TargetMode="External"/><Relationship Id="rId425067e6db539e99a" Type="http://schemas.openxmlformats.org/officeDocument/2006/relationships/hyperlink" Target="https://iservice.lombardini.it/jsp/Template2/manuale.jsp?id=404&amp;parent=1369" TargetMode="External"/><Relationship Id="rId948167e6db53a02d0" Type="http://schemas.openxmlformats.org/officeDocument/2006/relationships/hyperlink" Target="https://iservice.lombardini.it/jsp/Template2/manuale.jsp?id=59&amp;parent=1369" TargetMode="External"/><Relationship Id="rId242067e6db53a4dfe" Type="http://schemas.openxmlformats.org/officeDocument/2006/relationships/hyperlink" Target="https://iservice.lombardini.it/jsp/Template2/manuale.jsp?id=410&amp;parent=1369" TargetMode="External"/><Relationship Id="rId947867e6db53a8386" Type="http://schemas.openxmlformats.org/officeDocument/2006/relationships/hyperlink" Target="https://iservice.lombardini.it/jsp/Template2/manuale.jsp?id=404&amp;parent=1369" TargetMode="External"/><Relationship Id="rId600367e6db53a9b8b" Type="http://schemas.openxmlformats.org/officeDocument/2006/relationships/hyperlink" Target="https://iservice.lombardini.it/jsp/Template2/manuale.jsp?id=59&amp;parent=1369" TargetMode="External"/><Relationship Id="rId452067e6db53af6c5" Type="http://schemas.openxmlformats.org/officeDocument/2006/relationships/hyperlink" Target="https://iservice.lombardini.it/jsp/Template2/manuale.jsp?id=404&amp;parent=1369" TargetMode="External"/><Relationship Id="rId654667e6db53b0cf2" Type="http://schemas.openxmlformats.org/officeDocument/2006/relationships/hyperlink" Target="https://iservice.lombardini.it/jsp/Template2/manuale.jsp?id=59&amp;parent=1369" TargetMode="External"/><Relationship Id="rId646167e6db53b42f3" Type="http://schemas.openxmlformats.org/officeDocument/2006/relationships/hyperlink" Target="https://iservice.lombardini.it/jsp/Template2/manuale.jsp?id=80&amp;parent=1369" TargetMode="External"/><Relationship Id="rId685267e6db53b4b6f" Type="http://schemas.openxmlformats.org/officeDocument/2006/relationships/hyperlink" Target="https://iservice.lombardini.it/jsp/Template2/manuale.jsp?id=421&amp;parent=1369" TargetMode="External"/><Relationship Id="rId188567e6db53b6cf3" Type="http://schemas.openxmlformats.org/officeDocument/2006/relationships/hyperlink" Target="https://iservice.lombardini.it/jsp/Template2/manuale.jsp?id=80&amp;parent=1369" TargetMode="External"/><Relationship Id="rId107567e6db53b71d1" Type="http://schemas.openxmlformats.org/officeDocument/2006/relationships/hyperlink" Target="https://iservice.lombardini.it/jsp/Template2/manuale.jsp?id=423&amp;parent=1369" TargetMode="External"/><Relationship Id="rId401067e6db53bef10" Type="http://schemas.openxmlformats.org/officeDocument/2006/relationships/hyperlink" Target="https://iservice.lombardini.it/jsp/Manuals/%20/jsp/Template2/manuale.jsp?id=423&amp;parent=1369" TargetMode="External"/><Relationship Id="rId628167e6db53c03a0" Type="http://schemas.openxmlformats.org/officeDocument/2006/relationships/hyperlink" Target="https://iservice.lombardini.it/jsp/Template2/manuale.jsp?id=412&amp;parent=1369" TargetMode="External"/><Relationship Id="rId632667e6db53c0c94" Type="http://schemas.openxmlformats.org/officeDocument/2006/relationships/hyperlink" Target="https://iservice.lombardini.it/jsp/Template2/manuale.jsp?id=409&amp;parent=1369" TargetMode="External"/><Relationship Id="rId565667e6db53c19d8" Type="http://schemas.openxmlformats.org/officeDocument/2006/relationships/hyperlink" Target="https://iservice.lombardini.it/jsp/Manuals/%20/jsp/Template2/manuale.jsp?id=410&amp;parent=1369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