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0016370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8018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83504" w:name="ctxt"/>
    <w:bookmarkEnd w:id="248350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921600" cy="842400"/>
                        <wp:effectExtent b="0" l="0" r="0" t="0"/>
                        <wp:docPr id="21586388" name="name8404681020bf560d1"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4572681020bf560cd" cstate="print"/>
                                <a:stretch>
                                  <a:fillRect/>
                                </a:stretch>
                              </pic:blipFill>
                              <pic:spPr>
                                <a:xfrm>
                                  <a:off x="0" y="0"/>
                                  <a:ext cx="92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 SCR</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943390" w:name="result_box"/>
                <w:bookmarkEnd w:id="2943390"/>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1600938" w:name="result_box"/>
                <w:bookmarkEnd w:id="81600938"/>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r>
              <w:rPr>
                <w:position w:val="-245"/>
              </w:rPr>
              <w:drawing>
                <wp:inline distT="0" distB="0" distL="0" distR="0">
                  <wp:extent cx="5040000" cy="3117600"/>
                  <wp:effectExtent b="0" l="0" r="0" t="0"/>
                  <wp:docPr id="71128939" name="name4765681020bf6863b"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5581681020bf68637" cstate="print"/>
                          <a:stretch>
                            <a:fillRect/>
                          </a:stretch>
                        </pic:blipFill>
                        <pic:spPr>
                          <a:xfrm>
                            <a:off x="0" y="0"/>
                            <a:ext cx="5040000" cy="31176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770751" name="name3475681020bf6ea7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78681020bf6ea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9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49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49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49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49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060827" name="name2512681020bf764f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77681020bf764e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9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49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49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49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49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7639679" name="name2368681020bf7f36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134681020bf7f36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0893620" name="name3438681020bf8711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390681020bf8711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1304358" name="name6950681020bf8e4e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224681020bf8e4e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9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49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49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833317" name="name2675681020bf9edf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615681020bf9edf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1279020" name="name9297681020bfa4eb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201681020bfa4eb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49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49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49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2938113" name="name7585681020bfb409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287681020bfb408d"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2676250" name="name9099681020bfbbe1d"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628681020bfbbe1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2492"/>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2493"/>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12493"/>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12493"/>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12493"/>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12493"/>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8195307" name="name3643681020bfc795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042681020bfc795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-11</w:t>
                  </w:r>
                </w:p>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5296161" name="name4041681020bfd74a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155681020bfd74a2"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720085" name="name7711681020bfde57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953681020bfde57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Inducement strategy of ATS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inducement is the operation aimed at reducing the engine performance due to a malfunction or tampering with the ATS system detected by the DCU.</w:t>
            </w:r>
            <w:r>
              <w:rPr>
                <w:color w:val="00274C"/>
                <w:position w:val="-2"/>
                <w:sz w:val="20"/>
                <w:szCs w:val="20"/>
                <w:u w:val="none"/>
              </w:rPr>
              <w:br/>
              <w:br/>
              <w:t xml:space="preserve">The inducement degree is decided by the ECU according to the error detected by the DCU.</w:t>
            </w:r>
            <w:r>
              <w:rPr>
                <w:color w:val="00274C"/>
                <w:position w:val="-2"/>
                <w:sz w:val="20"/>
                <w:szCs w:val="20"/>
                <w:u w:val="none"/>
              </w:rPr>
              <w:br/>
              <w:br/>
              <w:br/>
              <w:br/>
              <w:t xml:space="preserve">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Low DEF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Poor DEF quality</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Interruption of DEF supply</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Tampering with the monitoring systems of the ATS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hours passed.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 Hours are reset after 40h if the DCU does not detect any fault, otherwise the hours are added to those already counted. For low DEF level, activation depends on the percentage of liquid inside the DEF tank, and the fault hours are not counted.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 (Stage V - EU):</w:t>
            </w:r>
          </w:p>
          <w:p/>
          <w:p/>
          <w:p>
            <w:pPr>
              <w:widowControl w:val="on"/>
              <w:pBdr/>
              <w:spacing w:before="0" w:after="0" w:line="262" w:lineRule="auto"/>
              <w:ind w:left="0" w:right="0"/>
              <w:jc w:val="left"/>
              <w:textAlignment w:val="center"/>
            </w:pPr>
            <w:r>
              <w:rPr>
                <w:color w:val="00274C"/>
                <w:position w:val="-2"/>
                <w:sz w:val="20"/>
                <w:szCs w:val="20"/>
                <w:u w:val="none"/>
              </w:rPr>
              <w:t xml:space="preserve">The inducement can have the following 2 levels:</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Low DEF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information activation on car panel: &lt;10% of MAX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DEF quality</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DEF supply</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ATS system</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 (Tier 4 Final - USA):</w:t>
            </w:r>
          </w:p>
          <w:p/>
          <w:p/>
          <w:p>
            <w:pPr>
              <w:widowControl w:val="on"/>
              <w:pBdr/>
              <w:spacing w:before="0" w:after="0" w:line="262" w:lineRule="auto"/>
              <w:ind w:left="0" w:right="0"/>
              <w:jc w:val="left"/>
              <w:textAlignment w:val="center"/>
            </w:pPr>
            <w:r>
              <w:rPr>
                <w:color w:val="00274C"/>
                <w:position w:val="-2"/>
                <w:sz w:val="20"/>
                <w:szCs w:val="20"/>
                <w:u w:val="none"/>
              </w:rPr>
              <w:t xml:space="preserve">The inducement can have the following 3 levels:</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3: the engine operates at minimum rpm and MAX torque available</w:t>
            </w:r>
          </w:p>
          <w:p/>
          <w:p>
            <w:pPr>
              <w:widowControl w:val="on"/>
              <w:pBdr/>
              <w:spacing w:before="0" w:after="0" w:line="240" w:lineRule="auto"/>
              <w:ind w:left="0" w:right="0"/>
              <w:jc w:val="left"/>
            </w:pPr>
            <w:r>
              <w:rPr>
                <w:color w:val="00274C"/>
                <w:position w:val="-2"/>
                <w:sz w:val="20"/>
                <w:szCs w:val="20"/>
                <w:u w:val="none"/>
              </w:rPr>
              <w:t xml:space="preserve">
Before activating the inducement (level 1, level 2 or level 3)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Low DEF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information activation on car panel: &lt;10% of MAX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&lt;5% of MAX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&lt;2.5% of MAX level</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3 inducement: &lt;0.5% of MAX level</w:t>
            </w:r>
          </w:p>
          <w:p>
            <w:pPr>
              <w:widowControl w:val="on"/>
              <w:pBdr/>
              <w:spacing w:before="0" w:after="0" w:line="240" w:lineRule="auto"/>
              <w:ind w:left="0" w:right="0"/>
              <w:jc w:val="left"/>
            </w:pPr>
            <w:r>
              <w:rPr>
                <w:b/>
                <w:bCs/>
                <w:i/>
                <w:iCs/>
                <w:color w:val="00274C"/>
                <w:position w:val="-2"/>
                <w:sz w:val="20"/>
                <w:szCs w:val="20"/>
                <w:u w:val="none"/>
              </w:rPr>
              <w:t xml:space="preserve">Poor DEF quality</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1h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2h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3 inducement: after 3h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DEF supply</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1h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2h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3 inducement: after 3h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1h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2h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3 inducement: after 3h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ATS system</w:t>
            </w:r>
          </w:p>
          <w:p>
            <w:pPr>
              <w:numPr>
                <w:ilvl w:val="0"/>
                <w:numId w:val="1249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1 inducement: after 1h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2 inducement: after 2h from fault detection</w:t>
            </w:r>
          </w:p>
          <w:p>
            <w:pPr>
              <w:numPr>
                <w:ilvl w:val="0"/>
                <w:numId w:val="12490"/>
              </w:numPr>
              <w:spacing w:before="0" w:after="0" w:line="262" w:lineRule="auto"/>
              <w:jc w:val="left"/>
              <w:rPr>
                <w:color w:val="00274C"/>
                <w:sz w:val="20"/>
                <w:szCs w:val="20"/>
              </w:rPr>
            </w:pPr>
            <w:r>
              <w:rPr>
                <w:color w:val="00274C"/>
                <w:position w:val="-2"/>
                <w:sz w:val="20"/>
                <w:szCs w:val="20"/>
                <w:u w:val="none"/>
              </w:rPr>
              <w:t xml:space="preserve">Level 3 inducement: after 3h from fault detection</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493">
    <w:multiLevelType w:val="hybridMultilevel"/>
    <w:lvl w:ilvl="0" w:tplc="87572635">
      <w:start w:val="1"/>
      <w:numFmt w:val="decimal"/>
      <w:lvlText w:val="%1."/>
      <w:lvlJc w:val="left"/>
      <w:pPr>
        <w:ind w:left="720" w:hanging="360"/>
      </w:pPr>
    </w:lvl>
    <w:lvl w:ilvl="1" w:tplc="87572635" w:tentative="1">
      <w:start w:val="1"/>
      <w:numFmt w:val="lowerLetter"/>
      <w:lvlText w:val="%2."/>
      <w:lvlJc w:val="left"/>
      <w:pPr>
        <w:ind w:left="1440" w:hanging="360"/>
      </w:pPr>
    </w:lvl>
    <w:lvl w:ilvl="2" w:tplc="87572635" w:tentative="1">
      <w:start w:val="1"/>
      <w:numFmt w:val="lowerRoman"/>
      <w:lvlText w:val="%3."/>
      <w:lvlJc w:val="right"/>
      <w:pPr>
        <w:ind w:left="2160" w:hanging="180"/>
      </w:pPr>
    </w:lvl>
    <w:lvl w:ilvl="3" w:tplc="87572635" w:tentative="1">
      <w:start w:val="1"/>
      <w:numFmt w:val="decimal"/>
      <w:lvlText w:val="%4."/>
      <w:lvlJc w:val="left"/>
      <w:pPr>
        <w:ind w:left="2880" w:hanging="360"/>
      </w:pPr>
    </w:lvl>
    <w:lvl w:ilvl="4" w:tplc="87572635" w:tentative="1">
      <w:start w:val="1"/>
      <w:numFmt w:val="lowerLetter"/>
      <w:lvlText w:val="%5."/>
      <w:lvlJc w:val="left"/>
      <w:pPr>
        <w:ind w:left="3600" w:hanging="360"/>
      </w:pPr>
    </w:lvl>
    <w:lvl w:ilvl="5" w:tplc="87572635" w:tentative="1">
      <w:start w:val="1"/>
      <w:numFmt w:val="lowerRoman"/>
      <w:lvlText w:val="%6."/>
      <w:lvlJc w:val="right"/>
      <w:pPr>
        <w:ind w:left="4320" w:hanging="180"/>
      </w:pPr>
    </w:lvl>
    <w:lvl w:ilvl="6" w:tplc="87572635" w:tentative="1">
      <w:start w:val="1"/>
      <w:numFmt w:val="decimal"/>
      <w:lvlText w:val="%7."/>
      <w:lvlJc w:val="left"/>
      <w:pPr>
        <w:ind w:left="5040" w:hanging="360"/>
      </w:pPr>
    </w:lvl>
    <w:lvl w:ilvl="7" w:tplc="87572635" w:tentative="1">
      <w:start w:val="1"/>
      <w:numFmt w:val="lowerLetter"/>
      <w:lvlText w:val="%8."/>
      <w:lvlJc w:val="left"/>
      <w:pPr>
        <w:ind w:left="5760" w:hanging="360"/>
      </w:pPr>
    </w:lvl>
    <w:lvl w:ilvl="8" w:tplc="87572635" w:tentative="1">
      <w:start w:val="1"/>
      <w:numFmt w:val="lowerRoman"/>
      <w:lvlText w:val="%9."/>
      <w:lvlJc w:val="right"/>
      <w:pPr>
        <w:ind w:left="6480" w:hanging="180"/>
      </w:pPr>
    </w:lvl>
  </w:abstractNum>
  <w:abstractNum w:abstractNumId="12492">
    <w:multiLevelType w:val="hybridMultilevel"/>
    <w:lvl w:ilvl="0" w:tplc="85828922">
      <w:start w:val="1"/>
      <w:numFmt w:val="decimal"/>
      <w:lvlText w:val="%1."/>
      <w:lvlJc w:val="left"/>
      <w:pPr>
        <w:ind w:left="720" w:hanging="360"/>
      </w:pPr>
    </w:lvl>
    <w:lvl w:ilvl="1" w:tplc="85828922" w:tentative="1">
      <w:start w:val="1"/>
      <w:numFmt w:val="lowerLetter"/>
      <w:lvlText w:val="%2."/>
      <w:lvlJc w:val="left"/>
      <w:pPr>
        <w:ind w:left="1440" w:hanging="360"/>
      </w:pPr>
    </w:lvl>
    <w:lvl w:ilvl="2" w:tplc="85828922" w:tentative="1">
      <w:start w:val="1"/>
      <w:numFmt w:val="lowerRoman"/>
      <w:lvlText w:val="%3."/>
      <w:lvlJc w:val="right"/>
      <w:pPr>
        <w:ind w:left="2160" w:hanging="180"/>
      </w:pPr>
    </w:lvl>
    <w:lvl w:ilvl="3" w:tplc="85828922" w:tentative="1">
      <w:start w:val="1"/>
      <w:numFmt w:val="decimal"/>
      <w:lvlText w:val="%4."/>
      <w:lvlJc w:val="left"/>
      <w:pPr>
        <w:ind w:left="2880" w:hanging="360"/>
      </w:pPr>
    </w:lvl>
    <w:lvl w:ilvl="4" w:tplc="85828922" w:tentative="1">
      <w:start w:val="1"/>
      <w:numFmt w:val="lowerLetter"/>
      <w:lvlText w:val="%5."/>
      <w:lvlJc w:val="left"/>
      <w:pPr>
        <w:ind w:left="3600" w:hanging="360"/>
      </w:pPr>
    </w:lvl>
    <w:lvl w:ilvl="5" w:tplc="85828922" w:tentative="1">
      <w:start w:val="1"/>
      <w:numFmt w:val="lowerRoman"/>
      <w:lvlText w:val="%6."/>
      <w:lvlJc w:val="right"/>
      <w:pPr>
        <w:ind w:left="4320" w:hanging="180"/>
      </w:pPr>
    </w:lvl>
    <w:lvl w:ilvl="6" w:tplc="85828922" w:tentative="1">
      <w:start w:val="1"/>
      <w:numFmt w:val="decimal"/>
      <w:lvlText w:val="%7."/>
      <w:lvlJc w:val="left"/>
      <w:pPr>
        <w:ind w:left="5040" w:hanging="360"/>
      </w:pPr>
    </w:lvl>
    <w:lvl w:ilvl="7" w:tplc="85828922" w:tentative="1">
      <w:start w:val="1"/>
      <w:numFmt w:val="lowerLetter"/>
      <w:lvlText w:val="%8."/>
      <w:lvlJc w:val="left"/>
      <w:pPr>
        <w:ind w:left="5760" w:hanging="360"/>
      </w:pPr>
    </w:lvl>
    <w:lvl w:ilvl="8" w:tplc="85828922" w:tentative="1">
      <w:start w:val="1"/>
      <w:numFmt w:val="lowerRoman"/>
      <w:lvlText w:val="%9."/>
      <w:lvlJc w:val="right"/>
      <w:pPr>
        <w:ind w:left="6480" w:hanging="180"/>
      </w:pPr>
    </w:lvl>
  </w:abstractNum>
  <w:abstractNum w:abstractNumId="12491">
    <w:multiLevelType w:val="hybridMultilevel"/>
    <w:lvl w:ilvl="0" w:tplc="58008033">
      <w:start w:val="1"/>
      <w:numFmt w:val="decimal"/>
      <w:lvlText w:val="%1."/>
      <w:lvlJc w:val="left"/>
      <w:pPr>
        <w:ind w:left="720" w:hanging="360"/>
      </w:pPr>
    </w:lvl>
    <w:lvl w:ilvl="1" w:tplc="58008033" w:tentative="1">
      <w:start w:val="1"/>
      <w:numFmt w:val="lowerLetter"/>
      <w:lvlText w:val="%2."/>
      <w:lvlJc w:val="left"/>
      <w:pPr>
        <w:ind w:left="1440" w:hanging="360"/>
      </w:pPr>
    </w:lvl>
    <w:lvl w:ilvl="2" w:tplc="58008033" w:tentative="1">
      <w:start w:val="1"/>
      <w:numFmt w:val="lowerRoman"/>
      <w:lvlText w:val="%3."/>
      <w:lvlJc w:val="right"/>
      <w:pPr>
        <w:ind w:left="2160" w:hanging="180"/>
      </w:pPr>
    </w:lvl>
    <w:lvl w:ilvl="3" w:tplc="58008033" w:tentative="1">
      <w:start w:val="1"/>
      <w:numFmt w:val="decimal"/>
      <w:lvlText w:val="%4."/>
      <w:lvlJc w:val="left"/>
      <w:pPr>
        <w:ind w:left="2880" w:hanging="360"/>
      </w:pPr>
    </w:lvl>
    <w:lvl w:ilvl="4" w:tplc="58008033" w:tentative="1">
      <w:start w:val="1"/>
      <w:numFmt w:val="lowerLetter"/>
      <w:lvlText w:val="%5."/>
      <w:lvlJc w:val="left"/>
      <w:pPr>
        <w:ind w:left="3600" w:hanging="360"/>
      </w:pPr>
    </w:lvl>
    <w:lvl w:ilvl="5" w:tplc="58008033" w:tentative="1">
      <w:start w:val="1"/>
      <w:numFmt w:val="lowerRoman"/>
      <w:lvlText w:val="%6."/>
      <w:lvlJc w:val="right"/>
      <w:pPr>
        <w:ind w:left="4320" w:hanging="180"/>
      </w:pPr>
    </w:lvl>
    <w:lvl w:ilvl="6" w:tplc="58008033" w:tentative="1">
      <w:start w:val="1"/>
      <w:numFmt w:val="decimal"/>
      <w:lvlText w:val="%7."/>
      <w:lvlJc w:val="left"/>
      <w:pPr>
        <w:ind w:left="5040" w:hanging="360"/>
      </w:pPr>
    </w:lvl>
    <w:lvl w:ilvl="7" w:tplc="58008033" w:tentative="1">
      <w:start w:val="1"/>
      <w:numFmt w:val="lowerLetter"/>
      <w:lvlText w:val="%8."/>
      <w:lvlJc w:val="left"/>
      <w:pPr>
        <w:ind w:left="5760" w:hanging="360"/>
      </w:pPr>
    </w:lvl>
    <w:lvl w:ilvl="8" w:tplc="58008033" w:tentative="1">
      <w:start w:val="1"/>
      <w:numFmt w:val="lowerRoman"/>
      <w:lvlText w:val="%9."/>
      <w:lvlJc w:val="right"/>
      <w:pPr>
        <w:ind w:left="6480" w:hanging="180"/>
      </w:pPr>
    </w:lvl>
  </w:abstractNum>
  <w:abstractNum w:abstractNumId="12490">
    <w:multiLevelType w:val="hybridMultilevel"/>
    <w:lvl w:ilvl="0" w:tplc="934721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490">
    <w:abstractNumId w:val="12490"/>
  </w:num>
  <w:num w:numId="12491">
    <w:abstractNumId w:val="12491"/>
  </w:num>
  <w:num w:numId="12492">
    <w:abstractNumId w:val="12492"/>
  </w:num>
  <w:num w:numId="12493">
    <w:abstractNumId w:val="124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09691094" Type="http://schemas.openxmlformats.org/officeDocument/2006/relationships/comments" Target="comments.xml"/><Relationship Id="rId955444648" Type="http://schemas.microsoft.com/office/2011/relationships/commentsExtended" Target="commentsExtended.xml"/><Relationship Id="rId69801894" Type="http://schemas.openxmlformats.org/officeDocument/2006/relationships/image" Target="media/imgrId69801894.jpg"/><Relationship Id="rId4572681020bf560cd" Type="http://schemas.openxmlformats.org/officeDocument/2006/relationships/image" Target="media/imgrId4572681020bf560cd.jpg"/><Relationship Id="rId5581681020bf68637" Type="http://schemas.openxmlformats.org/officeDocument/2006/relationships/image" Target="media/imgrId5581681020bf68637.jpg"/><Relationship Id="rId4278681020bf6ea7a" Type="http://schemas.openxmlformats.org/officeDocument/2006/relationships/image" Target="media/imgrId4278681020bf6ea7a.jpg"/><Relationship Id="rId6777681020bf764ee" Type="http://schemas.openxmlformats.org/officeDocument/2006/relationships/image" Target="media/imgrId6777681020bf764ee.jpg"/><Relationship Id="rId4134681020bf7f362" Type="http://schemas.openxmlformats.org/officeDocument/2006/relationships/image" Target="media/imgrId4134681020bf7f362.jpg"/><Relationship Id="rId5390681020bf87117" Type="http://schemas.openxmlformats.org/officeDocument/2006/relationships/image" Target="media/imgrId5390681020bf87117.jpg"/><Relationship Id="rId9224681020bf8e4e8" Type="http://schemas.openxmlformats.org/officeDocument/2006/relationships/image" Target="media/imgrId9224681020bf8e4e8.jpg"/><Relationship Id="rId8615681020bf9edf8" Type="http://schemas.openxmlformats.org/officeDocument/2006/relationships/image" Target="media/imgrId8615681020bf9edf8.png"/><Relationship Id="rId6201681020bfa4eba" Type="http://schemas.openxmlformats.org/officeDocument/2006/relationships/image" Target="media/imgrId6201681020bfa4eba.png"/><Relationship Id="rId8287681020bfb408d" Type="http://schemas.openxmlformats.org/officeDocument/2006/relationships/image" Target="media/imgrId8287681020bfb408d.jpg"/><Relationship Id="rId1628681020bfbbe19" Type="http://schemas.openxmlformats.org/officeDocument/2006/relationships/image" Target="media/imgrId1628681020bfbbe19.jpg"/><Relationship Id="rId8042681020bfc7954" Type="http://schemas.openxmlformats.org/officeDocument/2006/relationships/image" Target="media/imgrId8042681020bfc7954.png"/><Relationship Id="rId5155681020bfd74a2" Type="http://schemas.openxmlformats.org/officeDocument/2006/relationships/image" Target="media/imgrId5155681020bfd74a2.jpg"/><Relationship Id="rId5953681020bfde577" Type="http://schemas.openxmlformats.org/officeDocument/2006/relationships/image" Target="media/imgrId5953681020bfde57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801894" Type="http://schemas.openxmlformats.org/officeDocument/2006/relationships/image" Target="media/imgrId6980189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801894" Type="http://schemas.openxmlformats.org/officeDocument/2006/relationships/image" Target="media/imgrId6980189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801894" Type="http://schemas.openxmlformats.org/officeDocument/2006/relationships/image" Target="media/imgrId6980189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801894" Type="http://schemas.openxmlformats.org/officeDocument/2006/relationships/image" Target="media/imgrId6980189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801894" Type="http://schemas.openxmlformats.org/officeDocument/2006/relationships/image" Target="media/imgrId6980189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801894" Type="http://schemas.openxmlformats.org/officeDocument/2006/relationships/image" Target="media/imgrId698018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