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3404 TCR-SCR (REV. 03.4)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122794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3369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669133" w:name="ctxt"/>
    <w:bookmarkEnd w:id="466913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Informations utiles sur les pannes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366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 chapitre contient des informations concernant les pannes susceptibles de se produire lors de l'utilisation du moteur, leurs causes et les solutions possibles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66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Dans certains cas, pour éviter des dégâts supplémentaire, il est nécessaire d'éteindre immédiatement le moteur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Tab 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LE MOTEUR DOIT ÊTRE IMMÉDIATEMENT ÉTEINT QUAND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Allumage du témoin rouge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témoin de la pression de l'huile s'allume pendant le fonctionnement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Les tours du moteur augmentent et diminuent tout à coup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On entend un bruit inhabituel et/ou soudaino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couleur des gaz d'échappement devient tout à coup sombreo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INCONVÉNIENTS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CAUSE PROBABLE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Allumage du témoin jaune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ECU moteur a relevé une anomalie de fonctionnement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ne démarre pas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Bornes de la batterie sulfatées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Nettoyage des bornes de la batterie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 de la batterie insuffisante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Recharger la batterie ou la remplacer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Niveau du carburant insuffisant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Ravitailler avec du carburant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30926102841d666a1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 gelé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du carburant encrassé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filtre neuf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9086102841d66b0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dans le circuit du combustible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à air obstrué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filtre neuf/nettoyer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9156102841d66ed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Tuyaux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Fusible brûlé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fusible neuf, si le problème persiste,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Dispositifs d'admission ou d'échappement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démarre et s'arrête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Connexions électriques précaires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Nettoyer des contacts électriques, si le problème persiste,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Bornes de la batterie sulfatées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Nettoyage des bornes de la batterie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du carburant encrassé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filtre neuf e nettoyer le réservoir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Tuyaux du carburant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ne monte pas en régime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du protocole de sécurité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Attendre quelques secondes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Accélérateur sur MAX au démarrage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Relâcher l’accélérateur et attendre quelques secondes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Nombre de tours au régime minimum instable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Tuyaux du carburant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Nombre de tours au régime minimum bas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Tuyaux du carburant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 de mauvaise qualité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Nettoyer le réservoir et ravitailler avec du carburant de qualité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56066102841d68ac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Fumée BLEUE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Niveau d'huile élevé dans le bac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l'huile moteur, si le problème persiste,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à air obstrué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filtre neuf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8686102841d68fa1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Consommation excessive de carburant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à air obstrué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filtre neuf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7036102841d6920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Niveau d'huile élevé dans le bac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l'huile moteur, si le problème persiste,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a perdu ses performances initiales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à air obstrué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par un filtre neuf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2496102841d696e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Tuyaux du carburant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 de mauvaise qualité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Nettoyer le réservoir et ravitailler avec du carburant de qualité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Niveau d'huile élevé dans le bac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l'huile moteur, si le problème persiste,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a des trous lors de l'accélération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Filtre du carburant encrassé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le filtre du carburant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9166102841d69f4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a des ratés lors de l'accélération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Tuyaux du carburant bouchés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moteur surchauffe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Niveau du </w:t>
                  </w:r>
                  <w:bookmarkStart w:id="29786796" w:name="result_box"/>
                  <w:bookmarkEnd w:id="29786796"/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réfrigérant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bookmarkStart w:id="55815489" w:name="result_box"/>
                  <w:bookmarkEnd w:id="55815489"/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insuffisant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Remplir jusqu'au niveau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50276102841d6a53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Niveau d'huile élevé dans le bac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l'huile moteur, si le problème persiste,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Radiateur encrassé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Nettoyer le radiateur, si le problème persiste, s'adresser aux ateliers autorisés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Si les solutions proposées dans 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pour les pannes pouvant se produire, ne permettent pas de résoudre le problème, contacter un atelier autorisé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65">
    <w:multiLevelType w:val="hybridMultilevel"/>
    <w:lvl w:ilvl="0" w:tplc="39832125">
      <w:start w:val="1"/>
      <w:numFmt w:val="decimal"/>
      <w:lvlText w:val="%1."/>
      <w:lvlJc w:val="left"/>
      <w:pPr>
        <w:ind w:left="720" w:hanging="360"/>
      </w:pPr>
    </w:lvl>
    <w:lvl w:ilvl="1" w:tplc="39832125" w:tentative="1">
      <w:start w:val="1"/>
      <w:numFmt w:val="lowerLetter"/>
      <w:lvlText w:val="%2."/>
      <w:lvlJc w:val="left"/>
      <w:pPr>
        <w:ind w:left="1440" w:hanging="360"/>
      </w:pPr>
    </w:lvl>
    <w:lvl w:ilvl="2" w:tplc="39832125" w:tentative="1">
      <w:start w:val="1"/>
      <w:numFmt w:val="lowerRoman"/>
      <w:lvlText w:val="%3."/>
      <w:lvlJc w:val="right"/>
      <w:pPr>
        <w:ind w:left="2160" w:hanging="180"/>
      </w:pPr>
    </w:lvl>
    <w:lvl w:ilvl="3" w:tplc="39832125" w:tentative="1">
      <w:start w:val="1"/>
      <w:numFmt w:val="decimal"/>
      <w:lvlText w:val="%4."/>
      <w:lvlJc w:val="left"/>
      <w:pPr>
        <w:ind w:left="2880" w:hanging="360"/>
      </w:pPr>
    </w:lvl>
    <w:lvl w:ilvl="4" w:tplc="39832125" w:tentative="1">
      <w:start w:val="1"/>
      <w:numFmt w:val="lowerLetter"/>
      <w:lvlText w:val="%5."/>
      <w:lvlJc w:val="left"/>
      <w:pPr>
        <w:ind w:left="3600" w:hanging="360"/>
      </w:pPr>
    </w:lvl>
    <w:lvl w:ilvl="5" w:tplc="39832125" w:tentative="1">
      <w:start w:val="1"/>
      <w:numFmt w:val="lowerRoman"/>
      <w:lvlText w:val="%6."/>
      <w:lvlJc w:val="right"/>
      <w:pPr>
        <w:ind w:left="4320" w:hanging="180"/>
      </w:pPr>
    </w:lvl>
    <w:lvl w:ilvl="6" w:tplc="39832125" w:tentative="1">
      <w:start w:val="1"/>
      <w:numFmt w:val="decimal"/>
      <w:lvlText w:val="%7."/>
      <w:lvlJc w:val="left"/>
      <w:pPr>
        <w:ind w:left="5040" w:hanging="360"/>
      </w:pPr>
    </w:lvl>
    <w:lvl w:ilvl="7" w:tplc="39832125" w:tentative="1">
      <w:start w:val="1"/>
      <w:numFmt w:val="lowerLetter"/>
      <w:lvlText w:val="%8."/>
      <w:lvlJc w:val="left"/>
      <w:pPr>
        <w:ind w:left="5760" w:hanging="360"/>
      </w:pPr>
    </w:lvl>
    <w:lvl w:ilvl="8" w:tplc="398321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64">
    <w:multiLevelType w:val="hybridMultilevel"/>
    <w:lvl w:ilvl="0" w:tplc="2130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664">
    <w:abstractNumId w:val="13664"/>
  </w:num>
  <w:num w:numId="13665">
    <w:abstractNumId w:val="136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76539685" Type="http://schemas.openxmlformats.org/officeDocument/2006/relationships/comments" Target="comments.xml"/><Relationship Id="rId463973440" Type="http://schemas.microsoft.com/office/2011/relationships/commentsExtended" Target="commentsExtended.xml"/><Relationship Id="rId87336947" Type="http://schemas.openxmlformats.org/officeDocument/2006/relationships/image" Target="media/imgrId87336947.jpg"/><Relationship Id="rId30926102841d666a1" Type="http://schemas.openxmlformats.org/officeDocument/2006/relationships/hyperlink" Target="https://iservice.lombardini.it/jsp/Template2/manuale.jsp?id=2531&amp;parent=1972" TargetMode="External"/><Relationship Id="rId19086102841d66b05" Type="http://schemas.openxmlformats.org/officeDocument/2006/relationships/hyperlink" Target="https://iservice.lombardini.it/jsp/Template2/manuale.jsp?id=2546&amp;parent=1972" TargetMode="External"/><Relationship Id="rId19156102841d66ed7" Type="http://schemas.openxmlformats.org/officeDocument/2006/relationships/hyperlink" Target="https://iservice.lombardini.it/jsp/Template2/manuale.jsp?id=389&amp;parent=1972" TargetMode="External"/><Relationship Id="rId56066102841d68ace" Type="http://schemas.openxmlformats.org/officeDocument/2006/relationships/hyperlink" Target="https://iservice.lombardini.it/jsp/Template2/manuale.jsp?id=2523&amp;parent=1972" TargetMode="External"/><Relationship Id="rId48686102841d68fa1" Type="http://schemas.openxmlformats.org/officeDocument/2006/relationships/hyperlink" Target="https://iservice.lombardini.it/jsp/Template2/manuale.jsp?id=389&amp;parent=1972" TargetMode="External"/><Relationship Id="rId17036102841d6920e" Type="http://schemas.openxmlformats.org/officeDocument/2006/relationships/hyperlink" Target="https://iservice.lombardini.it/jsp/Template2/manuale.jsp?id=389&amp;parent=1972" TargetMode="External"/><Relationship Id="rId42496102841d696ee" Type="http://schemas.openxmlformats.org/officeDocument/2006/relationships/hyperlink" Target="https://iservice.lombardini.it/jsp/Template2/manuale.jsp?id=389&amp;parent=1972" TargetMode="External"/><Relationship Id="rId79166102841d69f43" Type="http://schemas.openxmlformats.org/officeDocument/2006/relationships/hyperlink" Target="https://iservice.lombardini.it/jsp/Template2/manuale.jsp?id=2546&amp;parent=1972" TargetMode="External"/><Relationship Id="rId50276102841d6a538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336947" Type="http://schemas.openxmlformats.org/officeDocument/2006/relationships/image" Target="media/imgrId8733694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336947" Type="http://schemas.openxmlformats.org/officeDocument/2006/relationships/image" Target="media/imgrId8733694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336947" Type="http://schemas.openxmlformats.org/officeDocument/2006/relationships/image" Target="media/imgrId8733694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336947" Type="http://schemas.openxmlformats.org/officeDocument/2006/relationships/image" Target="media/imgrId8733694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336947" Type="http://schemas.openxmlformats.org/officeDocument/2006/relationships/image" Target="media/imgrId8733694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336947" Type="http://schemas.openxmlformats.org/officeDocument/2006/relationships/image" Target="media/imgrId8733694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