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????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18906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4166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10339" w:name="ctxt"/>
    <w:bookmarkEnd w:id="60103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存储信息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发动机的保存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206653" name="name82776908855f6ddd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606908855f6ddd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重要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如果发动机超过6个月没有使用，要按照发动机保存（6个月内）所描述的保存 </w:t>
      </w:r>
      <w:hyperlink r:id="rId56296908855f6e53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(第 4.2章)</w:t>
        </w:r>
      </w:hyperlink>
      <w:r>
        <w:rPr>
          <w:color w:val="00274C"/>
          <w:sz w:val="20"/>
          <w:szCs w:val="20"/>
          <w:u w:val="none"/>
        </w:rPr>
        <w:t xml:space="preserve"> 。</w:t>
      </w: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如果发动机超过6个月没有使用，需要更进一步措施来延长保护期限（多于6个月） </w:t>
      </w:r>
      <w:hyperlink r:id="rId50566908855f6e9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(第 4.3章)</w:t>
        </w:r>
      </w:hyperlink>
      <w:r>
        <w:rPr>
          <w:color w:val="00274C"/>
          <w:sz w:val="20"/>
          <w:szCs w:val="20"/>
          <w:u w:val="none"/>
        </w:rPr>
        <w:t xml:space="preserve"> 。</w:t>
      </w: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如果发动机长期没有使用，保护措施需要在距最后一次24个月再做一次。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发动机保存（6个月内）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储存发动机前，请确保：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储存环境不潮湿或未暴露在恶劣气候条件下。用合适的保护罩盖住发动机，以起到防潮和防止大气污染的作用。</w:t>
      </w: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储存地点附近没有配电盘。</w:t>
      </w: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储存时，避免发动机与地面直接接触。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发动机保存 (超过6个月)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上接 </w:t>
      </w:r>
      <w:hyperlink r:id="rId11286908855f6fe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 4.2章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描述步骤操作。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向发动机机体里加入保护机油到最大位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在柴油中加入长期储存的添加剂。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br/>
        <w:t xml:space="preserve">带膨胀水箱的发动机:</w:t>
      </w:r>
      <w:r>
        <w:rPr>
          <w:color w:val="00274C"/>
          <w:sz w:val="20"/>
          <w:szCs w:val="20"/>
          <w:u w:val="none"/>
        </w:rPr>
        <w:br/>
        <w:t xml:space="preserve">确保冷却液到最大位。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不带膨胀水箱的发动机: 上液面要盖过水箱里管子大约5mm。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不要过多加入冷却液，留出空间给冷却液膨胀。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起动发动机让它在低怠速运行2分钟。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让发动机在3/4最大转速运行5到10分钟。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停机。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全部倒空油箱的柴油。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在进气总管和排气歧管里洒一些SAE 10W-40的机油。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密封好排气和进气管来阻止外部杂质进入发动机。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彻底清洁所有发动机外部件。  当使用高压水或蒸汽设备清洗发动机的时候，要避免高压喷嘴对着电气部件，电线接头和密封件（油封等）。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使用高压水或蒸汽清洗发动机时，需要保持要清洗的面和喷嘴之间有200mm以上的距离。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隔离部件如充电机，起动马达和控制单元。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没有喷漆的部件需要保护措施。</w:t>
      </w:r>
    </w:p>
    <w:p>
      <w:pPr>
        <w:numPr>
          <w:ilvl w:val="0"/>
          <w:numId w:val="230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松开充电机的皮带 </w:t>
      </w:r>
      <w:hyperlink r:id="rId87406908855f7242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第7.2.3章第1和2点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假如发动机按照建议做好保护，将不会有被腐蚀的风险。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储存后的发动机的起动</w:t>
      </w:r>
    </w:p>
    <w:p>
      <w:pPr>
        <w:numPr>
          <w:ilvl w:val="0"/>
          <w:numId w:val="23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拿掉保护罩等防护物。</w:t>
      </w:r>
    </w:p>
    <w:p>
      <w:pPr>
        <w:numPr>
          <w:ilvl w:val="0"/>
          <w:numId w:val="23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使用除油的布擦去外部部件的保护涂层。</w:t>
      </w:r>
    </w:p>
    <w:p>
      <w:pPr>
        <w:numPr>
          <w:ilvl w:val="0"/>
          <w:numId w:val="23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在进气管里注入机油（不要多于2cm³）。</w:t>
      </w:r>
    </w:p>
    <w:p>
      <w:pPr>
        <w:numPr>
          <w:ilvl w:val="0"/>
          <w:numId w:val="23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调整好充电机的皮带张紧力 </w:t>
      </w:r>
      <w:hyperlink r:id="rId37386908855f730ab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第9.13.2章第7到10点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明显有磨损需要换新。</w:t>
      </w:r>
    </w:p>
    <w:p>
      <w:pPr>
        <w:numPr>
          <w:ilvl w:val="0"/>
          <w:numId w:val="23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在油箱里加入新鲜的柴油。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535933" name="name68656908855f797b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2796908855f797a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警告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30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润滑油和滤器长时间后会失去其性能，按照 </w:t>
      </w:r>
      <w:hyperlink r:id="rId42326908855f79f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表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2286908855f7a1b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2.9 - 2.9a</w:t>
        </w:r>
      </w:hyperlink>
      <w:r>
        <w:rPr>
          <w:color w:val="00274C"/>
          <w:sz w:val="20"/>
          <w:szCs w:val="20"/>
          <w:u w:val="none"/>
        </w:rPr>
        <w:t xml:space="preserve"> 所描述的标准来判断是否需要更换机油和滤器。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确保机油和冷却液位在最大位置。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起动发动机并让发动机在低怠速运行大约2分钟。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让发动机在3/4最高速运行5到10分钟。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当机油是热的时候停止发动机排出机油 </w:t>
      </w:r>
      <w:hyperlink r:id="rId41036908855f7ad1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第5.2章</w:t>
        </w:r>
      </w:hyperlink>
      <w:r>
        <w:rPr>
          <w:color w:val="00274C"/>
          <w:sz w:val="20"/>
          <w:szCs w:val="20"/>
          <w:u w:val="none"/>
        </w:rPr>
        <w:t xml:space="preserve"> 放在合适的容器里。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使用原厂件更换滤清器（空气滤清器，机油滤清器，柴油滤清器）。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按照 </w:t>
      </w:r>
      <w:hyperlink r:id="rId51016908855f7b3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第10.1章</w:t>
        </w:r>
      </w:hyperlink>
      <w:r>
        <w:rPr>
          <w:color w:val="00274C"/>
          <w:sz w:val="20"/>
          <w:szCs w:val="20"/>
          <w:u w:val="none"/>
        </w:rPr>
        <w:t xml:space="preserve"> 描述进行操作。</w:t>
      </w:r>
    </w:p>
    <w:p>
      <w:pPr>
        <w:numPr>
          <w:ilvl w:val="0"/>
          <w:numId w:val="230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按照 </w:t>
      </w:r>
      <w:hyperlink r:id="rId11306908855f7b7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第5.1章</w:t>
        </w:r>
      </w:hyperlink>
      <w:r>
        <w:rPr>
          <w:color w:val="00274C"/>
          <w:sz w:val="20"/>
          <w:szCs w:val="20"/>
          <w:u w:val="none"/>
        </w:rPr>
        <w:t xml:space="preserve"> 和 </w:t>
      </w:r>
      <w:hyperlink r:id="rId76936908855f7b9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第10.2章</w:t>
        </w:r>
      </w:hyperlink>
      <w:r>
        <w:rPr>
          <w:color w:val="00274C"/>
          <w:sz w:val="20"/>
          <w:szCs w:val="20"/>
          <w:u w:val="none"/>
        </w:rPr>
        <w:t xml:space="preserve"> 描述操作。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060">
    <w:multiLevelType w:val="hybridMultilevel"/>
    <w:lvl w:ilvl="0" w:tplc="41215694">
      <w:start w:val="1"/>
      <w:numFmt w:val="decimal"/>
      <w:lvlText w:val="%1."/>
      <w:lvlJc w:val="left"/>
      <w:pPr>
        <w:ind w:left="720" w:hanging="360"/>
      </w:pPr>
    </w:lvl>
    <w:lvl w:ilvl="1" w:tplc="41215694" w:tentative="1">
      <w:start w:val="1"/>
      <w:numFmt w:val="lowerLetter"/>
      <w:lvlText w:val="%2."/>
      <w:lvlJc w:val="left"/>
      <w:pPr>
        <w:ind w:left="1440" w:hanging="360"/>
      </w:pPr>
    </w:lvl>
    <w:lvl w:ilvl="2" w:tplc="41215694" w:tentative="1">
      <w:start w:val="1"/>
      <w:numFmt w:val="lowerRoman"/>
      <w:lvlText w:val="%3."/>
      <w:lvlJc w:val="right"/>
      <w:pPr>
        <w:ind w:left="2160" w:hanging="180"/>
      </w:pPr>
    </w:lvl>
    <w:lvl w:ilvl="3" w:tplc="41215694" w:tentative="1">
      <w:start w:val="1"/>
      <w:numFmt w:val="decimal"/>
      <w:lvlText w:val="%4."/>
      <w:lvlJc w:val="left"/>
      <w:pPr>
        <w:ind w:left="2880" w:hanging="360"/>
      </w:pPr>
    </w:lvl>
    <w:lvl w:ilvl="4" w:tplc="41215694" w:tentative="1">
      <w:start w:val="1"/>
      <w:numFmt w:val="lowerLetter"/>
      <w:lvlText w:val="%5."/>
      <w:lvlJc w:val="left"/>
      <w:pPr>
        <w:ind w:left="3600" w:hanging="360"/>
      </w:pPr>
    </w:lvl>
    <w:lvl w:ilvl="5" w:tplc="41215694" w:tentative="1">
      <w:start w:val="1"/>
      <w:numFmt w:val="lowerRoman"/>
      <w:lvlText w:val="%6."/>
      <w:lvlJc w:val="right"/>
      <w:pPr>
        <w:ind w:left="4320" w:hanging="180"/>
      </w:pPr>
    </w:lvl>
    <w:lvl w:ilvl="6" w:tplc="41215694" w:tentative="1">
      <w:start w:val="1"/>
      <w:numFmt w:val="decimal"/>
      <w:lvlText w:val="%7."/>
      <w:lvlJc w:val="left"/>
      <w:pPr>
        <w:ind w:left="5040" w:hanging="360"/>
      </w:pPr>
    </w:lvl>
    <w:lvl w:ilvl="7" w:tplc="41215694" w:tentative="1">
      <w:start w:val="1"/>
      <w:numFmt w:val="lowerLetter"/>
      <w:lvlText w:val="%8."/>
      <w:lvlJc w:val="left"/>
      <w:pPr>
        <w:ind w:left="5760" w:hanging="360"/>
      </w:pPr>
    </w:lvl>
    <w:lvl w:ilvl="8" w:tplc="41215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9">
    <w:multiLevelType w:val="hybridMultilevel"/>
    <w:lvl w:ilvl="0" w:tplc="71934880">
      <w:start w:val="1"/>
      <w:numFmt w:val="decimal"/>
      <w:lvlText w:val="%1."/>
      <w:lvlJc w:val="left"/>
      <w:pPr>
        <w:ind w:left="720" w:hanging="360"/>
      </w:pPr>
    </w:lvl>
    <w:lvl w:ilvl="1" w:tplc="71934880" w:tentative="1">
      <w:start w:val="1"/>
      <w:numFmt w:val="lowerLetter"/>
      <w:lvlText w:val="%2."/>
      <w:lvlJc w:val="left"/>
      <w:pPr>
        <w:ind w:left="1440" w:hanging="360"/>
      </w:pPr>
    </w:lvl>
    <w:lvl w:ilvl="2" w:tplc="71934880" w:tentative="1">
      <w:start w:val="1"/>
      <w:numFmt w:val="lowerRoman"/>
      <w:lvlText w:val="%3."/>
      <w:lvlJc w:val="right"/>
      <w:pPr>
        <w:ind w:left="2160" w:hanging="180"/>
      </w:pPr>
    </w:lvl>
    <w:lvl w:ilvl="3" w:tplc="71934880" w:tentative="1">
      <w:start w:val="1"/>
      <w:numFmt w:val="decimal"/>
      <w:lvlText w:val="%4."/>
      <w:lvlJc w:val="left"/>
      <w:pPr>
        <w:ind w:left="2880" w:hanging="360"/>
      </w:pPr>
    </w:lvl>
    <w:lvl w:ilvl="4" w:tplc="71934880" w:tentative="1">
      <w:start w:val="1"/>
      <w:numFmt w:val="lowerLetter"/>
      <w:lvlText w:val="%5."/>
      <w:lvlJc w:val="left"/>
      <w:pPr>
        <w:ind w:left="3600" w:hanging="360"/>
      </w:pPr>
    </w:lvl>
    <w:lvl w:ilvl="5" w:tplc="71934880" w:tentative="1">
      <w:start w:val="1"/>
      <w:numFmt w:val="lowerRoman"/>
      <w:lvlText w:val="%6."/>
      <w:lvlJc w:val="right"/>
      <w:pPr>
        <w:ind w:left="4320" w:hanging="180"/>
      </w:pPr>
    </w:lvl>
    <w:lvl w:ilvl="6" w:tplc="71934880" w:tentative="1">
      <w:start w:val="1"/>
      <w:numFmt w:val="decimal"/>
      <w:lvlText w:val="%7."/>
      <w:lvlJc w:val="left"/>
      <w:pPr>
        <w:ind w:left="5040" w:hanging="360"/>
      </w:pPr>
    </w:lvl>
    <w:lvl w:ilvl="7" w:tplc="71934880" w:tentative="1">
      <w:start w:val="1"/>
      <w:numFmt w:val="lowerLetter"/>
      <w:lvlText w:val="%8."/>
      <w:lvlJc w:val="left"/>
      <w:pPr>
        <w:ind w:left="5760" w:hanging="360"/>
      </w:pPr>
    </w:lvl>
    <w:lvl w:ilvl="8" w:tplc="71934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8">
    <w:multiLevelType w:val="hybridMultilevel"/>
    <w:lvl w:ilvl="0" w:tplc="10455974">
      <w:start w:val="1"/>
      <w:numFmt w:val="decimal"/>
      <w:lvlText w:val="%1."/>
      <w:lvlJc w:val="left"/>
      <w:pPr>
        <w:ind w:left="720" w:hanging="360"/>
      </w:pPr>
    </w:lvl>
    <w:lvl w:ilvl="1" w:tplc="10455974" w:tentative="1">
      <w:start w:val="1"/>
      <w:numFmt w:val="lowerLetter"/>
      <w:lvlText w:val="%2."/>
      <w:lvlJc w:val="left"/>
      <w:pPr>
        <w:ind w:left="1440" w:hanging="360"/>
      </w:pPr>
    </w:lvl>
    <w:lvl w:ilvl="2" w:tplc="10455974" w:tentative="1">
      <w:start w:val="1"/>
      <w:numFmt w:val="lowerRoman"/>
      <w:lvlText w:val="%3."/>
      <w:lvlJc w:val="right"/>
      <w:pPr>
        <w:ind w:left="2160" w:hanging="180"/>
      </w:pPr>
    </w:lvl>
    <w:lvl w:ilvl="3" w:tplc="10455974" w:tentative="1">
      <w:start w:val="1"/>
      <w:numFmt w:val="decimal"/>
      <w:lvlText w:val="%4."/>
      <w:lvlJc w:val="left"/>
      <w:pPr>
        <w:ind w:left="2880" w:hanging="360"/>
      </w:pPr>
    </w:lvl>
    <w:lvl w:ilvl="4" w:tplc="10455974" w:tentative="1">
      <w:start w:val="1"/>
      <w:numFmt w:val="lowerLetter"/>
      <w:lvlText w:val="%5."/>
      <w:lvlJc w:val="left"/>
      <w:pPr>
        <w:ind w:left="3600" w:hanging="360"/>
      </w:pPr>
    </w:lvl>
    <w:lvl w:ilvl="5" w:tplc="10455974" w:tentative="1">
      <w:start w:val="1"/>
      <w:numFmt w:val="lowerRoman"/>
      <w:lvlText w:val="%6."/>
      <w:lvlJc w:val="right"/>
      <w:pPr>
        <w:ind w:left="4320" w:hanging="180"/>
      </w:pPr>
    </w:lvl>
    <w:lvl w:ilvl="6" w:tplc="10455974" w:tentative="1">
      <w:start w:val="1"/>
      <w:numFmt w:val="decimal"/>
      <w:lvlText w:val="%7."/>
      <w:lvlJc w:val="left"/>
      <w:pPr>
        <w:ind w:left="5040" w:hanging="360"/>
      </w:pPr>
    </w:lvl>
    <w:lvl w:ilvl="7" w:tplc="10455974" w:tentative="1">
      <w:start w:val="1"/>
      <w:numFmt w:val="lowerLetter"/>
      <w:lvlText w:val="%8."/>
      <w:lvlJc w:val="left"/>
      <w:pPr>
        <w:ind w:left="5760" w:hanging="360"/>
      </w:pPr>
    </w:lvl>
    <w:lvl w:ilvl="8" w:tplc="10455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7">
    <w:multiLevelType w:val="hybridMultilevel"/>
    <w:lvl w:ilvl="0" w:tplc="15239679">
      <w:start w:val="1"/>
      <w:numFmt w:val="decimal"/>
      <w:lvlText w:val="%1."/>
      <w:lvlJc w:val="left"/>
      <w:pPr>
        <w:ind w:left="720" w:hanging="360"/>
      </w:pPr>
    </w:lvl>
    <w:lvl w:ilvl="1" w:tplc="15239679" w:tentative="1">
      <w:start w:val="1"/>
      <w:numFmt w:val="lowerLetter"/>
      <w:lvlText w:val="%2."/>
      <w:lvlJc w:val="left"/>
      <w:pPr>
        <w:ind w:left="1440" w:hanging="360"/>
      </w:pPr>
    </w:lvl>
    <w:lvl w:ilvl="2" w:tplc="15239679" w:tentative="1">
      <w:start w:val="1"/>
      <w:numFmt w:val="lowerRoman"/>
      <w:lvlText w:val="%3."/>
      <w:lvlJc w:val="right"/>
      <w:pPr>
        <w:ind w:left="2160" w:hanging="180"/>
      </w:pPr>
    </w:lvl>
    <w:lvl w:ilvl="3" w:tplc="15239679" w:tentative="1">
      <w:start w:val="1"/>
      <w:numFmt w:val="decimal"/>
      <w:lvlText w:val="%4."/>
      <w:lvlJc w:val="left"/>
      <w:pPr>
        <w:ind w:left="2880" w:hanging="360"/>
      </w:pPr>
    </w:lvl>
    <w:lvl w:ilvl="4" w:tplc="15239679" w:tentative="1">
      <w:start w:val="1"/>
      <w:numFmt w:val="lowerLetter"/>
      <w:lvlText w:val="%5."/>
      <w:lvlJc w:val="left"/>
      <w:pPr>
        <w:ind w:left="3600" w:hanging="360"/>
      </w:pPr>
    </w:lvl>
    <w:lvl w:ilvl="5" w:tplc="15239679" w:tentative="1">
      <w:start w:val="1"/>
      <w:numFmt w:val="lowerRoman"/>
      <w:lvlText w:val="%6."/>
      <w:lvlJc w:val="right"/>
      <w:pPr>
        <w:ind w:left="4320" w:hanging="180"/>
      </w:pPr>
    </w:lvl>
    <w:lvl w:ilvl="6" w:tplc="15239679" w:tentative="1">
      <w:start w:val="1"/>
      <w:numFmt w:val="decimal"/>
      <w:lvlText w:val="%7."/>
      <w:lvlJc w:val="left"/>
      <w:pPr>
        <w:ind w:left="5040" w:hanging="360"/>
      </w:pPr>
    </w:lvl>
    <w:lvl w:ilvl="7" w:tplc="15239679" w:tentative="1">
      <w:start w:val="1"/>
      <w:numFmt w:val="lowerLetter"/>
      <w:lvlText w:val="%8."/>
      <w:lvlJc w:val="left"/>
      <w:pPr>
        <w:ind w:left="5760" w:hanging="360"/>
      </w:pPr>
    </w:lvl>
    <w:lvl w:ilvl="8" w:tplc="15239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6">
    <w:multiLevelType w:val="hybridMultilevel"/>
    <w:lvl w:ilvl="0" w:tplc="71534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56">
    <w:abstractNumId w:val="23056"/>
  </w:num>
  <w:num w:numId="23057">
    <w:abstractNumId w:val="23057"/>
  </w:num>
  <w:num w:numId="23058">
    <w:abstractNumId w:val="23058"/>
  </w:num>
  <w:num w:numId="23059">
    <w:abstractNumId w:val="23059"/>
  </w:num>
  <w:num w:numId="23060">
    <w:abstractNumId w:val="230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2047288" Type="http://schemas.openxmlformats.org/officeDocument/2006/relationships/comments" Target="comments.xml"/><Relationship Id="rId491603196" Type="http://schemas.microsoft.com/office/2011/relationships/commentsExtended" Target="commentsExtended.xml"/><Relationship Id="rId44166147" Type="http://schemas.openxmlformats.org/officeDocument/2006/relationships/image" Target="media/imgrId44166147.jpg"/><Relationship Id="rId56296908855f6e53c" Type="http://schemas.openxmlformats.org/officeDocument/2006/relationships/hyperlink" Target="https://iservice.lombardini.it/jsp/Template2/manuale.jsp?id=262&amp;parent=1136" TargetMode="External"/><Relationship Id="rId50566908855f6e941" Type="http://schemas.openxmlformats.org/officeDocument/2006/relationships/hyperlink" Target="https://iservice.lombardini.it/jsp/Template2/manuale.jsp?id=263&amp;parent=1136" TargetMode="External"/><Relationship Id="rId11286908855f6fe70" Type="http://schemas.openxmlformats.org/officeDocument/2006/relationships/hyperlink" Target="https://iservice.lombardini.it/jsp/Template2/manuale.jsp?id=262&amp;parent=1136" TargetMode="External"/><Relationship Id="rId87406908855f7242a" Type="http://schemas.openxmlformats.org/officeDocument/2006/relationships/hyperlink" Target="https://iservice.lombardini.it/jsp/Template2/manuale.jsp?id=298&amp;parent=1136" TargetMode="External"/><Relationship Id="rId37386908855f730ab" Type="http://schemas.openxmlformats.org/officeDocument/2006/relationships/hyperlink" Target="https://iservice.lombardini.it/jsp/Template2/manuale.jsp?id=331&amp;parent=1136" TargetMode="External"/><Relationship Id="rId42326908855f79fe1" Type="http://schemas.openxmlformats.org/officeDocument/2006/relationships/hyperlink" Target="https://iservice.lombardini.it/jsp/Template2/manuale.jsp?id=270&amp;parent=1136" TargetMode="External"/><Relationship Id="rId32286908855f7a1b2" Type="http://schemas.openxmlformats.org/officeDocument/2006/relationships/hyperlink" Target="https://iservice.lombardini.it/jsp/Template2/manuale.jsp?id=270&amp;parent=1136" TargetMode="External"/><Relationship Id="rId41036908855f7ad1d" Type="http://schemas.openxmlformats.org/officeDocument/2006/relationships/hyperlink" Target="https://iservice.lombardini.it/jsp/Template2/manuale.jsp?id=290&amp;parent=1136" TargetMode="External"/><Relationship Id="rId51016908855f7b32e" Type="http://schemas.openxmlformats.org/officeDocument/2006/relationships/hyperlink" Target="https://iservice.lombardini.it/jsp/Template2/manuale.jsp?id=333&amp;parent=1136" TargetMode="External"/><Relationship Id="rId11306908855f7b73c" Type="http://schemas.openxmlformats.org/officeDocument/2006/relationships/hyperlink" Target="https://iservice.lombardini.it/jsp/Template2/manuale.jsp?id=289&amp;parent=1136" TargetMode="External"/><Relationship Id="rId76936908855f7b900" Type="http://schemas.openxmlformats.org/officeDocument/2006/relationships/hyperlink" Target="https://iservice.lombardini.it/jsp/Template2/manuale.jsp?id=334&amp;parent=1136" TargetMode="External"/><Relationship Id="rId32606908855f6ddd0" Type="http://schemas.openxmlformats.org/officeDocument/2006/relationships/image" Target="media/imgrId32606908855f6ddd0.jpg"/><Relationship Id="rId62796908855f797ae" Type="http://schemas.openxmlformats.org/officeDocument/2006/relationships/image" Target="media/imgrId62796908855f797a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166147" Type="http://schemas.openxmlformats.org/officeDocument/2006/relationships/image" Target="media/imgrId441661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