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Informations pour le remplacement des groupes fonctionnels</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Manuel d'atelier KDI-TCP 3404E5 (Rev. 01.1)</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440605359"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98282545"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
      </w:r>
    </w:p>
    <w:p>
      <w:pPr>
        <w:pStyle w:val="Normale"/>
        <w:jc w:val="center"/>
        <w:rPr/>
      </w:pPr>
      <w:r>
        <w:rPr/>
        <w:t xml:space="preserve"/>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manoff</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
      </w:r>
    </w:p>
    <w:p>
      <w:pPr>
        <w:pStyle w:val="Normale"/>
        <w:jc w:val="center"/>
        <w:rPr/>
      </w:pPr>
      <w:r>
        <w:rPr/>
        <w:t xml:space="preserve"/>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6768385" w:name="ctxt"/>
    <w:bookmarkEnd w:id="6768385"/>
    <w:p>
      <w:pPr>
        <w:widowControl w:val="on"/>
        <w:pBdr/>
        <w:spacing w:before="75" w:after="75" w:line="240" w:lineRule="auto"/>
        <w:ind w:left="75" w:right="75"/>
        <w:jc w:val="left"/>
      </w:pPr>
    </w:p>
    <w:p>
      <w:pPr>
        <w:pStyle w:val="Titolo1"/>
      </w:pPr>
      <w:r>
        <w:rPr/>
        <w:t xml:space="preserve">Informations pour le remplacement des groupes fonctionnels</w:t>
      </w:r>
    </w:p>
    <w:p>
      <w:pPr>
        <w:widowControl w:val="on"/>
        <w:pBdr/>
        <w:spacing w:before="0" w:after="0" w:line="240" w:lineRule="auto"/>
        <w:ind w:left="0" w:right="0"/>
        <w:jc w:val="left"/>
      </w:pPr>
    </w:p>
    <w:p>
      <w:pPr>
        <w:pStyle w:val="Titolo2"/>
      </w:pPr>
      <w:r>
        <w:rPr/>
        <w:t xml:space="preserve">Remplacement d'un injecteur électronique</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9074532" name="name2494697e509ad93ef"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2877697e509ad93ea"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w:t>
            </w:r>
          </w:p>
          <w:p>
            <w:pPr>
              <w:numPr>
                <w:ilvl w:val="0"/>
                <w:numId w:val="6955"/>
              </w:numPr>
              <w:spacing w:before="0" w:after="0" w:line="262" w:lineRule="auto"/>
              <w:jc w:val="left"/>
              <w:rPr>
                <w:color w:val="00274C"/>
                <w:sz w:val="20"/>
                <w:szCs w:val="20"/>
              </w:rPr>
            </w:pPr>
            <w:r>
              <w:rPr>
                <w:color w:val="00274C"/>
                <w:position w:val="-2"/>
                <w:sz w:val="20"/>
                <w:szCs w:val="20"/>
                <w:u w:val="none"/>
              </w:rPr>
              <w:t xml:space="preserve">Avant de procéder à cette opération, lire le </w:t>
            </w:r>
            <w:hyperlink r:id="rId9234697e509ad9fe7" w:history="1">
              <w:r>
                <w:rPr>
                  <w:rStyle w:val="DefaultParagraphFontPHPDOCX"/>
                  <w:b/>
                  <w:bCs/>
                  <w:color w:val="0000FF"/>
                  <w:position w:val="-2"/>
                  <w:sz w:val="20"/>
                  <w:szCs w:val="20"/>
                  <w:u w:val="none"/>
                </w:rPr>
                <w:t xml:space="preserve">Par. 3.3.2</w:t>
              </w:r>
            </w:hyperlink>
          </w:p>
          <w:p>
            <w:pPr>
              <w:numPr>
                <w:ilvl w:val="0"/>
                <w:numId w:val="6955"/>
              </w:numPr>
              <w:spacing w:before="0" w:after="0" w:line="262" w:lineRule="auto"/>
              <w:jc w:val="left"/>
              <w:rPr>
                <w:color w:val="00274C"/>
                <w:sz w:val="20"/>
                <w:szCs w:val="20"/>
              </w:rPr>
            </w:pPr>
            <w:r>
              <w:rPr>
                <w:color w:val="00274C"/>
                <w:position w:val="-2"/>
                <w:sz w:val="20"/>
                <w:szCs w:val="20"/>
                <w:u w:val="none"/>
              </w:rPr>
              <w:t xml:space="preserve">En cas de démontage (et non de remplacement) des injecteurs électroniques, ne pas inverser leurs positions lors du montage successif (marquer pour cela sur les injecteurs électroniques les références du numéro du cylindre respectif).</w:t>
            </w:r>
          </w:p>
          <w:p>
            <w:pPr>
              <w:numPr>
                <w:ilvl w:val="0"/>
                <w:numId w:val="6955"/>
              </w:numPr>
              <w:spacing w:before="0" w:after="0" w:line="262" w:lineRule="auto"/>
              <w:jc w:val="left"/>
              <w:rPr>
                <w:color w:val="00274C"/>
                <w:sz w:val="20"/>
                <w:szCs w:val="20"/>
              </w:rPr>
            </w:pPr>
            <w:r>
              <w:rPr>
                <w:color w:val="00274C"/>
                <w:position w:val="-2"/>
                <w:sz w:val="20"/>
                <w:szCs w:val="20"/>
                <w:u w:val="none"/>
              </w:rPr>
              <w:t xml:space="preserve">Sceller tous les raccords des composants d'injection comme illustré dans le </w:t>
            </w:r>
            <w:hyperlink r:id="rId4284697e509ada61a" w:history="1">
              <w:r>
                <w:rPr>
                  <w:rStyle w:val="DefaultParagraphFontPHPDOCX"/>
                  <w:b/>
                  <w:bCs/>
                  <w:color w:val="0000FF"/>
                  <w:position w:val="-2"/>
                  <w:sz w:val="20"/>
                  <w:szCs w:val="20"/>
                  <w:u w:val="none"/>
                </w:rPr>
                <w:t xml:space="preserve">Par. 2.9.8</w:t>
              </w:r>
            </w:hyperlink>
            <w:r>
              <w:rPr>
                <w:color w:val="00274C"/>
                <w:position w:val="-2"/>
                <w:sz w:val="20"/>
                <w:szCs w:val="20"/>
                <w:u w:val="none"/>
              </w:rPr>
              <w:t xml:space="preserve"> au moment du démontage.</w:t>
            </w:r>
          </w:p>
          <w:p>
            <w:pPr>
              <w:numPr>
                <w:ilvl w:val="0"/>
                <w:numId w:val="6955"/>
              </w:numPr>
              <w:spacing w:before="0" w:after="0" w:line="262" w:lineRule="auto"/>
              <w:jc w:val="left"/>
              <w:rPr>
                <w:color w:val="00274C"/>
                <w:sz w:val="20"/>
                <w:szCs w:val="20"/>
              </w:rPr>
            </w:pPr>
            <w:r>
              <w:rPr>
                <w:color w:val="00274C"/>
                <w:position w:val="-2"/>
                <w:sz w:val="20"/>
                <w:szCs w:val="20"/>
                <w:u w:val="none"/>
              </w:rPr>
              <w:t xml:space="preserve">Manutentionner les composants conformément aux indications du </w:t>
            </w:r>
            <w:hyperlink r:id="rId5254697e509adaa1e" w:history="1">
              <w:r>
                <w:rPr>
                  <w:rStyle w:val="DefaultParagraphFontPHPDOCX"/>
                  <w:b/>
                  <w:bCs/>
                  <w:color w:val="0000FF"/>
                  <w:position w:val="-2"/>
                  <w:sz w:val="20"/>
                  <w:szCs w:val="20"/>
                  <w:u w:val="none"/>
                </w:rPr>
                <w:t xml:space="preserve">Par. 2.17</w:t>
              </w:r>
            </w:hyperlink>
            <w:r>
              <w:rPr>
                <w:color w:val="00274C"/>
                <w:position w:val="-2"/>
                <w:sz w:val="20"/>
                <w:szCs w:val="20"/>
                <w:u w:val="none"/>
              </w:rPr>
              <w:t xml:space="preserve"> .</w:t>
            </w:r>
          </w:p>
          <w:p>
            <w:pPr>
              <w:numPr>
                <w:ilvl w:val="0"/>
                <w:numId w:val="6955"/>
              </w:numPr>
              <w:spacing w:before="0" w:after="0" w:line="262" w:lineRule="auto"/>
              <w:jc w:val="left"/>
              <w:rPr>
                <w:color w:val="00274C"/>
                <w:sz w:val="20"/>
                <w:szCs w:val="20"/>
              </w:rPr>
            </w:pPr>
            <w:r>
              <w:rPr>
                <w:color w:val="00274C"/>
                <w:position w:val="-2"/>
                <w:sz w:val="20"/>
                <w:szCs w:val="20"/>
                <w:u w:val="none"/>
              </w:rPr>
              <w:t xml:space="preserve">Après le démontage, protéger les capteurs contre les chocs, l'humidité et les sources de chaleur de manière appropriée.</w:t>
            </w:r>
          </w:p>
          <w:p>
            <w:pPr>
              <w:numPr>
                <w:ilvl w:val="0"/>
                <w:numId w:val="6955"/>
              </w:numPr>
              <w:spacing w:before="0" w:after="0" w:line="262" w:lineRule="auto"/>
              <w:jc w:val="left"/>
              <w:rPr>
                <w:color w:val="00274C"/>
                <w:sz w:val="20"/>
                <w:szCs w:val="20"/>
              </w:rPr>
            </w:pPr>
            <w:r>
              <w:rPr>
                <w:color w:val="00274C"/>
                <w:position w:val="-2"/>
                <w:sz w:val="20"/>
                <w:szCs w:val="20"/>
                <w:u w:val="none"/>
              </w:rPr>
              <w:t xml:space="preserve">Les tuyaux haute pression doivent être remplacés lors de chaque démontage.</w:t>
            </w:r>
          </w:p>
          <w:p>
            <w:pPr>
              <w:numPr>
                <w:ilvl w:val="0"/>
                <w:numId w:val="6955"/>
              </w:numPr>
              <w:spacing w:before="0" w:after="0" w:line="262" w:lineRule="auto"/>
              <w:jc w:val="left"/>
              <w:rPr>
                <w:color w:val="00274C"/>
                <w:sz w:val="20"/>
                <w:szCs w:val="20"/>
              </w:rPr>
            </w:pPr>
            <w:r>
              <w:rPr>
                <w:color w:val="00274C"/>
                <w:position w:val="-2"/>
                <w:sz w:val="20"/>
                <w:szCs w:val="20"/>
                <w:u w:val="none"/>
              </w:rPr>
              <w:t xml:space="preserve">Lors de chaque montage, remplacer tous les joints d'étanchéité pour tous les composants sur lesquels ils sont prévus.</w:t>
            </w:r>
          </w:p>
          <w:p>
            <w:pPr>
              <w:numPr>
                <w:ilvl w:val="0"/>
                <w:numId w:val="6955"/>
              </w:numPr>
              <w:spacing w:before="0" w:after="0" w:line="262" w:lineRule="auto"/>
              <w:jc w:val="left"/>
              <w:rPr>
                <w:color w:val="00274C"/>
                <w:sz w:val="20"/>
                <w:szCs w:val="20"/>
              </w:rPr>
            </w:pPr>
            <w:r>
              <w:rPr>
                <w:color w:val="00274C"/>
                <w:position w:val="-2"/>
                <w:sz w:val="20"/>
                <w:szCs w:val="20"/>
                <w:u w:val="none"/>
              </w:rPr>
              <w:t xml:space="preserve">En cas de montage d'un injecteur électronique neuf (ou différent) sur le moteur, les nouvelles données d'étalonnage doivent être saisies dans l'unité de contrôle ECU, à l'aide de l'instrument spécifique </w:t>
            </w:r>
            <w:r>
              <w:rPr>
                <w:b/>
                <w:bCs/>
                <w:color w:val="00274C"/>
                <w:position w:val="-2"/>
                <w:sz w:val="20"/>
                <w:szCs w:val="20"/>
                <w:u w:val="none"/>
              </w:rPr>
              <w:t xml:space="preserve">(</w:t>
            </w:r>
            <w:r>
              <w:rPr>
                <w:color w:val="00274C"/>
                <w:position w:val="-2"/>
                <w:sz w:val="20"/>
                <w:szCs w:val="20"/>
                <w:u w:val="none"/>
              </w:rPr>
              <w:t xml:space="preserve"> </w:t>
            </w:r>
            <w:hyperlink r:id="rId2206697e509adb6bf" w:history="1">
              <w:r>
                <w:rPr>
                  <w:rStyle w:val="DefaultParagraphFontPHPDOCX"/>
                  <w:b/>
                  <w:bCs/>
                  <w:color w:val="0000FF"/>
                  <w:position w:val="-2"/>
                  <w:sz w:val="20"/>
                  <w:szCs w:val="20"/>
                  <w:u w:val="single" w:color=""/>
                </w:rPr>
                <w:t xml:space="preserve">ST_01</w:t>
              </w:r>
            </w:hyperlink>
            <w:r>
              <w:rPr>
                <w:b/>
                <w:bCs/>
                <w:color w:val="00274C"/>
                <w:position w:val="-2"/>
                <w:sz w:val="20"/>
                <w:szCs w:val="20"/>
                <w:u w:val="none"/>
              </w:rPr>
              <w:t xml:space="preserve"> )</w:t>
            </w:r>
            <w:r>
              <w:rPr>
                <w:color w:val="00274C"/>
                <w:position w:val="-2"/>
                <w:sz w:val="20"/>
                <w:szCs w:val="20"/>
                <w:u w:val="none"/>
              </w:rPr>
              <w:t xml:space="preserve"> .</w:t>
            </w:r>
          </w:p>
          <w:p>
            <w:pPr>
              <w:numPr>
                <w:ilvl w:val="0"/>
                <w:numId w:val="6955"/>
              </w:numPr>
              <w:spacing w:before="0" w:after="0" w:line="262" w:lineRule="auto"/>
              <w:jc w:val="left"/>
              <w:rPr>
                <w:color w:val="00274C"/>
                <w:sz w:val="20"/>
                <w:szCs w:val="20"/>
              </w:rPr>
            </w:pPr>
            <w:r>
              <w:rPr>
                <w:color w:val="00274C"/>
                <w:position w:val="-2"/>
                <w:sz w:val="20"/>
                <w:szCs w:val="20"/>
                <w:u w:val="none"/>
              </w:rPr>
              <w:t xml:space="preserve">Il est impossible de réparer les injecteurs électroniques.</w:t>
            </w:r>
          </w:p>
          <w:p>
            <w:pPr>
              <w:numPr>
                <w:ilvl w:val="0"/>
                <w:numId w:val="6955"/>
              </w:numPr>
              <w:spacing w:before="0" w:after="0" w:line="262" w:lineRule="auto"/>
              <w:jc w:val="left"/>
              <w:rPr>
                <w:color w:val="00274C"/>
                <w:sz w:val="20"/>
                <w:szCs w:val="20"/>
              </w:rPr>
            </w:pPr>
            <w:r>
              <w:rPr>
                <w:color w:val="00274C"/>
                <w:position w:val="-2"/>
                <w:sz w:val="20"/>
                <w:szCs w:val="20"/>
                <w:u w:val="none"/>
              </w:rPr>
              <w:t xml:space="preserve">La présente procédure peut être effectuée sur un ou plusieurs injecteurs électroniques.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REMARQUE:</w:t>
            </w:r>
            <w:r>
              <w:rPr>
                <w:color w:val="00274C"/>
                <w:position w:val="-2"/>
                <w:sz w:val="20"/>
                <w:szCs w:val="20"/>
                <w:u w:val="none"/>
              </w:rPr>
              <w:t xml:space="preserve"> Une fois le remplacement achevé, en cas de fuite (huile - réfrigérant - carburant - air), ne pas intervenir avec le moteur en marche, mais l'arrêter et attendre 5/10 minutes avant de rechercher la cause du problème et de le résoudre.</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41283900" name="name1369697e509ae61e8" descr="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1.jpg"/>
                          <pic:cNvPicPr/>
                        </pic:nvPicPr>
                        <pic:blipFill>
                          <a:blip r:embed="rId2027697e509ae61e2" cstate="print"/>
                          <a:stretch>
                            <a:fillRect/>
                          </a:stretch>
                        </pic:blipFill>
                        <pic:spPr>
                          <a:xfrm>
                            <a:off x="0" y="0"/>
                            <a:ext cx="2232000" cy="1476000"/>
                          </a:xfrm>
                          <a:prstGeom prst="rect">
                            <a:avLst/>
                          </a:prstGeom>
                          <a:ln w="0">
                            <a:noFill/>
                          </a:ln>
                        </pic:spPr>
                      </pic:pic>
                    </a:graphicData>
                  </a:graphic>
                </wp:inline>
              </w:drawing>
            </w:r>
            <w:r>
              <w:rPr>
                <w:b/>
                <w:bCs/>
                <w:color w:val="00274C"/>
                <w:position w:val="0"/>
                <w:sz w:val="20"/>
                <w:szCs w:val="20"/>
                <w:u w:val="none"/>
              </w:rPr>
              <w:br/>
              <w:t xml:space="preserve">Fig 6.1</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6.1.1 Démontage des tuyaux de retour du carburant (Common Rail/injecteurs électroniques)</w:t>
            </w:r>
          </w:p>
          <w:p/>
          <w:p/>
          <w:p>
            <w:pPr>
              <w:numPr>
                <w:ilvl w:val="0"/>
                <w:numId w:val="6957"/>
              </w:numPr>
              <w:spacing w:before="0" w:after="0" w:line="262" w:lineRule="auto"/>
              <w:jc w:val="left"/>
              <w:rPr>
                <w:color w:val="00274C"/>
                <w:sz w:val="20"/>
                <w:szCs w:val="20"/>
              </w:rPr>
            </w:pPr>
            <w:r>
              <w:rPr>
                <w:color w:val="00274C"/>
                <w:position w:val="-2"/>
                <w:sz w:val="20"/>
                <w:szCs w:val="20"/>
                <w:u w:val="none"/>
              </w:rPr>
              <w:br/>
              <w:t xml:space="preserve">Débrancher le connecteur </w:t>
            </w:r>
            <w:r>
              <w:rPr>
                <w:b/>
                <w:bCs/>
                <w:color w:val="00274C"/>
                <w:position w:val="-2"/>
                <w:sz w:val="20"/>
                <w:szCs w:val="20"/>
                <w:u w:val="none"/>
              </w:rPr>
              <w:t xml:space="preserve">C</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18704675" name="name8636697e509aee0be" descr="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2.jpg"/>
                          <pic:cNvPicPr/>
                        </pic:nvPicPr>
                        <pic:blipFill>
                          <a:blip r:embed="rId8134697e509aee0b7" cstate="print"/>
                          <a:stretch>
                            <a:fillRect/>
                          </a:stretch>
                        </pic:blipFill>
                        <pic:spPr>
                          <a:xfrm>
                            <a:off x="0" y="0"/>
                            <a:ext cx="2232000" cy="1476000"/>
                          </a:xfrm>
                          <a:prstGeom prst="rect">
                            <a:avLst/>
                          </a:prstGeom>
                          <a:ln w="0">
                            <a:noFill/>
                          </a:ln>
                        </pic:spPr>
                      </pic:pic>
                    </a:graphicData>
                  </a:graphic>
                </wp:inline>
              </w:drawing>
            </w:r>
            <w:r>
              <w:rPr>
                <w:b/>
                <w:bCs/>
                <w:color w:val="00274C"/>
                <w:position w:val="0"/>
                <w:sz w:val="20"/>
                <w:szCs w:val="20"/>
                <w:u w:val="none"/>
              </w:rPr>
              <w:br/>
              <w:t xml:space="preserve">Fig 6.2</w:t>
            </w:r>
          </w:p>
        </w:tc>
      </w:tr>
      <w:tr>
        <w:trPr>
          <w:trHeight w:val="0" w:hRule="atLeast"/>
        </w:trPr>
        <w:tc>
          <w:tcPr>
            <w:tcW w:w="0" w:type="auto"/>
            <w:tcMar>
              <w:top w:w="150" w:type="dxa"/>
              <w:left w:w="150" w:type="dxa"/>
              <w:bottom w:w="150" w:type="dxa"/>
              <w:right w:w="150" w:type="dxa"/>
            </w:tcMar>
            <w:vAlign w:val="center"/>
          </w:tcPr>
          <w:p>
            <w:pPr>
              <w:numPr>
                <w:ilvl w:val="0"/>
                <w:numId w:val="6958"/>
              </w:numPr>
              <w:spacing w:before="0" w:after="0" w:line="262" w:lineRule="auto"/>
              <w:jc w:val="left"/>
              <w:rPr>
                <w:color w:val="00274C"/>
                <w:sz w:val="20"/>
                <w:szCs w:val="20"/>
              </w:rPr>
            </w:pPr>
            <w:r>
              <w:rPr>
                <w:color w:val="00274C"/>
                <w:position w:val="-2"/>
                <w:sz w:val="20"/>
                <w:szCs w:val="20"/>
                <w:u w:val="none"/>
              </w:rPr>
              <w:t xml:space="preserve">Décrocher les clips </w:t>
            </w:r>
            <w:r>
              <w:rPr>
                <w:b/>
                <w:bCs/>
                <w:color w:val="00274C"/>
                <w:position w:val="-2"/>
                <w:sz w:val="20"/>
                <w:szCs w:val="20"/>
                <w:u w:val="none"/>
              </w:rPr>
              <w:t xml:space="preserve">E</w:t>
            </w:r>
            <w:r>
              <w:rPr>
                <w:color w:val="00274C"/>
                <w:position w:val="-2"/>
                <w:sz w:val="20"/>
                <w:szCs w:val="20"/>
                <w:u w:val="none"/>
              </w:rPr>
              <w:t xml:space="preserve"> de l'injecteur électronique </w:t>
            </w:r>
            <w:r>
              <w:rPr>
                <w:b/>
                <w:bCs/>
                <w:color w:val="00274C"/>
                <w:position w:val="-2"/>
                <w:sz w:val="20"/>
                <w:szCs w:val="20"/>
                <w:u w:val="none"/>
              </w:rPr>
              <w:t xml:space="preserve">F</w:t>
            </w:r>
            <w:r>
              <w:rPr>
                <w:color w:val="00274C"/>
                <w:position w:val="-2"/>
                <w:sz w:val="20"/>
                <w:szCs w:val="20"/>
                <w:u w:val="none"/>
              </w:rPr>
              <w:t xml:space="preserve"> .</w:t>
            </w:r>
          </w:p>
          <w:p>
            <w:pPr>
              <w:numPr>
                <w:ilvl w:val="0"/>
                <w:numId w:val="6958"/>
              </w:numPr>
              <w:spacing w:before="0" w:after="0" w:line="262" w:lineRule="auto"/>
              <w:jc w:val="left"/>
              <w:rPr>
                <w:color w:val="00274C"/>
                <w:sz w:val="20"/>
                <w:szCs w:val="20"/>
              </w:rPr>
            </w:pPr>
            <w:r>
              <w:rPr>
                <w:color w:val="00274C"/>
                <w:position w:val="-2"/>
                <w:sz w:val="20"/>
                <w:szCs w:val="20"/>
                <w:u w:val="none"/>
              </w:rPr>
              <w:t xml:space="preserve">Débrancher le raccord </w:t>
            </w:r>
            <w:r>
              <w:rPr>
                <w:b/>
                <w:bCs/>
                <w:color w:val="00274C"/>
                <w:position w:val="-2"/>
                <w:sz w:val="20"/>
                <w:szCs w:val="20"/>
                <w:u w:val="none"/>
              </w:rPr>
              <w:t xml:space="preserve">G</w:t>
            </w:r>
            <w:r>
              <w:rPr>
                <w:color w:val="00274C"/>
                <w:position w:val="-2"/>
                <w:sz w:val="20"/>
                <w:szCs w:val="20"/>
                <w:u w:val="none"/>
              </w:rPr>
              <w:t xml:space="preserve"> de l'injecteur électronique </w:t>
            </w:r>
            <w:r>
              <w:rPr>
                <w:b/>
                <w:bCs/>
                <w:color w:val="00274C"/>
                <w:position w:val="-2"/>
                <w:sz w:val="20"/>
                <w:szCs w:val="20"/>
                <w:u w:val="none"/>
              </w:rPr>
              <w:t xml:space="preserve">F</w:t>
            </w:r>
            <w:r>
              <w:rPr>
                <w:color w:val="00274C"/>
                <w:position w:val="-2"/>
                <w:sz w:val="20"/>
                <w:szCs w:val="20"/>
                <w:u w:val="none"/>
              </w:rPr>
              <w:t xml:space="preserve"> .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0859842" name="name2591697e509b0353b"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8877697e509b03533"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Avertissement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955"/>
              </w:numPr>
              <w:spacing w:before="0" w:after="0" w:line="262" w:lineRule="auto"/>
              <w:jc w:val="left"/>
              <w:rPr>
                <w:color w:val="00274C"/>
                <w:sz w:val="20"/>
                <w:szCs w:val="20"/>
              </w:rPr>
            </w:pPr>
            <w:r>
              <w:rPr>
                <w:color w:val="00274C"/>
                <w:position w:val="-2"/>
                <w:sz w:val="20"/>
                <w:szCs w:val="20"/>
                <w:u w:val="none"/>
              </w:rPr>
              <w:t xml:space="preserve">Une fois les raccords retirés, les clips </w:t>
            </w:r>
            <w:r>
              <w:rPr>
                <w:b/>
                <w:bCs/>
                <w:color w:val="00274C"/>
                <w:position w:val="-2"/>
                <w:sz w:val="20"/>
                <w:szCs w:val="20"/>
                <w:u w:val="none"/>
              </w:rPr>
              <w:t xml:space="preserve">E</w:t>
            </w:r>
            <w:r>
              <w:rPr>
                <w:color w:val="00274C"/>
                <w:position w:val="-2"/>
                <w:sz w:val="20"/>
                <w:szCs w:val="20"/>
                <w:u w:val="none"/>
              </w:rPr>
              <w:t xml:space="preserve"> doivent retourner automatiquement dans la position initiale; dans le cas contraire, les remplacer.</w:t>
            </w:r>
          </w:p>
          <w:p/>
          <w:p/>
          <w:p/>
          <w:p/>
          <w:p>
            <w:pPr>
              <w:numPr>
                <w:ilvl w:val="0"/>
                <w:numId w:val="6959"/>
              </w:numPr>
              <w:spacing w:before="0" w:after="0" w:line="262" w:lineRule="auto"/>
              <w:jc w:val="left"/>
              <w:rPr>
                <w:color w:val="00274C"/>
                <w:sz w:val="20"/>
                <w:szCs w:val="20"/>
              </w:rPr>
            </w:pPr>
            <w:r>
              <w:rPr>
                <w:color w:val="00274C"/>
                <w:position w:val="-2"/>
                <w:sz w:val="20"/>
                <w:szCs w:val="20"/>
                <w:u w:val="none"/>
              </w:rPr>
              <w:t xml:space="preserve">Sceller tous les raccords des composants d'injection comme illustré au </w:t>
            </w:r>
            <w:hyperlink r:id="rId3239697e509b04dd8" w:history="1">
              <w:r>
                <w:rPr>
                  <w:rStyle w:val="DefaultParagraphFontPHPDOCX"/>
                  <w:b/>
                  <w:bCs/>
                  <w:color w:val="0000FF"/>
                  <w:position w:val="-2"/>
                  <w:sz w:val="20"/>
                  <w:szCs w:val="20"/>
                  <w:u w:val="none"/>
                </w:rPr>
                <w:t xml:space="preserve">Par. 2.9.8</w:t>
              </w:r>
            </w:hyperlink>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40671487" name="name2374697e509b0d125" descr="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3.jpg"/>
                          <pic:cNvPicPr/>
                        </pic:nvPicPr>
                        <pic:blipFill>
                          <a:blip r:embed="rId3717697e509b0d11e" cstate="print"/>
                          <a:stretch>
                            <a:fillRect/>
                          </a:stretch>
                        </pic:blipFill>
                        <pic:spPr>
                          <a:xfrm>
                            <a:off x="0" y="0"/>
                            <a:ext cx="2232000" cy="1476000"/>
                          </a:xfrm>
                          <a:prstGeom prst="rect">
                            <a:avLst/>
                          </a:prstGeom>
                          <a:ln w="0">
                            <a:noFill/>
                          </a:ln>
                        </pic:spPr>
                      </pic:pic>
                    </a:graphicData>
                  </a:graphic>
                </wp:inline>
              </w:drawing>
            </w:r>
            <w:r>
              <w:rPr>
                <w:b/>
                <w:bCs/>
                <w:color w:val="00274C"/>
                <w:position w:val="0"/>
                <w:sz w:val="20"/>
                <w:szCs w:val="20"/>
                <w:u w:val="none"/>
              </w:rPr>
              <w:br/>
              <w:t xml:space="preserve">Fig 6.3</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6.1.2 Démontage des tuyaux haute pression du carburant (Common Rail/injecteurs électroniques)</w:t>
            </w:r>
          </w:p>
          <w:p>
            <w:pPr>
              <w:widowControl w:val="on"/>
              <w:pBdr/>
              <w:spacing w:before="0" w:after="0" w:line="262" w:lineRule="auto"/>
              <w:ind w:left="0" w:right="0"/>
              <w:jc w:val="left"/>
              <w:textAlignment w:val="center"/>
            </w:pPr>
            <w:r>
              <w:rPr>
                <w:color w:val="00274C"/>
                <w:position w:val="-2"/>
                <w:sz w:val="20"/>
                <w:szCs w:val="20"/>
                <w:u w:val="none"/>
              </w:rPr>
              <w:b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8209418" name="name5518697e509b123b5"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5938697e509b123b0"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Danger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955"/>
              </w:numPr>
              <w:spacing w:before="0" w:after="0" w:line="262" w:lineRule="auto"/>
              <w:jc w:val="left"/>
              <w:rPr>
                <w:color w:val="00274C"/>
                <w:sz w:val="20"/>
                <w:szCs w:val="20"/>
              </w:rPr>
            </w:pPr>
            <w:r>
              <w:rPr>
                <w:color w:val="00274C"/>
                <w:position w:val="-2"/>
                <w:sz w:val="20"/>
                <w:szCs w:val="20"/>
                <w:u w:val="none"/>
              </w:rPr>
              <w:t xml:space="preserve">Le circuit de d'injection de carburant est soumis à haute pression, utiliser les pressions de sécurité conformément aux indications du </w:t>
            </w:r>
            <w:hyperlink r:id="rId7179697e509b12c0f" w:history="1">
              <w:r>
                <w:rPr>
                  <w:rStyle w:val="DefaultParagraphFontPHPDOCX"/>
                  <w:b/>
                  <w:bCs/>
                  <w:color w:val="0000FF"/>
                  <w:position w:val="-2"/>
                  <w:sz w:val="20"/>
                  <w:szCs w:val="20"/>
                  <w:u w:val="none"/>
                </w:rPr>
                <w:t xml:space="preserve">Par 3.4.3</w:t>
              </w:r>
            </w:hyperlink>
            <w:r>
              <w:rPr>
                <w:color w:val="00274C"/>
                <w:position w:val="-2"/>
                <w:sz w:val="20"/>
                <w:szCs w:val="20"/>
                <w:u w:val="none"/>
              </w:rPr>
              <w:t xml:space="preserve"> .</w:t>
            </w:r>
          </w:p>
          <w:p>
            <w:pPr>
              <w:numPr>
                <w:ilvl w:val="0"/>
                <w:numId w:val="6955"/>
              </w:numPr>
              <w:spacing w:before="0" w:after="0" w:line="262" w:lineRule="auto"/>
              <w:jc w:val="left"/>
              <w:rPr>
                <w:color w:val="00274C"/>
                <w:sz w:val="20"/>
                <w:szCs w:val="20"/>
              </w:rPr>
            </w:pPr>
            <w:r>
              <w:rPr>
                <w:color w:val="00274C"/>
                <w:position w:val="-2"/>
                <w:sz w:val="20"/>
                <w:szCs w:val="20"/>
                <w:u w:val="none"/>
              </w:rPr>
              <w:t xml:space="preserve">S'assurer que le Common Rail ne soit pas sous pression en dévissant l'un des écrous H lentement et avec la plus grande précaution.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960"/>
              </w:numPr>
              <w:spacing w:before="0" w:after="0" w:line="262" w:lineRule="auto"/>
              <w:jc w:val="left"/>
              <w:rPr>
                <w:color w:val="00274C"/>
                <w:sz w:val="20"/>
                <w:szCs w:val="20"/>
              </w:rPr>
            </w:pPr>
            <w:r>
              <w:rPr>
                <w:color w:val="00274C"/>
                <w:position w:val="-2"/>
                <w:sz w:val="20"/>
                <w:szCs w:val="20"/>
                <w:u w:val="none"/>
              </w:rPr>
              <w:t xml:space="preserve">Dévisser l'écrou </w:t>
            </w:r>
            <w:r>
              <w:rPr>
                <w:b/>
                <w:bCs/>
                <w:color w:val="00274C"/>
                <w:position w:val="-2"/>
                <w:sz w:val="20"/>
                <w:szCs w:val="20"/>
                <w:u w:val="none"/>
              </w:rPr>
              <w:t xml:space="preserve">H</w:t>
            </w:r>
            <w:r>
              <w:rPr>
                <w:color w:val="00274C"/>
                <w:position w:val="-2"/>
                <w:sz w:val="20"/>
                <w:szCs w:val="20"/>
                <w:u w:val="none"/>
              </w:rPr>
              <w:t xml:space="preserve"> du Common Rail </w:t>
            </w:r>
            <w:r>
              <w:rPr>
                <w:b/>
                <w:bCs/>
                <w:color w:val="00274C"/>
                <w:position w:val="-2"/>
                <w:sz w:val="20"/>
                <w:szCs w:val="20"/>
                <w:u w:val="none"/>
              </w:rPr>
              <w:t xml:space="preserve">L</w:t>
            </w:r>
            <w:r>
              <w:rPr>
                <w:color w:val="00274C"/>
                <w:position w:val="-2"/>
                <w:sz w:val="20"/>
                <w:szCs w:val="20"/>
                <w:u w:val="none"/>
              </w:rPr>
              <w:t xml:space="preserve"> , puis l'écrou </w:t>
            </w:r>
            <w:r>
              <w:rPr>
                <w:b/>
                <w:bCs/>
                <w:color w:val="00274C"/>
                <w:position w:val="-2"/>
                <w:sz w:val="20"/>
                <w:szCs w:val="20"/>
                <w:u w:val="none"/>
              </w:rPr>
              <w:t xml:space="preserve">M</w:t>
            </w:r>
            <w:r>
              <w:rPr>
                <w:color w:val="00274C"/>
                <w:position w:val="-2"/>
                <w:sz w:val="20"/>
                <w:szCs w:val="20"/>
                <w:u w:val="none"/>
              </w:rPr>
              <w:t xml:space="preserve"> de l'injecteur électronique </w:t>
            </w:r>
            <w:r>
              <w:rPr>
                <w:b/>
                <w:bCs/>
                <w:color w:val="00274C"/>
                <w:position w:val="-2"/>
                <w:sz w:val="20"/>
                <w:szCs w:val="20"/>
                <w:u w:val="none"/>
              </w:rPr>
              <w:t xml:space="preserve">F</w:t>
            </w:r>
            <w:r>
              <w:rPr>
                <w:color w:val="00274C"/>
                <w:position w:val="-2"/>
                <w:sz w:val="20"/>
                <w:szCs w:val="20"/>
                <w:u w:val="none"/>
              </w:rPr>
              <w:t xml:space="preserve"> . Retirer le tuyau </w:t>
            </w:r>
            <w:r>
              <w:rPr>
                <w:b/>
                <w:bCs/>
                <w:color w:val="00274C"/>
                <w:position w:val="-2"/>
                <w:sz w:val="20"/>
                <w:szCs w:val="20"/>
                <w:u w:val="none"/>
              </w:rPr>
              <w:t xml:space="preserve">N</w:t>
            </w:r>
            <w:r>
              <w:rPr>
                <w:color w:val="00274C"/>
                <w:position w:val="-2"/>
                <w:sz w:val="20"/>
                <w:szCs w:val="20"/>
                <w:u w:val="none"/>
              </w:rPr>
              <w:t xml:space="preserve"> .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4867098" name="name9833697e509b19a0c"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5525697e509b19a07"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955"/>
              </w:numPr>
              <w:spacing w:before="0" w:after="0" w:line="262" w:lineRule="auto"/>
              <w:jc w:val="left"/>
              <w:rPr>
                <w:color w:val="00274C"/>
                <w:sz w:val="20"/>
                <w:szCs w:val="20"/>
              </w:rPr>
            </w:pPr>
            <w:r>
              <w:rPr>
                <w:color w:val="00274C"/>
                <w:position w:val="-2"/>
                <w:sz w:val="20"/>
                <w:szCs w:val="20"/>
                <w:u w:val="none"/>
              </w:rPr>
              <w:t xml:space="preserve">En cas de démontage sans remplacement des injecteurs électroniques, marquer des repères sur ces derniers afin d'identifier leurs cylindres respectifs et de ne pas les inverser lors du montage successif.</w:t>
            </w:r>
          </w:p>
          <w:p>
            <w:pPr>
              <w:numPr>
                <w:ilvl w:val="0"/>
                <w:numId w:val="6955"/>
              </w:numPr>
              <w:spacing w:before="0" w:after="0" w:line="262" w:lineRule="auto"/>
              <w:jc w:val="left"/>
              <w:rPr>
                <w:color w:val="00274C"/>
                <w:sz w:val="20"/>
                <w:szCs w:val="20"/>
              </w:rPr>
            </w:pPr>
            <w:r>
              <w:rPr>
                <w:color w:val="00274C"/>
                <w:position w:val="-2"/>
                <w:sz w:val="20"/>
                <w:szCs w:val="20"/>
                <w:u w:val="none"/>
              </w:rPr>
              <w:t xml:space="preserve">Sceller tous les raccords des composants d'injection comme illustré au </w:t>
            </w:r>
            <w:hyperlink r:id="rId7833697e509b1a4b1" w:history="1">
              <w:r>
                <w:rPr>
                  <w:rStyle w:val="DefaultParagraphFontPHPDOCX"/>
                  <w:b/>
                  <w:bCs/>
                  <w:color w:val="0000FF"/>
                  <w:position w:val="-2"/>
                  <w:sz w:val="20"/>
                  <w:szCs w:val="20"/>
                  <w:u w:val="none"/>
                </w:rPr>
                <w:t xml:space="preserve">Par. 2.9.8</w:t>
              </w:r>
            </w:hyperlink>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39989975" name="name1723697e509b24fc1" descr="6.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4.jpg"/>
                          <pic:cNvPicPr/>
                        </pic:nvPicPr>
                        <pic:blipFill>
                          <a:blip r:embed="rId1625697e509b24fbb" cstate="print"/>
                          <a:stretch>
                            <a:fillRect/>
                          </a:stretch>
                        </pic:blipFill>
                        <pic:spPr>
                          <a:xfrm>
                            <a:off x="0" y="0"/>
                            <a:ext cx="2232000" cy="1476000"/>
                          </a:xfrm>
                          <a:prstGeom prst="rect">
                            <a:avLst/>
                          </a:prstGeom>
                          <a:ln w="0">
                            <a:noFill/>
                          </a:ln>
                        </pic:spPr>
                      </pic:pic>
                    </a:graphicData>
                  </a:graphic>
                </wp:inline>
              </w:drawing>
            </w:r>
            <w:r>
              <w:rPr>
                <w:b/>
                <w:bCs/>
                <w:color w:val="00274C"/>
                <w:position w:val="0"/>
                <w:sz w:val="20"/>
                <w:szCs w:val="20"/>
                <w:u w:val="none"/>
              </w:rPr>
              <w:br/>
              <w:t xml:space="preserve">Fig 6.4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6.1.3 Démontage des injecteurs électroniques</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numPr>
                <w:ilvl w:val="0"/>
                <w:numId w:val="6961"/>
              </w:numPr>
              <w:spacing w:before="0" w:after="0" w:line="262" w:lineRule="auto"/>
              <w:jc w:val="left"/>
              <w:rPr>
                <w:color w:val="00274C"/>
                <w:sz w:val="20"/>
                <w:szCs w:val="20"/>
              </w:rPr>
            </w:pPr>
            <w:r>
              <w:rPr>
                <w:color w:val="00274C"/>
                <w:position w:val="-2"/>
                <w:sz w:val="20"/>
                <w:szCs w:val="20"/>
                <w:u w:val="none"/>
              </w:rPr>
              <w:t xml:space="preserve">Dévisser et retirer la vis </w:t>
            </w:r>
            <w:r>
              <w:rPr>
                <w:b/>
                <w:bCs/>
                <w:color w:val="00274C"/>
                <w:position w:val="-2"/>
                <w:sz w:val="20"/>
                <w:szCs w:val="20"/>
                <w:u w:val="none"/>
              </w:rPr>
              <w:t xml:space="preserve">P</w:t>
            </w:r>
            <w:r>
              <w:rPr>
                <w:color w:val="00274C"/>
                <w:position w:val="-2"/>
                <w:sz w:val="20"/>
                <w:szCs w:val="20"/>
                <w:u w:val="none"/>
              </w:rPr>
              <w:t xml:space="preserve"> avec la rondelle </w:t>
            </w:r>
            <w:r>
              <w:rPr>
                <w:b/>
                <w:bCs/>
                <w:color w:val="00274C"/>
                <w:position w:val="-2"/>
                <w:sz w:val="20"/>
                <w:szCs w:val="20"/>
                <w:u w:val="none"/>
              </w:rPr>
              <w:t xml:space="preserve">R</w:t>
            </w:r>
            <w:r>
              <w:rPr>
                <w:color w:val="00274C"/>
                <w:position w:val="-2"/>
                <w:sz w:val="20"/>
                <w:szCs w:val="20"/>
                <w:u w:val="none"/>
              </w:rPr>
              <w:t xml:space="preserve"> et , puis l'étrier </w:t>
            </w:r>
            <w:r>
              <w:rPr>
                <w:b/>
                <w:bCs/>
                <w:color w:val="00274C"/>
                <w:position w:val="-2"/>
                <w:sz w:val="20"/>
                <w:szCs w:val="20"/>
                <w:u w:val="none"/>
              </w:rPr>
              <w:t xml:space="preserve">Q</w:t>
            </w:r>
            <w:r>
              <w:rPr>
                <w:color w:val="00274C"/>
                <w:position w:val="-2"/>
                <w:sz w:val="20"/>
                <w:szCs w:val="20"/>
                <w:u w:val="none"/>
              </w:rPr>
              <w:t xml:space="preserve"> .</w:t>
            </w:r>
          </w:p>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r>
              <w:rPr>
                <w:color w:val="00274C"/>
                <w:position w:val="-2"/>
                <w:sz w:val="20"/>
                <w:szCs w:val="20"/>
                <w:u w:val="none"/>
              </w:rPr>
              <w:b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0094305" name="name8484697e509b2cdb4"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3428697e509b2cdaf"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955"/>
              </w:numPr>
              <w:spacing w:before="0" w:after="0" w:line="262" w:lineRule="auto"/>
              <w:jc w:val="left"/>
              <w:rPr>
                <w:color w:val="00274C"/>
                <w:sz w:val="20"/>
                <w:szCs w:val="20"/>
              </w:rPr>
            </w:pPr>
            <w:r>
              <w:rPr>
                <w:color w:val="00274C"/>
                <w:position w:val="-2"/>
                <w:sz w:val="20"/>
                <w:szCs w:val="20"/>
                <w:u w:val="none"/>
              </w:rPr>
              <w:t xml:space="preserve">Faire particulièrement attention à ne pas abîmer le joint d'étanchéité </w:t>
            </w:r>
            <w:r>
              <w:rPr>
                <w:b/>
                <w:bCs/>
                <w:color w:val="00274C"/>
                <w:position w:val="-2"/>
                <w:sz w:val="20"/>
                <w:szCs w:val="20"/>
                <w:u w:val="none"/>
              </w:rPr>
              <w:t xml:space="preserve">X</w:t>
            </w:r>
            <w:r>
              <w:rPr>
                <w:color w:val="00274C"/>
                <w:position w:val="-2"/>
                <w:sz w:val="20"/>
                <w:szCs w:val="20"/>
                <w:u w:val="none"/>
              </w:rPr>
              <w:t xml:space="preserve"> .</w:t>
            </w:r>
          </w:p>
          <w:p>
            <w:pPr>
              <w:numPr>
                <w:ilvl w:val="0"/>
                <w:numId w:val="6955"/>
              </w:numPr>
              <w:spacing w:before="0" w:after="0" w:line="262" w:lineRule="auto"/>
              <w:jc w:val="left"/>
              <w:rPr>
                <w:color w:val="00274C"/>
                <w:sz w:val="20"/>
                <w:szCs w:val="20"/>
              </w:rPr>
            </w:pPr>
            <w:r>
              <w:rPr>
                <w:color w:val="00274C"/>
                <w:position w:val="-2"/>
                <w:sz w:val="20"/>
                <w:szCs w:val="20"/>
                <w:u w:val="none"/>
              </w:rPr>
              <w:t xml:space="preserve">Remplacer les bagues X si elles sont endommagées.</w:t>
            </w:r>
          </w:p>
          <w:p>
            <w:pPr>
              <w:widowControl w:val="on"/>
              <w:pBdr/>
              <w:spacing w:before="0" w:after="0" w:line="240" w:lineRule="auto"/>
              <w:ind w:left="0" w:right="0"/>
              <w:jc w:val="left"/>
            </w:pPr>
            <w:r>
              <w:rPr>
                <w:color w:val="00274C"/>
                <w:position w:val="-2"/>
                <w:sz w:val="20"/>
                <w:szCs w:val="20"/>
                <w:u w:val="none"/>
              </w:rPr>
              <w:t xml:space="preserve">
2. Extraire les injecteurs électroniques </w:t>
            </w:r>
            <w:r>
              <w:rPr>
                <w:b/>
                <w:bCs/>
                <w:color w:val="00274C"/>
                <w:position w:val="-2"/>
                <w:sz w:val="20"/>
                <w:szCs w:val="20"/>
                <w:u w:val="none"/>
              </w:rPr>
              <w:t xml:space="preserve">F</w:t>
            </w:r>
            <w:r>
              <w:rPr>
                <w:color w:val="00274C"/>
                <w:position w:val="-2"/>
                <w:sz w:val="20"/>
                <w:szCs w:val="20"/>
                <w:u w:val="none"/>
              </w:rPr>
              <w:t xml:space="preserve"> .</w:t>
            </w:r>
            <w:r>
              <w:rPr>
                <w:color w:val="00274C"/>
                <w:position w:val="-2"/>
                <w:sz w:val="20"/>
                <w:szCs w:val="20"/>
                <w:u w:val="none"/>
              </w:rPr>
              <w:br/>
              <w:br/>
              <w:t xml:space="preserve"> </w:t>
            </w:r>
            <w:r>
              <w:rPr>
                <w:b/>
                <w:bCs/>
                <w:color w:val="00274C"/>
                <w:position w:val="-2"/>
                <w:sz w:val="20"/>
                <w:szCs w:val="20"/>
                <w:u w:val="none"/>
              </w:rPr>
              <w:t xml:space="preserve">REMARQUE</w:t>
            </w:r>
            <w:r>
              <w:rPr>
                <w:color w:val="00274C"/>
                <w:position w:val="-2"/>
                <w:sz w:val="20"/>
                <w:szCs w:val="20"/>
                <w:u w:val="none"/>
              </w:rPr>
              <w:t xml:space="preserve"> : S'il est impossible d'extraire l'injecteur électronique (en agissant sur le point </w:t>
            </w:r>
            <w:r>
              <w:rPr>
                <w:b/>
                <w:bCs/>
                <w:color w:val="00274C"/>
                <w:position w:val="-2"/>
                <w:sz w:val="20"/>
                <w:szCs w:val="20"/>
                <w:u w:val="none"/>
              </w:rPr>
              <w:t xml:space="preserve">BC</w:t>
            </w:r>
            <w:r>
              <w:rPr>
                <w:color w:val="00274C"/>
                <w:position w:val="-2"/>
                <w:sz w:val="20"/>
                <w:szCs w:val="20"/>
                <w:u w:val="none"/>
              </w:rPr>
              <w:t xml:space="preserve"> ), utiliser une clé à fourche (Ø 34 mm), en effectuant de petites rotations pour débloquer le composant.</w:t>
            </w:r>
            <w:r>
              <w:rPr>
                <w:color w:val="00274C"/>
                <w:position w:val="-2"/>
                <w:sz w:val="20"/>
                <w:szCs w:val="20"/>
                <w:u w:val="none"/>
              </w:rPr>
              <w:br/>
              <w:br/>
              <w:t xml:space="preserve">3. Sceller tous les raccords des composants d'injection comme illustré au </w:t>
            </w:r>
            <w:hyperlink r:id="rId4088697e509b2e300" w:history="1">
              <w:r>
                <w:rPr>
                  <w:rStyle w:val="DefaultParagraphFontPHPDOCX"/>
                  <w:b/>
                  <w:bCs/>
                  <w:color w:val="0000FF"/>
                  <w:position w:val="-2"/>
                  <w:sz w:val="20"/>
                  <w:szCs w:val="20"/>
                  <w:u w:val="none"/>
                </w:rPr>
                <w:t xml:space="preserve">Par. 2.9.8</w:t>
              </w:r>
            </w:hyperlink>
            <w:r>
              <w:rPr>
                <w:b/>
                <w:bCs/>
                <w:color w:val="00274C"/>
                <w:position w:val="-2"/>
                <w:sz w:val="20"/>
                <w:szCs w:val="20"/>
                <w:u w:val="none"/>
              </w:rPr>
              <w:t xml:space="preserve"> .</w:t>
            </w:r>
            <w:r>
              <w:rPr>
                <w:color w:val="00274C"/>
                <w:position w:val="-2"/>
                <w:sz w:val="20"/>
                <w:szCs w:val="20"/>
                <w:u w:val="none"/>
              </w:rPr>
              <w:br/>
              <w:t xml:space="preserve">4. S'assurer que le joint </w:t>
            </w:r>
            <w:r>
              <w:rPr>
                <w:b/>
                <w:bCs/>
                <w:color w:val="00274C"/>
                <w:position w:val="-2"/>
                <w:sz w:val="20"/>
                <w:szCs w:val="20"/>
                <w:u w:val="none"/>
              </w:rPr>
              <w:t xml:space="preserve">S</w:t>
            </w:r>
            <w:r>
              <w:rPr>
                <w:color w:val="00274C"/>
                <w:position w:val="-2"/>
                <w:sz w:val="20"/>
                <w:szCs w:val="20"/>
                <w:u w:val="none"/>
              </w:rPr>
              <w:t xml:space="preserve"> soit resté dans la bonne position </w:t>
            </w:r>
            <w:r>
              <w:rPr>
                <w:b/>
                <w:bCs/>
                <w:color w:val="00274C"/>
                <w:position w:val="-2"/>
                <w:sz w:val="20"/>
                <w:szCs w:val="20"/>
                <w:u w:val="none"/>
              </w:rPr>
              <w:t xml:space="preserve">(Fig. 6.6)</w:t>
            </w:r>
            <w:r>
              <w:rPr>
                <w:color w:val="00274C"/>
                <w:position w:val="-2"/>
                <w:sz w:val="20"/>
                <w:szCs w:val="20"/>
                <w:u w:val="none"/>
              </w:rPr>
              <w:t xml:space="preserve"> .</w:t>
            </w:r>
            <w:r>
              <w:rPr>
                <w:color w:val="00274C"/>
                <w:position w:val="-2"/>
                <w:sz w:val="20"/>
                <w:szCs w:val="20"/>
                <w:u w:val="none"/>
              </w:rPr>
              <w:br/>
              <w:t xml:space="preserve">Dans le cas contraire, le récupérer à l'intérieur de la douille de l'injecteur électronique</w:t>
            </w:r>
          </w:p>
        </w:tc>
        <w:tc>
          <w:tcPr>
            <w:tcW w:w="0" w:type="auto"/>
            <w:tcMar>
              <w:top w:w="150" w:type="dxa"/>
              <w:left w:w="150" w:type="dxa"/>
              <w:bottom w:w="150" w:type="dxa"/>
              <w:right w:w="150" w:type="dxa"/>
            </w:tcMar>
            <w:vAlign w:val="top"/>
          </w:tcPr>
          <w:p>
            <w:r>
              <w:rPr>
                <w:position w:val="-228"/>
              </w:rPr>
              <w:drawing>
                <wp:inline distT="0" distB="0" distL="0" distR="0">
                  <wp:extent cx="2232000" cy="1490400"/>
                  <wp:effectExtent b="0" l="0" r="0" t="0"/>
                  <wp:docPr id="98229098" name="name5695697e509b38f3d" descr="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5.jpg"/>
                          <pic:cNvPicPr/>
                        </pic:nvPicPr>
                        <pic:blipFill>
                          <a:blip r:embed="rId9778697e509b38f36" cstate="print"/>
                          <a:stretch>
                            <a:fillRect/>
                          </a:stretch>
                        </pic:blipFill>
                        <pic:spPr>
                          <a:xfrm>
                            <a:off x="0" y="0"/>
                            <a:ext cx="2232000" cy="1490400"/>
                          </a:xfrm>
                          <a:prstGeom prst="rect">
                            <a:avLst/>
                          </a:prstGeom>
                          <a:ln w="0">
                            <a:noFill/>
                          </a:ln>
                        </pic:spPr>
                      </pic:pic>
                    </a:graphicData>
                  </a:graphic>
                </wp:inline>
              </w:drawing>
            </w:r>
            <w:r>
              <w:rPr>
                <w:b/>
                <w:bCs/>
                <w:color w:val="00274C"/>
                <w:position w:val="0"/>
                <w:sz w:val="20"/>
                <w:szCs w:val="20"/>
                <w:u w:val="none"/>
              </w:rPr>
              <w:br/>
              <w:t xml:space="preserve">Fig 6.5</w:t>
            </w:r>
            <w:r>
              <w:rPr>
                <w:position w:val="-226"/>
              </w:rPr>
              <w:drawing>
                <wp:inline distT="0" distB="0" distL="0" distR="0">
                  <wp:extent cx="2232000" cy="1483200"/>
                  <wp:effectExtent b="0" l="0" r="0" t="0"/>
                  <wp:docPr id="22764878" name="name9088697e509b428e6" descr="6.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6.jpg"/>
                          <pic:cNvPicPr/>
                        </pic:nvPicPr>
                        <pic:blipFill>
                          <a:blip r:embed="rId4115697e509b428e0"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br/>
              <w:br/>
              <w:t xml:space="preserve">Fig 6.6</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REMARQUE:</w:t>
            </w:r>
            <w:r>
              <w:rPr>
                <w:color w:val="00274C"/>
                <w:position w:val="-2"/>
                <w:sz w:val="20"/>
                <w:szCs w:val="20"/>
                <w:u w:val="none"/>
              </w:rPr>
              <w:t xml:space="preserve"> Cliquer a droit pour reproduire la procédure.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hyperlink r:id="rId3260697e509b43320" w:history="1">
              <w:r>
                <w:rPr>
                  <w:rStyle w:val="DefaultParagraphFontPHPDOCX"/>
                  <w:color w:val="0000FF"/>
                  <w:position w:val="0"/>
                  <w:sz w:val="20"/>
                  <w:szCs w:val="20"/>
                  <w:u w:val="single" w:color=""/>
                </w:rPr>
                <w:t xml:space="preserve">https://www.youtube.com/embed/slELtJW2bFE?showinfo=0&amp;rel=0</w:t>
              </w:r>
            </w:hyperlink>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6.1.4 Montage des injecteurs électroniques</w:t>
            </w:r>
          </w:p>
          <w:p>
            <w:pPr>
              <w:widowControl w:val="on"/>
              <w:pBdr/>
              <w:spacing w:before="0" w:after="0" w:line="262" w:lineRule="auto"/>
              <w:ind w:left="0" w:right="0"/>
              <w:jc w:val="left"/>
              <w:textAlignment w:val="center"/>
            </w:pPr>
            <w:r>
              <w:rPr>
                <w:color w:val="00274C"/>
                <w:position w:val="-2"/>
                <w:sz w:val="20"/>
                <w:szCs w:val="20"/>
                <w:u w:val="none"/>
              </w:rPr>
              <w:b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9028157" name="name7307697e509b4b657"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6199697e509b4b651"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955"/>
              </w:numPr>
              <w:spacing w:before="0" w:after="0" w:line="262" w:lineRule="auto"/>
              <w:jc w:val="left"/>
              <w:rPr>
                <w:color w:val="00274C"/>
                <w:sz w:val="20"/>
                <w:szCs w:val="20"/>
              </w:rPr>
            </w:pPr>
            <w:r>
              <w:rPr>
                <w:color w:val="00274C"/>
                <w:position w:val="-2"/>
                <w:sz w:val="20"/>
                <w:szCs w:val="20"/>
                <w:u w:val="none"/>
              </w:rPr>
              <w:t xml:space="preserve">Toujours remplacer et lubrifier les joints </w:t>
            </w:r>
            <w:r>
              <w:rPr>
                <w:b/>
                <w:bCs/>
                <w:color w:val="00274C"/>
                <w:position w:val="-2"/>
                <w:sz w:val="20"/>
                <w:szCs w:val="20"/>
                <w:u w:val="none"/>
              </w:rPr>
              <w:t xml:space="preserve">AA et S</w:t>
            </w:r>
            <w:r>
              <w:rPr>
                <w:color w:val="00274C"/>
                <w:position w:val="-2"/>
                <w:sz w:val="20"/>
                <w:szCs w:val="20"/>
                <w:u w:val="none"/>
              </w:rPr>
              <w:t xml:space="preserve"> des injecteurs électroniques F avec du carburant lors de chaque montage.</w:t>
            </w:r>
          </w:p>
          <w:p>
            <w:pPr>
              <w:numPr>
                <w:ilvl w:val="0"/>
                <w:numId w:val="6955"/>
              </w:numPr>
              <w:spacing w:before="0" w:after="0" w:line="262" w:lineRule="auto"/>
              <w:jc w:val="left"/>
              <w:rPr>
                <w:color w:val="00274C"/>
                <w:sz w:val="20"/>
                <w:szCs w:val="20"/>
              </w:rPr>
            </w:pPr>
            <w:r>
              <w:rPr>
                <w:color w:val="00274C"/>
                <w:position w:val="-2"/>
                <w:sz w:val="20"/>
                <w:szCs w:val="20"/>
                <w:u w:val="none"/>
              </w:rPr>
              <w:t xml:space="preserve">Remettre en place les injecteurs électroniques (non remplacés) en respectant les repères effectués lors du démontage conformément aux indications du </w:t>
            </w:r>
            <w:r>
              <w:rPr>
                <w:b/>
                <w:bCs/>
                <w:color w:val="00274C"/>
                <w:position w:val="-2"/>
                <w:sz w:val="20"/>
                <w:szCs w:val="20"/>
                <w:u w:val="none"/>
              </w:rPr>
              <w:t xml:space="preserve">Par.</w:t>
            </w:r>
            <w:r>
              <w:rPr>
                <w:color w:val="00274C"/>
                <w:position w:val="-2"/>
                <w:sz w:val="20"/>
                <w:szCs w:val="20"/>
                <w:u w:val="none"/>
              </w:rPr>
              <w:t xml:space="preserve"> </w:t>
            </w:r>
            <w:r>
              <w:rPr>
                <w:b/>
                <w:bCs/>
                <w:color w:val="00274C"/>
                <w:position w:val="-2"/>
                <w:sz w:val="20"/>
                <w:szCs w:val="20"/>
                <w:u w:val="none"/>
              </w:rPr>
              <w:t xml:space="preserve">6.1.2</w:t>
            </w:r>
            <w:r>
              <w:rPr>
                <w:color w:val="00274C"/>
                <w:position w:val="-2"/>
                <w:sz w:val="20"/>
                <w:szCs w:val="20"/>
                <w:u w:val="none"/>
              </w:rPr>
              <w:t xml:space="preserve"> .</w:t>
            </w:r>
          </w:p>
          <w:p>
            <w:pPr>
              <w:numPr>
                <w:ilvl w:val="0"/>
                <w:numId w:val="6955"/>
              </w:numPr>
              <w:spacing w:before="0" w:after="0" w:line="262" w:lineRule="auto"/>
              <w:jc w:val="left"/>
              <w:rPr>
                <w:color w:val="00274C"/>
                <w:sz w:val="20"/>
                <w:szCs w:val="20"/>
              </w:rPr>
            </w:pPr>
            <w:r>
              <w:rPr>
                <w:color w:val="00274C"/>
                <w:position w:val="-2"/>
                <w:sz w:val="20"/>
                <w:szCs w:val="20"/>
                <w:u w:val="none"/>
              </w:rPr>
              <w:t xml:space="preserve">Si le moteur est peint ou protégé avec une peinture transparente, nettoyer l'électro-injecteur </w:t>
            </w:r>
            <w:r>
              <w:rPr>
                <w:b/>
                <w:bCs/>
                <w:color w:val="00274C"/>
                <w:position w:val="-2"/>
                <w:sz w:val="20"/>
                <w:szCs w:val="20"/>
                <w:u w:val="none"/>
              </w:rPr>
              <w:t xml:space="preserve">F</w:t>
            </w:r>
            <w:r>
              <w:rPr>
                <w:color w:val="00274C"/>
                <w:position w:val="-2"/>
                <w:sz w:val="20"/>
                <w:szCs w:val="20"/>
                <w:u w:val="none"/>
              </w:rPr>
              <w:t xml:space="preserve"> en retirant la peinture près de la partie en contact avec le joint </w:t>
            </w:r>
            <w:r>
              <w:rPr>
                <w:b/>
                <w:bCs/>
                <w:color w:val="00274C"/>
                <w:position w:val="-2"/>
                <w:sz w:val="20"/>
                <w:szCs w:val="20"/>
                <w:u w:val="none"/>
              </w:rPr>
              <w:t xml:space="preserve">AB</w:t>
            </w:r>
            <w:r>
              <w:rPr>
                <w:color w:val="00274C"/>
                <w:position w:val="-2"/>
                <w:sz w:val="20"/>
                <w:szCs w:val="20"/>
                <w:u w:val="none"/>
              </w:rPr>
              <w:t xml:space="preserve"> .
</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numPr>
                <w:ilvl w:val="0"/>
                <w:numId w:val="6962"/>
              </w:numPr>
              <w:spacing w:before="0" w:after="0" w:line="262" w:lineRule="auto"/>
              <w:jc w:val="left"/>
              <w:rPr>
                <w:color w:val="00274C"/>
                <w:sz w:val="20"/>
                <w:szCs w:val="20"/>
              </w:rPr>
            </w:pPr>
            <w:r>
              <w:rPr>
                <w:color w:val="00274C"/>
                <w:position w:val="-2"/>
                <w:sz w:val="20"/>
                <w:szCs w:val="20"/>
                <w:u w:val="none"/>
              </w:rPr>
              <w:t xml:space="preserve">Insérer le joint </w:t>
            </w:r>
            <w:r>
              <w:rPr>
                <w:b/>
                <w:bCs/>
                <w:color w:val="00274C"/>
                <w:position w:val="-2"/>
                <w:sz w:val="20"/>
                <w:szCs w:val="20"/>
                <w:u w:val="none"/>
              </w:rPr>
              <w:t xml:space="preserve">S</w:t>
            </w:r>
            <w:r>
              <w:rPr>
                <w:color w:val="00274C"/>
                <w:position w:val="-2"/>
                <w:sz w:val="20"/>
                <w:szCs w:val="20"/>
                <w:u w:val="none"/>
              </w:rPr>
              <w:t xml:space="preserve"> sur l"injecteur électronique </w:t>
            </w:r>
            <w:r>
              <w:rPr>
                <w:b/>
                <w:bCs/>
                <w:color w:val="00274C"/>
                <w:position w:val="-2"/>
                <w:sz w:val="20"/>
                <w:szCs w:val="20"/>
                <w:u w:val="none"/>
              </w:rPr>
              <w:t xml:space="preserve">F (Fig. 6.7)</w:t>
            </w:r>
            <w:r>
              <w:rPr>
                <w:color w:val="00274C"/>
                <w:position w:val="-2"/>
                <w:sz w:val="20"/>
                <w:szCs w:val="20"/>
                <w:u w:val="none"/>
              </w:rPr>
              <w:t xml:space="preserve"> .</w:t>
            </w:r>
          </w:p>
          <w:p>
            <w:pPr>
              <w:numPr>
                <w:ilvl w:val="0"/>
                <w:numId w:val="6962"/>
              </w:numPr>
              <w:spacing w:before="0" w:after="0" w:line="262" w:lineRule="auto"/>
              <w:jc w:val="left"/>
              <w:rPr>
                <w:color w:val="00274C"/>
                <w:sz w:val="20"/>
                <w:szCs w:val="20"/>
              </w:rPr>
            </w:pPr>
            <w:r>
              <w:rPr>
                <w:color w:val="00274C"/>
                <w:position w:val="-2"/>
                <w:sz w:val="20"/>
                <w:szCs w:val="20"/>
                <w:u w:val="none"/>
              </w:rPr>
              <w:t xml:space="preserve">Insérer l'injecteur électronique </w:t>
            </w:r>
            <w:r>
              <w:rPr>
                <w:b/>
                <w:bCs/>
                <w:color w:val="00274C"/>
                <w:position w:val="-2"/>
                <w:sz w:val="20"/>
                <w:szCs w:val="20"/>
                <w:u w:val="none"/>
              </w:rPr>
              <w:t xml:space="preserve">F</w:t>
            </w:r>
            <w:r>
              <w:rPr>
                <w:color w:val="00274C"/>
                <w:position w:val="-2"/>
                <w:sz w:val="20"/>
                <w:szCs w:val="20"/>
                <w:u w:val="none"/>
              </w:rPr>
              <w:t xml:space="preserve"> dans la douille </w:t>
            </w:r>
            <w:r>
              <w:rPr>
                <w:b/>
                <w:bCs/>
                <w:color w:val="00274C"/>
                <w:position w:val="-2"/>
                <w:sz w:val="20"/>
                <w:szCs w:val="20"/>
                <w:u w:val="none"/>
              </w:rPr>
              <w:t xml:space="preserve">T</w:t>
            </w:r>
            <w:r>
              <w:rPr>
                <w:color w:val="00274C"/>
                <w:position w:val="-2"/>
                <w:sz w:val="20"/>
                <w:szCs w:val="20"/>
                <w:u w:val="none"/>
              </w:rPr>
              <w:t xml:space="preserve"> en prenant garde de ne pas abîmer le joint </w:t>
            </w:r>
            <w:r>
              <w:rPr>
                <w:b/>
                <w:bCs/>
                <w:color w:val="00274C"/>
                <w:position w:val="-2"/>
                <w:sz w:val="20"/>
                <w:szCs w:val="20"/>
                <w:u w:val="none"/>
              </w:rPr>
              <w:t xml:space="preserve">AB</w:t>
            </w:r>
            <w:r>
              <w:rPr>
                <w:color w:val="00274C"/>
                <w:position w:val="-2"/>
                <w:sz w:val="20"/>
                <w:szCs w:val="20"/>
                <w:u w:val="none"/>
              </w:rPr>
              <w:t xml:space="preserve"> et de l'orienter conformément à la </w:t>
            </w:r>
            <w:r>
              <w:rPr>
                <w:b/>
                <w:bCs/>
                <w:color w:val="00274C"/>
                <w:position w:val="-2"/>
                <w:sz w:val="20"/>
                <w:szCs w:val="20"/>
                <w:u w:val="none"/>
              </w:rPr>
              <w:t xml:space="preserve">Fig. 6.7</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REMARQUE</w:t>
            </w:r>
            <w:r>
              <w:rPr>
                <w:color w:val="00274C"/>
                <w:position w:val="-2"/>
                <w:sz w:val="20"/>
                <w:szCs w:val="20"/>
                <w:u w:val="none"/>
              </w:rPr>
              <w:t xml:space="preserve"> : pour le remplacement des joints AB, effectuer les opérations décrites aux </w:t>
            </w:r>
            <w:hyperlink r:id="rId2562697e509b4e340" w:history="1">
              <w:r>
                <w:rPr>
                  <w:rStyle w:val="DefaultParagraphFontPHPDOCX"/>
                  <w:b/>
                  <w:bCs/>
                  <w:color w:val="0000FF"/>
                  <w:position w:val="-2"/>
                  <w:sz w:val="20"/>
                  <w:szCs w:val="20"/>
                  <w:u w:val="single" w:color=""/>
                </w:rPr>
                <w:t xml:space="preserve">Par. 7.12.1</w:t>
              </w:r>
            </w:hyperlink>
            <w:r>
              <w:rPr>
                <w:b/>
                <w:bCs/>
                <w:color w:val="00274C"/>
                <w:position w:val="-2"/>
                <w:sz w:val="20"/>
                <w:szCs w:val="20"/>
                <w:u w:val="none"/>
              </w:rPr>
              <w:t xml:space="preserve"> et </w:t>
            </w:r>
            <w:hyperlink r:id="rId2981697e509b4e50c" w:history="1">
              <w:r>
                <w:rPr>
                  <w:rStyle w:val="DefaultParagraphFontPHPDOCX"/>
                  <w:b/>
                  <w:bCs/>
                  <w:color w:val="0000FF"/>
                  <w:position w:val="-2"/>
                  <w:sz w:val="20"/>
                  <w:szCs w:val="20"/>
                  <w:u w:val="single" w:color=""/>
                </w:rPr>
                <w:t xml:space="preserve">9.5.9</w:t>
              </w:r>
            </w:hyperlink>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26"/>
              </w:rPr>
              <w:drawing>
                <wp:inline distT="0" distB="0" distL="0" distR="0">
                  <wp:extent cx="2232000" cy="1483200"/>
                  <wp:effectExtent b="0" l="0" r="0" t="0"/>
                  <wp:docPr id="6293082" name="name1603697e509b55893" descr="6.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7.jpg"/>
                          <pic:cNvPicPr/>
                        </pic:nvPicPr>
                        <pic:blipFill>
                          <a:blip r:embed="rId9095697e509b5588d"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Fig 6.7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6.1.5 Montage des tuyaux haute pression du carburant</w:t>
            </w:r>
          </w:p>
          <w:p>
            <w:pPr>
              <w:widowControl w:val="on"/>
              <w:pBdr/>
              <w:spacing w:before="0" w:after="0" w:line="262" w:lineRule="auto"/>
              <w:ind w:left="0" w:right="0"/>
              <w:jc w:val="left"/>
              <w:textAlignment w:val="center"/>
            </w:pPr>
            <w:r>
              <w:rPr>
                <w:color w:val="00274C"/>
                <w:position w:val="-2"/>
                <w:sz w:val="20"/>
                <w:szCs w:val="20"/>
                <w:u w:val="none"/>
              </w:rPr>
              <w:b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8806929" name="name1307697e509b5a911"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3665697e509b5a90c"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955"/>
              </w:numPr>
              <w:spacing w:before="0" w:after="0" w:line="262" w:lineRule="auto"/>
              <w:jc w:val="left"/>
              <w:rPr>
                <w:color w:val="00274C"/>
                <w:sz w:val="20"/>
                <w:szCs w:val="20"/>
              </w:rPr>
            </w:pPr>
            <w:r>
              <w:rPr>
                <w:color w:val="00274C"/>
                <w:position w:val="-2"/>
                <w:sz w:val="20"/>
                <w:szCs w:val="20"/>
                <w:u w:val="none"/>
              </w:rPr>
              <w:t xml:space="preserve">Toujours remplacer les tuyaux </w:t>
            </w:r>
            <w:r>
              <w:rPr>
                <w:b/>
                <w:bCs/>
                <w:color w:val="00274C"/>
                <w:position w:val="-2"/>
                <w:sz w:val="20"/>
                <w:szCs w:val="20"/>
                <w:u w:val="none"/>
              </w:rPr>
              <w:t xml:space="preserve">N</w:t>
            </w:r>
            <w:r>
              <w:rPr>
                <w:color w:val="00274C"/>
                <w:position w:val="-2"/>
                <w:sz w:val="20"/>
                <w:szCs w:val="20"/>
                <w:u w:val="none"/>
              </w:rPr>
              <w:t xml:space="preserve"> lors de chaque montage.</w:t>
            </w:r>
          </w:p>
          <w:p>
            <w:pPr>
              <w:numPr>
                <w:ilvl w:val="0"/>
                <w:numId w:val="6955"/>
              </w:numPr>
              <w:spacing w:before="0" w:after="0" w:line="262" w:lineRule="auto"/>
              <w:jc w:val="left"/>
              <w:rPr>
                <w:color w:val="00274C"/>
                <w:sz w:val="20"/>
                <w:szCs w:val="20"/>
              </w:rPr>
            </w:pPr>
            <w:r>
              <w:rPr>
                <w:color w:val="00274C"/>
                <w:position w:val="-2"/>
                <w:sz w:val="20"/>
                <w:szCs w:val="20"/>
                <w:u w:val="none"/>
              </w:rPr>
              <w:t xml:space="preserve">Si le moteur est peint ou protégé avec une peinture transparente, remplacer les vis de fixation </w:t>
            </w:r>
            <w:r>
              <w:rPr>
                <w:b/>
                <w:bCs/>
                <w:color w:val="00274C"/>
                <w:position w:val="-2"/>
                <w:sz w:val="20"/>
                <w:szCs w:val="20"/>
                <w:u w:val="none"/>
              </w:rPr>
              <w:t xml:space="preserve">P</w:t>
            </w:r>
            <w:r>
              <w:rPr>
                <w:color w:val="00274C"/>
                <w:position w:val="-2"/>
                <w:sz w:val="20"/>
                <w:szCs w:val="20"/>
                <w:u w:val="none"/>
              </w:rPr>
              <w:t xml:space="preserve">  pour assurer l'étanchéité correcte des joints.</w:t>
            </w:r>
          </w:p>
          <w:p/>
          <w:p/>
          <w:p>
            <w:pPr>
              <w:numPr>
                <w:ilvl w:val="0"/>
                <w:numId w:val="6963"/>
              </w:numPr>
              <w:spacing w:before="0" w:after="0" w:line="262" w:lineRule="auto"/>
              <w:jc w:val="left"/>
              <w:rPr>
                <w:color w:val="00274C"/>
                <w:sz w:val="20"/>
                <w:szCs w:val="20"/>
              </w:rPr>
            </w:pPr>
            <w:r>
              <w:rPr>
                <w:color w:val="00274C"/>
                <w:position w:val="-2"/>
                <w:sz w:val="20"/>
                <w:szCs w:val="20"/>
                <w:u w:val="none"/>
              </w:rPr>
              <w:t xml:space="preserve">Positionner le tuyau </w:t>
            </w:r>
            <w:r>
              <w:rPr>
                <w:b/>
                <w:bCs/>
                <w:color w:val="00274C"/>
                <w:position w:val="-2"/>
                <w:sz w:val="20"/>
                <w:szCs w:val="20"/>
                <w:u w:val="none"/>
              </w:rPr>
              <w:t xml:space="preserve">N</w:t>
            </w:r>
            <w:r>
              <w:rPr>
                <w:color w:val="00274C"/>
                <w:position w:val="-2"/>
                <w:sz w:val="20"/>
                <w:szCs w:val="20"/>
                <w:u w:val="none"/>
              </w:rPr>
              <w:t xml:space="preserve"> dans le logement du Common Rail et de l'injecteur électronique; corriger la position de l'injecteur électronique à l'aide de la jonction des raccords des injecteurs électroniques </w:t>
            </w:r>
            <w:r>
              <w:rPr>
                <w:b/>
                <w:bCs/>
                <w:color w:val="00274C"/>
                <w:position w:val="-2"/>
                <w:sz w:val="20"/>
                <w:szCs w:val="20"/>
                <w:u w:val="none"/>
              </w:rPr>
              <w:t xml:space="preserve">F</w:t>
            </w:r>
            <w:r>
              <w:rPr>
                <w:color w:val="00274C"/>
                <w:position w:val="-2"/>
                <w:sz w:val="20"/>
                <w:szCs w:val="20"/>
                <w:u w:val="none"/>
              </w:rPr>
              <w:t xml:space="preserve"> et du Common Rail </w:t>
            </w:r>
            <w:r>
              <w:rPr>
                <w:b/>
                <w:bCs/>
                <w:color w:val="00274C"/>
                <w:position w:val="-2"/>
                <w:sz w:val="20"/>
                <w:szCs w:val="20"/>
                <w:u w:val="none"/>
              </w:rPr>
              <w:t xml:space="preserve">L</w:t>
            </w:r>
            <w:r>
              <w:rPr>
                <w:color w:val="00274C"/>
                <w:position w:val="-2"/>
                <w:sz w:val="20"/>
                <w:szCs w:val="20"/>
                <w:u w:val="none"/>
              </w:rPr>
              <w:t xml:space="preserve"> .</w:t>
            </w:r>
          </w:p>
          <w:p>
            <w:pPr>
              <w:numPr>
                <w:ilvl w:val="0"/>
                <w:numId w:val="6963"/>
              </w:numPr>
              <w:spacing w:before="0" w:after="0" w:line="262" w:lineRule="auto"/>
              <w:jc w:val="left"/>
              <w:rPr>
                <w:color w:val="00274C"/>
                <w:sz w:val="20"/>
                <w:szCs w:val="20"/>
              </w:rPr>
            </w:pPr>
            <w:r>
              <w:rPr>
                <w:color w:val="00274C"/>
                <w:position w:val="-2"/>
                <w:sz w:val="20"/>
                <w:szCs w:val="20"/>
                <w:u w:val="none"/>
              </w:rPr>
              <w:t xml:space="preserve">Visser manuellement les écrous </w:t>
            </w:r>
            <w:r>
              <w:rPr>
                <w:b/>
                <w:bCs/>
                <w:color w:val="00274C"/>
                <w:position w:val="-2"/>
                <w:sz w:val="20"/>
                <w:szCs w:val="20"/>
                <w:u w:val="none"/>
              </w:rPr>
              <w:t xml:space="preserve">H et M</w:t>
            </w:r>
            <w:r>
              <w:rPr>
                <w:color w:val="00274C"/>
                <w:position w:val="-2"/>
                <w:sz w:val="20"/>
                <w:szCs w:val="20"/>
                <w:u w:val="none"/>
              </w:rPr>
              <w:t xml:space="preserve"> sans les serrer.</w:t>
            </w:r>
          </w:p>
          <w:p>
            <w:pPr>
              <w:numPr>
                <w:ilvl w:val="0"/>
                <w:numId w:val="6963"/>
              </w:numPr>
              <w:spacing w:before="0" w:after="0" w:line="262" w:lineRule="auto"/>
              <w:jc w:val="left"/>
              <w:rPr>
                <w:color w:val="00274C"/>
                <w:sz w:val="20"/>
                <w:szCs w:val="20"/>
              </w:rPr>
            </w:pPr>
            <w:r>
              <w:rPr>
                <w:color w:val="00274C"/>
                <w:position w:val="-2"/>
                <w:sz w:val="20"/>
                <w:szCs w:val="20"/>
                <w:u w:val="none"/>
              </w:rPr>
              <w:t xml:space="preserve">Positionner les étriers de fixation des injecteurs électroniques </w:t>
            </w:r>
            <w:r>
              <w:rPr>
                <w:b/>
                <w:bCs/>
                <w:color w:val="00274C"/>
                <w:position w:val="-2"/>
                <w:sz w:val="20"/>
                <w:szCs w:val="20"/>
                <w:u w:val="none"/>
              </w:rPr>
              <w:t xml:space="preserve">Q</w:t>
            </w:r>
            <w:r>
              <w:rPr>
                <w:color w:val="00274C"/>
                <w:position w:val="-2"/>
                <w:sz w:val="20"/>
                <w:szCs w:val="20"/>
                <w:u w:val="none"/>
              </w:rPr>
              <w:t xml:space="preserve"> sur le plan de la vis </w:t>
            </w:r>
            <w:r>
              <w:rPr>
                <w:b/>
                <w:bCs/>
                <w:color w:val="00274C"/>
                <w:position w:val="-2"/>
                <w:sz w:val="20"/>
                <w:szCs w:val="20"/>
                <w:u w:val="none"/>
              </w:rPr>
              <w:t xml:space="preserve">AD</w:t>
            </w:r>
            <w:r>
              <w:rPr>
                <w:color w:val="00274C"/>
                <w:position w:val="-2"/>
                <w:sz w:val="20"/>
                <w:szCs w:val="20"/>
                <w:u w:val="none"/>
              </w:rPr>
              <w:t xml:space="preserve"> et insérer les vis </w:t>
            </w:r>
            <w:r>
              <w:rPr>
                <w:b/>
                <w:bCs/>
                <w:color w:val="00274C"/>
                <w:position w:val="-2"/>
                <w:sz w:val="20"/>
                <w:szCs w:val="20"/>
                <w:u w:val="none"/>
              </w:rPr>
              <w:t xml:space="preserve">P</w:t>
            </w:r>
            <w:r>
              <w:rPr>
                <w:color w:val="00274C"/>
                <w:position w:val="-2"/>
                <w:sz w:val="20"/>
                <w:szCs w:val="20"/>
                <w:u w:val="none"/>
              </w:rPr>
              <w:t xml:space="preserve"> dans l'étrier </w:t>
            </w:r>
            <w:r>
              <w:rPr>
                <w:b/>
                <w:bCs/>
                <w:color w:val="00274C"/>
                <w:position w:val="-2"/>
                <w:sz w:val="20"/>
                <w:szCs w:val="20"/>
                <w:u w:val="none"/>
              </w:rPr>
              <w:t xml:space="preserve">Q</w:t>
            </w:r>
            <w:r>
              <w:rPr>
                <w:color w:val="00274C"/>
                <w:position w:val="-2"/>
                <w:sz w:val="20"/>
                <w:szCs w:val="20"/>
                <w:u w:val="none"/>
              </w:rPr>
              <w:t xml:space="preserve"> en interposant la rondelle </w:t>
            </w:r>
            <w:r>
              <w:rPr>
                <w:b/>
                <w:bCs/>
                <w:color w:val="00274C"/>
                <w:position w:val="-2"/>
                <w:sz w:val="20"/>
                <w:szCs w:val="20"/>
                <w:u w:val="none"/>
              </w:rPr>
              <w:t xml:space="preserve">R</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53252372" name="name6777697e509b64a81" descr="6.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8.jpg"/>
                          <pic:cNvPicPr/>
                        </pic:nvPicPr>
                        <pic:blipFill>
                          <a:blip r:embed="rId7473697e509b64a7b" cstate="print"/>
                          <a:stretch>
                            <a:fillRect/>
                          </a:stretch>
                        </pic:blipFill>
                        <pic:spPr>
                          <a:xfrm>
                            <a:off x="0" y="0"/>
                            <a:ext cx="2232000" cy="1476000"/>
                          </a:xfrm>
                          <a:prstGeom prst="rect">
                            <a:avLst/>
                          </a:prstGeom>
                          <a:ln w="0">
                            <a:noFill/>
                          </a:ln>
                        </pic:spPr>
                      </pic:pic>
                    </a:graphicData>
                  </a:graphic>
                </wp:inline>
              </w:drawing>
            </w:r>
            <w:r>
              <w:rPr>
                <w:b/>
                <w:bCs/>
                <w:color w:val="00274C"/>
                <w:position w:val="0"/>
                <w:sz w:val="20"/>
                <w:szCs w:val="20"/>
                <w:u w:val="none"/>
              </w:rPr>
              <w:br/>
              <w:t xml:space="preserve">Fig 6.8</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4669358" name="name9171697e509b69e30"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9553697e509b69e2b"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955"/>
              </w:numPr>
              <w:spacing w:before="0" w:after="0" w:line="262" w:lineRule="auto"/>
              <w:jc w:val="left"/>
              <w:rPr>
                <w:color w:val="00274C"/>
                <w:sz w:val="20"/>
                <w:szCs w:val="20"/>
              </w:rPr>
            </w:pPr>
            <w:r>
              <w:rPr>
                <w:color w:val="00274C"/>
                <w:position w:val="-2"/>
                <w:sz w:val="20"/>
                <w:szCs w:val="20"/>
                <w:u w:val="none"/>
              </w:rPr>
              <w:t xml:space="preserve">S'assurer que l'étrier </w:t>
            </w:r>
            <w:r>
              <w:rPr>
                <w:b/>
                <w:bCs/>
                <w:color w:val="00274C"/>
                <w:position w:val="-2"/>
                <w:sz w:val="20"/>
                <w:szCs w:val="20"/>
                <w:u w:val="none"/>
              </w:rPr>
              <w:t xml:space="preserve">S</w:t>
            </w:r>
            <w:r>
              <w:rPr>
                <w:color w:val="00274C"/>
                <w:position w:val="-2"/>
                <w:sz w:val="20"/>
                <w:szCs w:val="20"/>
                <w:u w:val="none"/>
              </w:rPr>
              <w:t xml:space="preserve"> soit parfaitement positionné sur l'injecteur.</w:t>
            </w:r>
          </w:p>
          <w:p>
            <w:pPr>
              <w:widowControl w:val="on"/>
              <w:pBdr/>
              <w:spacing w:before="0" w:after="0" w:line="262" w:lineRule="auto"/>
              <w:ind w:left="0" w:right="0"/>
              <w:jc w:val="left"/>
              <w:textAlignment w:val="center"/>
            </w:pPr>
            <w:r>
              <w:rPr>
                <w:color w:val="00274C"/>
                <w:position w:val="-2"/>
                <w:sz w:val="20"/>
                <w:szCs w:val="20"/>
                <w:u w:val="none"/>
              </w:rPr>
              <w:t xml:space="preserve">4.   Serrer les vis </w:t>
            </w:r>
            <w:r>
              <w:rPr>
                <w:b/>
                <w:bCs/>
                <w:color w:val="00274C"/>
                <w:position w:val="-2"/>
                <w:sz w:val="20"/>
                <w:szCs w:val="20"/>
                <w:u w:val="none"/>
              </w:rPr>
              <w:t xml:space="preserve">P</w:t>
            </w:r>
            <w:r>
              <w:rPr>
                <w:color w:val="00274C"/>
                <w:position w:val="-2"/>
                <w:sz w:val="20"/>
                <w:szCs w:val="20"/>
                <w:u w:val="none"/>
              </w:rPr>
              <w:t xml:space="preserve"> de fixation de l'étrier des injecteurs électroniques (couple de serrage </w:t>
            </w:r>
            <w:r>
              <w:rPr>
                <w:b/>
                <w:bCs/>
                <w:color w:val="00274C"/>
                <w:position w:val="-2"/>
                <w:sz w:val="20"/>
                <w:szCs w:val="20"/>
                <w:u w:val="none"/>
              </w:rPr>
              <w:t xml:space="preserve">20 Nm</w:t>
            </w:r>
            <w:r>
              <w:rPr>
                <w:color w:val="00274C"/>
                <w:position w:val="-2"/>
                <w:sz w:val="20"/>
                <w:szCs w:val="20"/>
                <w:u w:val="none"/>
              </w:rPr>
              <w:t xml:space="preserve"> ).</w:t>
            </w:r>
            <w:r>
              <w:rPr>
                <w:color w:val="00274C"/>
                <w:position w:val="-2"/>
                <w:sz w:val="20"/>
                <w:szCs w:val="20"/>
                <w:u w:val="none"/>
              </w:rPr>
              <w:br/>
              <w:t xml:space="preserve">5.   Serrer l'écrou </w:t>
            </w:r>
            <w:r>
              <w:rPr>
                <w:b/>
                <w:bCs/>
                <w:color w:val="00274C"/>
                <w:position w:val="-2"/>
                <w:sz w:val="20"/>
                <w:szCs w:val="20"/>
                <w:u w:val="none"/>
              </w:rPr>
              <w:t xml:space="preserve">M</w:t>
            </w:r>
            <w:r>
              <w:rPr>
                <w:color w:val="00274C"/>
                <w:position w:val="-2"/>
                <w:sz w:val="20"/>
                <w:szCs w:val="20"/>
                <w:u w:val="none"/>
              </w:rPr>
              <w:t xml:space="preserve"> (couple de serrage </w:t>
            </w:r>
            <w:r>
              <w:rPr>
                <w:b/>
                <w:bCs/>
                <w:color w:val="00274C"/>
                <w:position w:val="-2"/>
                <w:sz w:val="20"/>
                <w:szCs w:val="20"/>
                <w:u w:val="none"/>
              </w:rPr>
              <w:t xml:space="preserve">25 Nm</w:t>
            </w:r>
            <w:r>
              <w:rPr>
                <w:color w:val="00274C"/>
                <w:position w:val="-2"/>
                <w:sz w:val="20"/>
                <w:szCs w:val="20"/>
                <w:u w:val="none"/>
              </w:rPr>
              <w:t xml:space="preserve"> ).</w:t>
            </w:r>
            <w:r>
              <w:rPr>
                <w:color w:val="00274C"/>
                <w:position w:val="-2"/>
                <w:sz w:val="20"/>
                <w:szCs w:val="20"/>
                <w:u w:val="none"/>
              </w:rPr>
              <w:br/>
              <w:t xml:space="preserve">6.   Serrer l'écrou </w:t>
            </w:r>
            <w:r>
              <w:rPr>
                <w:b/>
                <w:bCs/>
                <w:color w:val="00274C"/>
                <w:position w:val="-2"/>
                <w:sz w:val="20"/>
                <w:szCs w:val="20"/>
                <w:u w:val="none"/>
              </w:rPr>
              <w:t xml:space="preserve">H</w:t>
            </w:r>
            <w:r>
              <w:rPr>
                <w:color w:val="00274C"/>
                <w:position w:val="-2"/>
                <w:sz w:val="20"/>
                <w:szCs w:val="20"/>
                <w:u w:val="none"/>
              </w:rPr>
              <w:t xml:space="preserve"> (couple de serrage </w:t>
            </w:r>
            <w:r>
              <w:rPr>
                <w:b/>
                <w:bCs/>
                <w:color w:val="00274C"/>
                <w:position w:val="-2"/>
                <w:sz w:val="20"/>
                <w:szCs w:val="20"/>
                <w:u w:val="none"/>
              </w:rPr>
              <w:t xml:space="preserve">30 Nm</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7558845" name="name1518697e509b700a0"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8788697e509b7009b"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955"/>
              </w:numPr>
              <w:spacing w:before="0" w:after="0" w:line="262" w:lineRule="auto"/>
              <w:jc w:val="left"/>
              <w:rPr>
                <w:color w:val="00274C"/>
                <w:sz w:val="20"/>
                <w:szCs w:val="20"/>
              </w:rPr>
            </w:pPr>
            <w:r>
              <w:rPr>
                <w:color w:val="00274C"/>
                <w:position w:val="-2"/>
                <w:sz w:val="20"/>
                <w:szCs w:val="20"/>
                <w:u w:val="none"/>
              </w:rPr>
              <w:t xml:space="preserve">Remplacer les tuyaux </w:t>
            </w:r>
            <w:r>
              <w:rPr>
                <w:b/>
                <w:bCs/>
                <w:color w:val="00274C"/>
                <w:position w:val="-2"/>
                <w:sz w:val="20"/>
                <w:szCs w:val="20"/>
                <w:u w:val="none"/>
              </w:rPr>
              <w:t xml:space="preserve">N (Fig. 6.8)</w:t>
            </w:r>
            <w:r>
              <w:rPr>
                <w:color w:val="00274C"/>
                <w:position w:val="-2"/>
                <w:sz w:val="20"/>
                <w:szCs w:val="20"/>
                <w:u w:val="none"/>
              </w:rPr>
              <w:t xml:space="preserve"> si les vis </w:t>
            </w:r>
            <w:r>
              <w:rPr>
                <w:b/>
                <w:bCs/>
                <w:color w:val="00274C"/>
                <w:position w:val="-2"/>
                <w:sz w:val="20"/>
                <w:szCs w:val="20"/>
                <w:u w:val="none"/>
              </w:rPr>
              <w:t xml:space="preserve">P</w:t>
            </w:r>
            <w:r>
              <w:rPr>
                <w:color w:val="00274C"/>
                <w:position w:val="-2"/>
                <w:sz w:val="20"/>
                <w:szCs w:val="20"/>
                <w:u w:val="none"/>
              </w:rPr>
              <w:t xml:space="preserve"> ne se vissent pas librement.</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22539709" name="name5188697e509b782c4" descr="6.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9.jpg"/>
                          <pic:cNvPicPr/>
                        </pic:nvPicPr>
                        <pic:blipFill>
                          <a:blip r:embed="rId4921697e509b782be"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Fig 6.9</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6.1.6 Montage des tuyaux de retour du carburant</w:t>
            </w:r>
          </w:p>
          <w:p>
            <w:pPr>
              <w:numPr>
                <w:ilvl w:val="0"/>
                <w:numId w:val="6964"/>
              </w:numPr>
              <w:spacing w:before="0" w:after="0" w:line="262" w:lineRule="auto"/>
              <w:jc w:val="left"/>
              <w:rPr>
                <w:color w:val="00274C"/>
                <w:sz w:val="20"/>
                <w:szCs w:val="20"/>
              </w:rPr>
            </w:pPr>
            <w:r>
              <w:rPr>
                <w:color w:val="00274C"/>
                <w:position w:val="-2"/>
                <w:sz w:val="20"/>
                <w:szCs w:val="20"/>
                <w:u w:val="none"/>
              </w:rPr>
              <w:br/>
              <w:br/>
              <w:br/>
              <w:t xml:space="preserve">Contrôler l'intégrité des joints </w:t>
            </w:r>
            <w:r>
              <w:rPr>
                <w:b/>
                <w:bCs/>
                <w:color w:val="00274C"/>
                <w:position w:val="-2"/>
                <w:sz w:val="20"/>
                <w:szCs w:val="20"/>
                <w:u w:val="none"/>
              </w:rPr>
              <w:t xml:space="preserve">AE</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42555370" name="name7391697e509b82ad3" descr="6.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10.jpg"/>
                          <pic:cNvPicPr/>
                        </pic:nvPicPr>
                        <pic:blipFill>
                          <a:blip r:embed="rId9112697e509b82acd" cstate="print"/>
                          <a:stretch>
                            <a:fillRect/>
                          </a:stretch>
                        </pic:blipFill>
                        <pic:spPr>
                          <a:xfrm>
                            <a:off x="0" y="0"/>
                            <a:ext cx="2232000" cy="1476000"/>
                          </a:xfrm>
                          <a:prstGeom prst="rect">
                            <a:avLst/>
                          </a:prstGeom>
                          <a:ln w="0">
                            <a:noFill/>
                          </a:ln>
                        </pic:spPr>
                      </pic:pic>
                    </a:graphicData>
                  </a:graphic>
                </wp:inline>
              </w:drawing>
            </w:r>
            <w:r>
              <w:rPr>
                <w:b/>
                <w:bCs/>
                <w:color w:val="00274C"/>
                <w:position w:val="0"/>
                <w:sz w:val="20"/>
                <w:szCs w:val="20"/>
                <w:u w:val="none"/>
              </w:rPr>
              <w:br/>
              <w:t xml:space="preserve">Fig 6.10</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numPr>
                <w:ilvl w:val="0"/>
                <w:numId w:val="6965"/>
              </w:numPr>
              <w:spacing w:before="0" w:after="0" w:line="262" w:lineRule="auto"/>
              <w:jc w:val="left"/>
              <w:rPr>
                <w:color w:val="00274C"/>
                <w:sz w:val="20"/>
                <w:szCs w:val="20"/>
              </w:rPr>
            </w:pPr>
            <w:r>
              <w:rPr>
                <w:color w:val="00274C"/>
                <w:position w:val="-2"/>
                <w:sz w:val="20"/>
                <w:szCs w:val="20"/>
                <w:u w:val="none"/>
              </w:rPr>
              <w:t xml:space="preserve">Brancher les raccords </w:t>
            </w:r>
            <w:r>
              <w:rPr>
                <w:b/>
                <w:bCs/>
                <w:color w:val="00274C"/>
                <w:position w:val="-2"/>
                <w:sz w:val="20"/>
                <w:szCs w:val="20"/>
                <w:u w:val="none"/>
              </w:rPr>
              <w:t xml:space="preserve">G</w:t>
            </w:r>
            <w:r>
              <w:rPr>
                <w:color w:val="00274C"/>
                <w:position w:val="-2"/>
                <w:sz w:val="20"/>
                <w:szCs w:val="20"/>
                <w:u w:val="none"/>
              </w:rPr>
              <w:t xml:space="preserve"> sur les injecteurs électroniques </w:t>
            </w:r>
            <w:r>
              <w:rPr>
                <w:b/>
                <w:bCs/>
                <w:color w:val="00274C"/>
                <w:position w:val="-2"/>
                <w:sz w:val="20"/>
                <w:szCs w:val="20"/>
                <w:u w:val="none"/>
              </w:rPr>
              <w:t xml:space="preserve">F</w:t>
            </w:r>
            <w:r>
              <w:rPr>
                <w:color w:val="00274C"/>
                <w:position w:val="-2"/>
                <w:sz w:val="20"/>
                <w:szCs w:val="20"/>
                <w:u w:val="none"/>
              </w:rPr>
              <w:t xml:space="preserve"> et les bloquer avec les clips </w:t>
            </w:r>
            <w:r>
              <w:rPr>
                <w:b/>
                <w:bCs/>
                <w:color w:val="00274C"/>
                <w:position w:val="-2"/>
                <w:sz w:val="20"/>
                <w:szCs w:val="20"/>
                <w:u w:val="none"/>
              </w:rPr>
              <w:t xml:space="preserve">E</w:t>
            </w:r>
            <w:r>
              <w:rPr>
                <w:color w:val="00274C"/>
                <w:position w:val="-2"/>
                <w:sz w:val="20"/>
                <w:szCs w:val="20"/>
                <w:u w:val="none"/>
              </w:rPr>
              <w:t xml:space="preserve"> .</w:t>
            </w:r>
          </w:p>
          <w:p>
            <w:pPr>
              <w:numPr>
                <w:ilvl w:val="0"/>
                <w:numId w:val="6965"/>
              </w:numPr>
              <w:spacing w:before="0" w:after="0" w:line="262" w:lineRule="auto"/>
              <w:jc w:val="left"/>
              <w:rPr>
                <w:color w:val="00274C"/>
                <w:sz w:val="20"/>
                <w:szCs w:val="20"/>
              </w:rPr>
            </w:pPr>
            <w:r>
              <w:rPr>
                <w:color w:val="00274C"/>
                <w:position w:val="-2"/>
                <w:sz w:val="20"/>
                <w:szCs w:val="20"/>
                <w:u w:val="none"/>
              </w:rPr>
              <w:t xml:space="preserve">Brancher les connecteurs C sur les injecteurs électroniques </w:t>
            </w:r>
            <w:r>
              <w:rPr>
                <w:b/>
                <w:bCs/>
                <w:color w:val="00274C"/>
                <w:position w:val="-2"/>
                <w:sz w:val="20"/>
                <w:szCs w:val="20"/>
                <w:u w:val="none"/>
              </w:rPr>
              <w:t xml:space="preserve">F</w:t>
            </w:r>
            <w:r>
              <w:rPr>
                <w:color w:val="00274C"/>
                <w:position w:val="-2"/>
                <w:sz w:val="20"/>
                <w:szCs w:val="20"/>
                <w:u w:val="none"/>
              </w:rPr>
              <w:t xml:space="preserve"> .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3018879" name="name6042697e509b8c31e"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3772697e509b8c318"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Avertissement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955"/>
              </w:numPr>
              <w:spacing w:before="0" w:after="0" w:line="262" w:lineRule="auto"/>
              <w:jc w:val="left"/>
              <w:rPr>
                <w:color w:val="00274C"/>
                <w:sz w:val="20"/>
                <w:szCs w:val="20"/>
              </w:rPr>
            </w:pPr>
            <w:r>
              <w:rPr>
                <w:color w:val="00274C"/>
                <w:position w:val="-2"/>
                <w:sz w:val="20"/>
                <w:szCs w:val="20"/>
                <w:u w:val="none"/>
              </w:rPr>
              <w:t xml:space="preserve">Vérifier, en déplaçant légèrement le support du câblage, que le fil électrique du connecteur </w:t>
            </w:r>
            <w:r>
              <w:rPr>
                <w:b/>
                <w:bCs/>
                <w:color w:val="00274C"/>
                <w:position w:val="-2"/>
                <w:sz w:val="20"/>
                <w:szCs w:val="20"/>
                <w:u w:val="none"/>
              </w:rPr>
              <w:t xml:space="preserve">C</w:t>
            </w:r>
            <w:r>
              <w:rPr>
                <w:color w:val="00274C"/>
                <w:position w:val="-2"/>
                <w:sz w:val="20"/>
                <w:szCs w:val="20"/>
                <w:u w:val="none"/>
              </w:rPr>
              <w:t xml:space="preserve"> ne soit pas tendu au niveau du trou de sortie </w:t>
            </w:r>
            <w:r>
              <w:rPr>
                <w:b/>
                <w:bCs/>
                <w:color w:val="00274C"/>
                <w:position w:val="-2"/>
                <w:sz w:val="20"/>
                <w:szCs w:val="20"/>
                <w:u w:val="none"/>
              </w:rPr>
              <w:t xml:space="preserve">AF</w:t>
            </w:r>
            <w:r>
              <w:rPr>
                <w:color w:val="00274C"/>
                <w:position w:val="-2"/>
                <w:sz w:val="20"/>
                <w:szCs w:val="20"/>
                <w:u w:val="none"/>
              </w:rPr>
              <w:t xml:space="preserve"> .
</w:t>
            </w:r>
          </w:p>
          <w:p>
            <w:pPr>
              <w:widowControl w:val="on"/>
              <w:pBdr/>
              <w:spacing w:before="0" w:after="0" w:line="262" w:lineRule="auto"/>
              <w:ind w:left="0" w:right="0"/>
              <w:jc w:val="left"/>
              <w:textAlignment w:val="center"/>
            </w:pP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18"/>
              </w:rPr>
              <w:drawing>
                <wp:inline distT="0" distB="0" distL="0" distR="0">
                  <wp:extent cx="2880000" cy="1440000"/>
                  <wp:effectExtent b="0" l="0" r="0" t="0"/>
                  <wp:docPr id="241026" name="name5144697e509b96e1c" descr="6.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11.jpg"/>
                          <pic:cNvPicPr/>
                        </pic:nvPicPr>
                        <pic:blipFill>
                          <a:blip r:embed="rId7934697e509b96e16" cstate="print"/>
                          <a:stretch>
                            <a:fillRect/>
                          </a:stretch>
                        </pic:blipFill>
                        <pic:spPr>
                          <a:xfrm>
                            <a:off x="0" y="0"/>
                            <a:ext cx="2880000" cy="1440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6.11</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REMARQUE:</w:t>
            </w:r>
            <w:r>
              <w:rPr>
                <w:color w:val="00274C"/>
                <w:position w:val="-2"/>
                <w:sz w:val="20"/>
                <w:szCs w:val="20"/>
                <w:u w:val="none"/>
              </w:rPr>
              <w:t xml:space="preserve"> Cliquer a droit pour reproduire la procédure.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hyperlink r:id="rId6755697e509b9752b" w:history="1">
              <w:r>
                <w:rPr>
                  <w:rStyle w:val="DefaultParagraphFontPHPDOCX"/>
                  <w:color w:val="0000FF"/>
                  <w:position w:val="0"/>
                  <w:sz w:val="20"/>
                  <w:szCs w:val="20"/>
                  <w:u w:val="single" w:color=""/>
                </w:rPr>
                <w:t xml:space="preserve">https://www.youtube.com/embed/IVoumDwS7oY?showinfo=0&amp;rel=0</w:t>
              </w:r>
            </w:hyperlink>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Remplacement de la pompe à injection du carburant haute pression</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466848" name="name8494697e509b9f209"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8546697e509b9f205"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Danger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955"/>
              </w:numPr>
              <w:spacing w:before="0" w:after="0" w:line="262" w:lineRule="auto"/>
              <w:jc w:val="left"/>
              <w:rPr>
                <w:color w:val="00274C"/>
                <w:sz w:val="20"/>
                <w:szCs w:val="20"/>
              </w:rPr>
            </w:pPr>
            <w:r>
              <w:rPr>
                <w:color w:val="00274C"/>
                <w:position w:val="-2"/>
                <w:sz w:val="20"/>
                <w:szCs w:val="20"/>
                <w:u w:val="none"/>
              </w:rPr>
              <w:t xml:space="preserve">Le circuit d'injection carburant est sous haute pression, utiliser les protections de sécurité conformément aux indications fournies au </w:t>
            </w:r>
            <w:hyperlink r:id="rId1794697e509b9fb08" w:history="1">
              <w:r>
                <w:rPr>
                  <w:rStyle w:val="DefaultParagraphFontPHPDOCX"/>
                  <w:b/>
                  <w:bCs/>
                  <w:color w:val="0000FF"/>
                  <w:position w:val="-2"/>
                  <w:sz w:val="20"/>
                  <w:szCs w:val="20"/>
                  <w:u w:val="none"/>
                </w:rPr>
                <w:t xml:space="preserve">Par 3.4.3</w:t>
              </w:r>
            </w:hyperlink>
            <w:r>
              <w:rPr>
                <w:color w:val="00274C"/>
                <w:position w:val="-2"/>
                <w:sz w:val="20"/>
                <w:szCs w:val="20"/>
                <w:u w:val="none"/>
              </w:rPr>
              <w:t xml:space="preserve"> .</w:t>
            </w:r>
          </w:p>
          <w:p>
            <w:pPr>
              <w:numPr>
                <w:ilvl w:val="0"/>
                <w:numId w:val="6955"/>
              </w:numPr>
              <w:spacing w:before="0" w:after="0" w:line="262" w:lineRule="auto"/>
              <w:jc w:val="left"/>
              <w:rPr>
                <w:color w:val="00274C"/>
                <w:sz w:val="20"/>
                <w:szCs w:val="20"/>
              </w:rPr>
            </w:pPr>
            <w:r>
              <w:rPr>
                <w:color w:val="00274C"/>
                <w:position w:val="-2"/>
                <w:sz w:val="20"/>
                <w:szCs w:val="20"/>
                <w:u w:val="none"/>
              </w:rPr>
              <w:t xml:space="preserve">S'assurer que le Common Rail ne soit pas sous pression en dévissant l'écrou </w:t>
            </w:r>
            <w:r>
              <w:rPr>
                <w:b/>
                <w:bCs/>
                <w:color w:val="00274C"/>
                <w:position w:val="-2"/>
                <w:sz w:val="20"/>
                <w:szCs w:val="20"/>
                <w:u w:val="none"/>
              </w:rPr>
              <w:t xml:space="preserve">A</w:t>
            </w:r>
            <w:r>
              <w:rPr>
                <w:color w:val="00274C"/>
                <w:position w:val="-2"/>
                <w:sz w:val="20"/>
                <w:szCs w:val="20"/>
                <w:u w:val="none"/>
              </w:rPr>
              <w:t xml:space="preserve"> lentement et avec la plus grande précaution.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1713825" name="name8591697e509ba6be9"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6279697e509ba6be2"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955"/>
              </w:numPr>
              <w:spacing w:before="0" w:after="0" w:line="262" w:lineRule="auto"/>
              <w:jc w:val="left"/>
              <w:rPr>
                <w:color w:val="00274C"/>
                <w:sz w:val="20"/>
                <w:szCs w:val="20"/>
              </w:rPr>
            </w:pPr>
            <w:r>
              <w:rPr>
                <w:color w:val="00274C"/>
                <w:position w:val="-2"/>
                <w:sz w:val="20"/>
                <w:szCs w:val="20"/>
                <w:u w:val="none"/>
              </w:rPr>
              <w:t xml:space="preserve">Avant de procéder à cette opération, lire le </w:t>
            </w:r>
            <w:hyperlink r:id="rId6980697e509ba75e6" w:history="1">
              <w:r>
                <w:rPr>
                  <w:rStyle w:val="DefaultParagraphFontPHPDOCX"/>
                  <w:b/>
                  <w:bCs/>
                  <w:color w:val="0000FF"/>
                  <w:position w:val="-2"/>
                  <w:sz w:val="20"/>
                  <w:szCs w:val="20"/>
                  <w:u w:val="none"/>
                </w:rPr>
                <w:t xml:space="preserve">Par. 3.3.2</w:t>
              </w:r>
            </w:hyperlink>
          </w:p>
          <w:p>
            <w:pPr>
              <w:numPr>
                <w:ilvl w:val="0"/>
                <w:numId w:val="6955"/>
              </w:numPr>
              <w:spacing w:before="0" w:after="0" w:line="262" w:lineRule="auto"/>
              <w:jc w:val="left"/>
              <w:rPr>
                <w:color w:val="00274C"/>
                <w:sz w:val="20"/>
                <w:szCs w:val="20"/>
              </w:rPr>
            </w:pPr>
            <w:r>
              <w:rPr>
                <w:color w:val="00274C"/>
                <w:position w:val="-2"/>
                <w:sz w:val="20"/>
                <w:szCs w:val="20"/>
                <w:u w:val="none"/>
              </w:rPr>
              <w:t xml:space="preserve">Toujours remplacer les tuyaux haute pression lors de chaque démontage.</w:t>
            </w:r>
          </w:p>
          <w:p>
            <w:pPr>
              <w:numPr>
                <w:ilvl w:val="0"/>
                <w:numId w:val="6955"/>
              </w:numPr>
              <w:spacing w:before="0" w:after="0" w:line="262" w:lineRule="auto"/>
              <w:jc w:val="left"/>
              <w:rPr>
                <w:color w:val="00274C"/>
                <w:sz w:val="20"/>
                <w:szCs w:val="20"/>
              </w:rPr>
            </w:pPr>
            <w:r>
              <w:rPr>
                <w:color w:val="00274C"/>
                <w:position w:val="-2"/>
                <w:sz w:val="20"/>
                <w:szCs w:val="20"/>
                <w:u w:val="none"/>
              </w:rPr>
              <w:t xml:space="preserve">Avant d'effectuer le démontage de la pompe à injection, s'assurer de disposer des nouveaux tuyaux haute pression.</w:t>
            </w:r>
          </w:p>
          <w:p>
            <w:pPr>
              <w:numPr>
                <w:ilvl w:val="0"/>
                <w:numId w:val="6955"/>
              </w:numPr>
              <w:spacing w:before="0" w:after="0" w:line="262" w:lineRule="auto"/>
              <w:jc w:val="left"/>
              <w:rPr>
                <w:color w:val="00274C"/>
                <w:sz w:val="20"/>
                <w:szCs w:val="20"/>
              </w:rPr>
            </w:pPr>
            <w:r>
              <w:rPr>
                <w:color w:val="00274C"/>
                <w:position w:val="-2"/>
                <w:sz w:val="20"/>
                <w:szCs w:val="20"/>
                <w:u w:val="none"/>
              </w:rPr>
              <w:t xml:space="preserve">La pompe à injection n'est pas réparable.</w:t>
            </w:r>
          </w:p>
          <w:p>
            <w:pPr>
              <w:numPr>
                <w:ilvl w:val="0"/>
                <w:numId w:val="6955"/>
              </w:numPr>
              <w:spacing w:before="0" w:after="0" w:line="262" w:lineRule="auto"/>
              <w:jc w:val="left"/>
              <w:rPr>
                <w:color w:val="00274C"/>
                <w:sz w:val="20"/>
                <w:szCs w:val="20"/>
              </w:rPr>
            </w:pPr>
            <w:r>
              <w:rPr>
                <w:color w:val="00274C"/>
                <w:position w:val="-2"/>
                <w:sz w:val="20"/>
                <w:szCs w:val="20"/>
                <w:u w:val="none"/>
              </w:rPr>
              <w:t xml:space="preserve">S'il est nécessaire de remplacer la pompe d'alimentation, à la fin du montage, effectuer la procédure de Pump Learning avec l'instrument </w:t>
            </w:r>
            <w:hyperlink r:id="rId5430697e509ba7f8b" w:history="1">
              <w:r>
                <w:rPr>
                  <w:rStyle w:val="DefaultParagraphFontPHPDOCX"/>
                  <w:b/>
                  <w:bCs/>
                  <w:color w:val="0000FF"/>
                  <w:position w:val="-2"/>
                  <w:sz w:val="20"/>
                  <w:szCs w:val="20"/>
                  <w:u w:val="none"/>
                </w:rPr>
                <w:t xml:space="preserve">ST_01</w:t>
              </w:r>
            </w:hyperlink>
            <w:r>
              <w:rPr>
                <w:color w:val="00274C"/>
                <w:position w:val="-2"/>
                <w:sz w:val="20"/>
                <w:szCs w:val="20"/>
                <w:u w:val="none"/>
              </w:rPr>
              <w:t xml:space="preserve"> .</w:t>
            </w:r>
          </w:p>
          <w:p>
            <w:pPr>
              <w:numPr>
                <w:ilvl w:val="0"/>
                <w:numId w:val="6955"/>
              </w:numPr>
              <w:spacing w:before="0" w:after="0" w:line="262" w:lineRule="auto"/>
              <w:jc w:val="left"/>
              <w:rPr>
                <w:color w:val="00274C"/>
                <w:sz w:val="20"/>
                <w:szCs w:val="20"/>
              </w:rPr>
            </w:pPr>
            <w:r>
              <w:rPr>
                <w:color w:val="00274C"/>
                <w:position w:val="-2"/>
                <w:sz w:val="20"/>
                <w:szCs w:val="20"/>
                <w:u w:val="none"/>
              </w:rPr>
              <w:t xml:space="preserve">Sceller tous les raccords des composants d'injection comme illustré au </w:t>
            </w:r>
            <w:hyperlink r:id="rId9876697e509ba8396" w:history="1">
              <w:r>
                <w:rPr>
                  <w:rStyle w:val="DefaultParagraphFontPHPDOCX"/>
                  <w:b/>
                  <w:bCs/>
                  <w:color w:val="0000FF"/>
                  <w:position w:val="-2"/>
                  <w:sz w:val="20"/>
                  <w:szCs w:val="20"/>
                  <w:u w:val="none"/>
                </w:rPr>
                <w:t xml:space="preserve">Par. 2.9.8</w:t>
              </w:r>
            </w:hyperlink>
            <w:r>
              <w:rPr>
                <w:color w:val="00274C"/>
                <w:position w:val="-2"/>
                <w:sz w:val="20"/>
                <w:szCs w:val="20"/>
                <w:u w:val="none"/>
              </w:rPr>
              <w:t xml:space="preserve"> .</w:t>
            </w:r>
          </w:p>
          <w:p>
            <w:pPr>
              <w:numPr>
                <w:ilvl w:val="0"/>
                <w:numId w:val="6955"/>
              </w:numPr>
              <w:spacing w:before="0" w:after="0" w:line="262" w:lineRule="auto"/>
              <w:jc w:val="left"/>
              <w:rPr>
                <w:color w:val="00274C"/>
                <w:sz w:val="20"/>
                <w:szCs w:val="20"/>
              </w:rPr>
            </w:pPr>
            <w:r>
              <w:rPr>
                <w:color w:val="00274C"/>
                <w:position w:val="-2"/>
                <w:sz w:val="20"/>
                <w:szCs w:val="20"/>
                <w:u w:val="none"/>
              </w:rPr>
              <w:t xml:space="preserve">Lors de chaque montage, remplacer tous les joints d'étanchéité pour tous les composants sur lesquels ils sont prévus.</w:t>
            </w:r>
          </w:p>
          <w:p>
            <w:pPr>
              <w:numPr>
                <w:ilvl w:val="0"/>
                <w:numId w:val="6955"/>
              </w:numPr>
              <w:spacing w:before="0" w:after="0" w:line="262" w:lineRule="auto"/>
              <w:jc w:val="left"/>
              <w:rPr>
                <w:color w:val="00274C"/>
                <w:sz w:val="20"/>
                <w:szCs w:val="20"/>
              </w:rPr>
            </w:pPr>
            <w:r>
              <w:rPr>
                <w:color w:val="00274C"/>
                <w:position w:val="-2"/>
                <w:sz w:val="20"/>
                <w:szCs w:val="20"/>
                <w:u w:val="none"/>
              </w:rPr>
              <w:t xml:space="preserve">Manutentionner les composants conformément aux indications du </w:t>
            </w:r>
            <w:hyperlink r:id="rId9632697e509ba899e" w:history="1">
              <w:r>
                <w:rPr>
                  <w:rStyle w:val="DefaultParagraphFontPHPDOCX"/>
                  <w:b/>
                  <w:bCs/>
                  <w:color w:val="0000FF"/>
                  <w:position w:val="-2"/>
                  <w:sz w:val="20"/>
                  <w:szCs w:val="20"/>
                  <w:u w:val="none"/>
                </w:rPr>
                <w:t xml:space="preserve">Par. 2.17</w:t>
              </w:r>
            </w:hyperlink>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26"/>
              </w:rPr>
              <w:drawing>
                <wp:inline distT="0" distB="0" distL="0" distR="0">
                  <wp:extent cx="2232000" cy="1483200"/>
                  <wp:effectExtent b="0" l="0" r="0" t="0"/>
                  <wp:docPr id="17760594" name="name6484697e509bb0010" descr="6.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12.jpg"/>
                          <pic:cNvPicPr/>
                        </pic:nvPicPr>
                        <pic:blipFill>
                          <a:blip r:embed="rId6884697e509bb0009"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Fig 6.12</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6.2.1 Démontage du tuyau haute pression du carburant (de la pompe à injection au Common Rail)</w:t>
            </w:r>
          </w:p>
          <w:p/>
          <w:p/>
          <w:p>
            <w:pPr>
              <w:numPr>
                <w:ilvl w:val="0"/>
                <w:numId w:val="6966"/>
              </w:numPr>
              <w:spacing w:before="0" w:after="0" w:line="262" w:lineRule="auto"/>
              <w:jc w:val="left"/>
              <w:rPr>
                <w:color w:val="00274C"/>
                <w:sz w:val="20"/>
                <w:szCs w:val="20"/>
              </w:rPr>
            </w:pPr>
            <w:r>
              <w:rPr>
                <w:color w:val="00274C"/>
                <w:position w:val="-2"/>
                <w:sz w:val="20"/>
                <w:szCs w:val="20"/>
                <w:u w:val="none"/>
              </w:rPr>
              <w:t xml:space="preserve">Dévisser l'écrou </w:t>
            </w:r>
            <w:r>
              <w:rPr>
                <w:b/>
                <w:bCs/>
                <w:color w:val="00274C"/>
                <w:position w:val="-2"/>
                <w:sz w:val="20"/>
                <w:szCs w:val="20"/>
                <w:u w:val="none"/>
              </w:rPr>
              <w:t xml:space="preserve">A</w:t>
            </w:r>
            <w:r>
              <w:rPr>
                <w:color w:val="00274C"/>
                <w:position w:val="-2"/>
                <w:sz w:val="20"/>
                <w:szCs w:val="20"/>
                <w:u w:val="none"/>
              </w:rPr>
              <w:t xml:space="preserve"> .
</w:t>
            </w:r>
          </w:p>
          <w:p>
            <w:pPr>
              <w:widowControl w:val="on"/>
              <w:pBdr/>
              <w:spacing w:before="0" w:after="0" w:line="262" w:lineRule="auto"/>
              <w:ind w:left="0" w:right="0"/>
              <w:jc w:val="left"/>
              <w:textAlignment w:val="center"/>
            </w:pP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16987201" name="name3726697e509bbd743" descr="6.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13.jpg"/>
                          <pic:cNvPicPr/>
                        </pic:nvPicPr>
                        <pic:blipFill>
                          <a:blip r:embed="rId6279697e509bbd73b" cstate="print"/>
                          <a:stretch>
                            <a:fillRect/>
                          </a:stretch>
                        </pic:blipFill>
                        <pic:spPr>
                          <a:xfrm>
                            <a:off x="0" y="0"/>
                            <a:ext cx="2232000" cy="1476000"/>
                          </a:xfrm>
                          <a:prstGeom prst="rect">
                            <a:avLst/>
                          </a:prstGeom>
                          <a:ln w="0">
                            <a:noFill/>
                          </a:ln>
                        </pic:spPr>
                      </pic:pic>
                    </a:graphicData>
                  </a:graphic>
                </wp:inline>
              </w:drawing>
            </w:r>
            <w:r>
              <w:rPr>
                <w:b/>
                <w:bCs/>
                <w:color w:val="00274C"/>
                <w:position w:val="0"/>
                <w:sz w:val="20"/>
                <w:szCs w:val="20"/>
                <w:u w:val="none"/>
              </w:rPr>
              <w:br/>
              <w:t xml:space="preserve">Fig 6.13</w:t>
            </w:r>
          </w:p>
        </w:tc>
      </w:tr>
      <w:tr>
        <w:trPr>
          <w:trHeight w:val="0" w:hRule="atLeast"/>
        </w:trPr>
        <w:tc>
          <w:tcPr>
            <w:tcW w:w="0" w:type="auto"/>
            <w:tcMar>
              <w:top w:w="150" w:type="dxa"/>
              <w:left w:w="150" w:type="dxa"/>
              <w:bottom w:w="150" w:type="dxa"/>
              <w:right w:w="150" w:type="dxa"/>
            </w:tcMar>
            <w:vAlign w:val="center"/>
          </w:tcPr>
          <w:p>
            <w:pPr>
              <w:numPr>
                <w:ilvl w:val="0"/>
                <w:numId w:val="6967"/>
              </w:numPr>
              <w:spacing w:before="0" w:after="0" w:line="262" w:lineRule="auto"/>
              <w:jc w:val="left"/>
              <w:rPr>
                <w:color w:val="00274C"/>
                <w:sz w:val="20"/>
                <w:szCs w:val="20"/>
              </w:rPr>
            </w:pPr>
            <w:r>
              <w:rPr>
                <w:color w:val="00274C"/>
                <w:position w:val="-2"/>
                <w:sz w:val="20"/>
                <w:szCs w:val="20"/>
                <w:u w:val="none"/>
              </w:rPr>
              <w:t xml:space="preserve">Dévisser l'écrou </w:t>
            </w:r>
            <w:r>
              <w:rPr>
                <w:b/>
                <w:bCs/>
                <w:color w:val="00274C"/>
                <w:position w:val="-2"/>
                <w:sz w:val="20"/>
                <w:szCs w:val="20"/>
                <w:u w:val="none"/>
              </w:rPr>
              <w:t xml:space="preserve">D</w:t>
            </w:r>
            <w:r>
              <w:rPr>
                <w:color w:val="00274C"/>
                <w:position w:val="-2"/>
                <w:sz w:val="20"/>
                <w:szCs w:val="20"/>
                <w:u w:val="none"/>
              </w:rPr>
              <w:t xml:space="preserve"> du Common Rail </w:t>
            </w:r>
            <w:r>
              <w:rPr>
                <w:b/>
                <w:bCs/>
                <w:color w:val="00274C"/>
                <w:position w:val="-2"/>
                <w:sz w:val="20"/>
                <w:szCs w:val="20"/>
                <w:u w:val="none"/>
              </w:rPr>
              <w:t xml:space="preserve">E</w:t>
            </w:r>
            <w:r>
              <w:rPr>
                <w:color w:val="00274C"/>
                <w:position w:val="-2"/>
                <w:sz w:val="20"/>
                <w:szCs w:val="20"/>
                <w:u w:val="none"/>
              </w:rPr>
              <w:t xml:space="preserve"> .
</w:t>
            </w:r>
          </w:p>
          <w:p>
            <w:pPr>
              <w:widowControl w:val="on"/>
              <w:pBdr/>
              <w:spacing w:before="0" w:after="0" w:line="262" w:lineRule="auto"/>
              <w:ind w:left="0" w:right="0"/>
              <w:jc w:val="left"/>
              <w:textAlignment w:val="center"/>
            </w:pP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25718606" name="name7264697e509bcdfb4" descr="6.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14.jpg"/>
                          <pic:cNvPicPr/>
                        </pic:nvPicPr>
                        <pic:blipFill>
                          <a:blip r:embed="rId4893697e509bcdfab" cstate="print"/>
                          <a:stretch>
                            <a:fillRect/>
                          </a:stretch>
                        </pic:blipFill>
                        <pic:spPr>
                          <a:xfrm>
                            <a:off x="0" y="0"/>
                            <a:ext cx="2232000" cy="1476000"/>
                          </a:xfrm>
                          <a:prstGeom prst="rect">
                            <a:avLst/>
                          </a:prstGeom>
                          <a:ln w="0">
                            <a:noFill/>
                          </a:ln>
                        </pic:spPr>
                      </pic:pic>
                    </a:graphicData>
                  </a:graphic>
                </wp:inline>
              </w:drawing>
            </w:r>
            <w:r>
              <w:rPr>
                <w:b/>
                <w:bCs/>
                <w:color w:val="00274C"/>
                <w:position w:val="0"/>
                <w:sz w:val="20"/>
                <w:szCs w:val="20"/>
                <w:u w:val="none"/>
              </w:rPr>
              <w:br/>
              <w:t xml:space="preserve">Fig 6.14</w:t>
            </w:r>
          </w:p>
        </w:tc>
      </w:tr>
      <w:tr>
        <w:trPr>
          <w:trHeight w:val="0" w:hRule="atLeast"/>
        </w:trPr>
        <w:tc>
          <w:tcPr>
            <w:tcW w:w="0" w:type="auto"/>
            <w:tcMar>
              <w:top w:w="150" w:type="dxa"/>
              <w:left w:w="150" w:type="dxa"/>
              <w:bottom w:w="150" w:type="dxa"/>
              <w:right w:w="150" w:type="dxa"/>
            </w:tcMar>
            <w:vAlign w:val="center"/>
          </w:tcPr>
          <w:p>
            <w:pPr>
              <w:numPr>
                <w:ilvl w:val="0"/>
                <w:numId w:val="6968"/>
              </w:numPr>
              <w:spacing w:before="0" w:after="0" w:line="262" w:lineRule="auto"/>
              <w:jc w:val="left"/>
              <w:rPr>
                <w:color w:val="00274C"/>
                <w:sz w:val="20"/>
                <w:szCs w:val="20"/>
              </w:rPr>
            </w:pPr>
            <w:r>
              <w:rPr>
                <w:color w:val="00274C"/>
                <w:position w:val="-2"/>
                <w:sz w:val="20"/>
                <w:szCs w:val="20"/>
                <w:u w:val="none"/>
              </w:rPr>
              <w:t xml:space="preserve">Dévisser la vis </w:t>
            </w:r>
            <w:r>
              <w:rPr>
                <w:b/>
                <w:bCs/>
                <w:color w:val="00274C"/>
                <w:position w:val="-2"/>
                <w:sz w:val="20"/>
                <w:szCs w:val="20"/>
                <w:u w:val="none"/>
              </w:rPr>
              <w:t xml:space="preserve">B1</w:t>
            </w:r>
            <w:r>
              <w:rPr>
                <w:color w:val="00274C"/>
                <w:position w:val="-2"/>
                <w:sz w:val="20"/>
                <w:szCs w:val="20"/>
                <w:u w:val="none"/>
              </w:rPr>
              <w:t xml:space="preserve"> du collecteur d'admission </w:t>
            </w:r>
            <w:r>
              <w:rPr>
                <w:b/>
                <w:bCs/>
                <w:color w:val="00274C"/>
                <w:position w:val="-2"/>
                <w:sz w:val="20"/>
                <w:szCs w:val="20"/>
                <w:u w:val="none"/>
              </w:rPr>
              <w:t xml:space="preserve">C</w:t>
            </w:r>
            <w:r>
              <w:rPr>
                <w:color w:val="00274C"/>
                <w:position w:val="-2"/>
                <w:sz w:val="20"/>
                <w:szCs w:val="20"/>
                <w:u w:val="none"/>
              </w:rPr>
              <w:t xml:space="preserve"> .</w:t>
            </w:r>
          </w:p>
          <w:p>
            <w:pPr>
              <w:numPr>
                <w:ilvl w:val="0"/>
                <w:numId w:val="6968"/>
              </w:numPr>
              <w:spacing w:before="0" w:after="0" w:line="262" w:lineRule="auto"/>
              <w:jc w:val="left"/>
              <w:rPr>
                <w:color w:val="00274C"/>
                <w:sz w:val="20"/>
                <w:szCs w:val="20"/>
              </w:rPr>
            </w:pPr>
            <w:r>
              <w:rPr>
                <w:color w:val="00274C"/>
                <w:position w:val="-2"/>
                <w:sz w:val="20"/>
                <w:szCs w:val="20"/>
                <w:u w:val="none"/>
              </w:rPr>
              <w:t xml:space="preserve">Dévisser la vis </w:t>
            </w:r>
            <w:r>
              <w:rPr>
                <w:b/>
                <w:bCs/>
                <w:color w:val="00274C"/>
                <w:position w:val="-2"/>
                <w:sz w:val="20"/>
                <w:szCs w:val="20"/>
                <w:u w:val="none"/>
              </w:rPr>
              <w:t xml:space="preserve">B2</w:t>
            </w:r>
            <w:r>
              <w:rPr>
                <w:color w:val="00274C"/>
                <w:position w:val="-2"/>
                <w:sz w:val="20"/>
                <w:szCs w:val="20"/>
                <w:u w:val="none"/>
              </w:rPr>
              <w:t xml:space="preserve"> du collecteur d'admission </w:t>
            </w:r>
            <w:r>
              <w:rPr>
                <w:b/>
                <w:bCs/>
                <w:color w:val="00274C"/>
                <w:position w:val="-2"/>
                <w:sz w:val="20"/>
                <w:szCs w:val="20"/>
                <w:u w:val="none"/>
              </w:rPr>
              <w:t xml:space="preserve">C</w:t>
            </w:r>
            <w:r>
              <w:rPr>
                <w:color w:val="00274C"/>
                <w:position w:val="-2"/>
                <w:sz w:val="20"/>
                <w:szCs w:val="20"/>
                <w:u w:val="none"/>
              </w:rPr>
              <w:t xml:space="preserve"> et retirer le tuyau </w:t>
            </w:r>
            <w:r>
              <w:rPr>
                <w:b/>
                <w:bCs/>
                <w:color w:val="00274C"/>
                <w:position w:val="-2"/>
                <w:sz w:val="20"/>
                <w:szCs w:val="20"/>
                <w:u w:val="none"/>
              </w:rPr>
              <w:t xml:space="preserve">F (Fig. 6.16)</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99240016" name="name2672697e509bdbabb" descr="6.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15.jpg"/>
                          <pic:cNvPicPr/>
                        </pic:nvPicPr>
                        <pic:blipFill>
                          <a:blip r:embed="rId5136697e509bdbab4" cstate="print"/>
                          <a:stretch>
                            <a:fillRect/>
                          </a:stretch>
                        </pic:blipFill>
                        <pic:spPr>
                          <a:xfrm>
                            <a:off x="0" y="0"/>
                            <a:ext cx="2232000" cy="1476000"/>
                          </a:xfrm>
                          <a:prstGeom prst="rect">
                            <a:avLst/>
                          </a:prstGeom>
                          <a:ln w="0">
                            <a:noFill/>
                          </a:ln>
                        </pic:spPr>
                      </pic:pic>
                    </a:graphicData>
                  </a:graphic>
                </wp:inline>
              </w:drawing>
            </w:r>
            <w:r>
              <w:rPr>
                <w:b/>
                <w:bCs/>
                <w:color w:val="00274C"/>
                <w:position w:val="0"/>
                <w:sz w:val="20"/>
                <w:szCs w:val="20"/>
                <w:u w:val="none"/>
              </w:rPr>
              <w:br/>
              <w:t xml:space="preserve">Fig 6.15</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6.2.2 Démontage de la pompe à injection du carburant à haute pression</w:t>
            </w:r>
          </w:p>
          <w:p/>
          <w:p/>
          <w:p>
            <w:pPr>
              <w:numPr>
                <w:ilvl w:val="0"/>
                <w:numId w:val="6969"/>
              </w:numPr>
              <w:spacing w:before="0" w:after="0" w:line="262" w:lineRule="auto"/>
              <w:jc w:val="left"/>
              <w:rPr>
                <w:color w:val="00274C"/>
                <w:sz w:val="20"/>
                <w:szCs w:val="20"/>
              </w:rPr>
            </w:pPr>
            <w:r>
              <w:rPr>
                <w:color w:val="00274C"/>
                <w:position w:val="-2"/>
                <w:sz w:val="20"/>
                <w:szCs w:val="20"/>
                <w:u w:val="none"/>
              </w:rPr>
              <w:br/>
              <w:t xml:space="preserve">Retirer le démarreur </w:t>
            </w:r>
            <w:r>
              <w:rPr>
                <w:b/>
                <w:bCs/>
                <w:color w:val="00274C"/>
                <w:position w:val="-2"/>
                <w:sz w:val="20"/>
                <w:szCs w:val="20"/>
                <w:u w:val="none"/>
              </w:rPr>
              <w:t xml:space="preserve">(</w:t>
            </w:r>
            <w:r>
              <w:rPr>
                <w:color w:val="00274C"/>
                <w:position w:val="-2"/>
                <w:sz w:val="20"/>
                <w:szCs w:val="20"/>
                <w:u w:val="none"/>
              </w:rPr>
              <w:t xml:space="preserve"> </w:t>
            </w:r>
            <w:hyperlink r:id="rId1242697e509bdcb78" w:history="1">
              <w:r>
                <w:rPr>
                  <w:rStyle w:val="DefaultParagraphFontPHPDOCX"/>
                  <w:b/>
                  <w:bCs/>
                  <w:color w:val="0000FF"/>
                  <w:position w:val="-2"/>
                  <w:sz w:val="20"/>
                  <w:szCs w:val="20"/>
                  <w:u w:val="none"/>
                </w:rPr>
                <w:t xml:space="preserve">Par. 6.6.1 point 2</w:t>
              </w:r>
            </w:hyperlink>
            <w:r>
              <w:rPr>
                <w:b/>
                <w:bCs/>
                <w:color w:val="00274C"/>
                <w:position w:val="-2"/>
                <w:sz w:val="20"/>
                <w:szCs w:val="20"/>
                <w:u w:val="none"/>
              </w:rPr>
              <w:t xml:space="preserve"> )</w:t>
            </w:r>
            <w:r>
              <w:rPr>
                <w:color w:val="00274C"/>
                <w:position w:val="-2"/>
                <w:sz w:val="20"/>
                <w:szCs w:val="20"/>
                <w:u w:val="none"/>
              </w:rPr>
              <w:t xml:space="preserve"> et monter l'outil </w:t>
            </w:r>
            <w:hyperlink r:id="rId6259697e509bdcec5" w:history="1">
              <w:r>
                <w:rPr>
                  <w:rStyle w:val="DefaultParagraphFontPHPDOCX"/>
                  <w:b/>
                  <w:bCs/>
                  <w:color w:val="0000FF"/>
                  <w:position w:val="-2"/>
                  <w:sz w:val="20"/>
                  <w:szCs w:val="20"/>
                  <w:u w:val="none"/>
                </w:rPr>
                <w:t xml:space="preserve">ST_34</w:t>
              </w:r>
            </w:hyperlink>
            <w:r>
              <w:rPr>
                <w:color w:val="00274C"/>
                <w:position w:val="-2"/>
                <w:sz w:val="20"/>
                <w:szCs w:val="20"/>
                <w:u w:val="none"/>
              </w:rPr>
              <w:t xml:space="preserve"> </w:t>
            </w:r>
            <w:r>
              <w:rPr>
                <w:b/>
                <w:bCs/>
                <w:color w:val="00274C"/>
                <w:position w:val="-2"/>
                <w:sz w:val="20"/>
                <w:szCs w:val="20"/>
                <w:u w:val="none"/>
              </w:rPr>
              <w:t xml:space="preserve">(</w:t>
            </w:r>
            <w:r>
              <w:rPr>
                <w:color w:val="00274C"/>
                <w:position w:val="-2"/>
                <w:sz w:val="20"/>
                <w:szCs w:val="20"/>
                <w:u w:val="none"/>
              </w:rPr>
              <w:t xml:space="preserve"> </w:t>
            </w:r>
            <w:hyperlink r:id="rId1101697e509bdd3b3" w:history="1">
              <w:r>
                <w:rPr>
                  <w:rStyle w:val="DefaultParagraphFontPHPDOCX"/>
                  <w:b/>
                  <w:bCs/>
                  <w:color w:val="0000FF"/>
                  <w:position w:val="-2"/>
                  <w:sz w:val="20"/>
                  <w:szCs w:val="20"/>
                  <w:u w:val="none"/>
                </w:rPr>
                <w:t xml:space="preserve">Par. 6.6.1 point 3</w:t>
              </w:r>
            </w:hyperlink>
            <w:r>
              <w:rPr>
                <w:b/>
                <w:bCs/>
                <w:color w:val="00274C"/>
                <w:position w:val="-2"/>
                <w:sz w:val="20"/>
                <w:szCs w:val="20"/>
                <w:u w:val="none"/>
              </w:rPr>
              <w:t xml:space="preserve"> )</w:t>
            </w:r>
            <w:r>
              <w:rPr>
                <w:color w:val="00274C"/>
                <w:position w:val="-2"/>
                <w:sz w:val="20"/>
                <w:szCs w:val="20"/>
                <w:u w:val="none"/>
              </w:rPr>
              <w:t xml:space="preserve"> .</w:t>
            </w:r>
          </w:p>
          <w:p>
            <w:pPr>
              <w:numPr>
                <w:ilvl w:val="0"/>
                <w:numId w:val="6969"/>
              </w:numPr>
              <w:spacing w:before="0" w:after="0" w:line="262" w:lineRule="auto"/>
              <w:jc w:val="left"/>
              <w:rPr>
                <w:color w:val="00274C"/>
                <w:sz w:val="20"/>
                <w:szCs w:val="20"/>
              </w:rPr>
            </w:pPr>
            <w:r>
              <w:rPr>
                <w:color w:val="00274C"/>
                <w:position w:val="-2"/>
                <w:sz w:val="20"/>
                <w:szCs w:val="20"/>
                <w:u w:val="none"/>
              </w:rPr>
              <w:t xml:space="preserve">Dévisser les vis </w:t>
            </w:r>
            <w:r>
              <w:rPr>
                <w:b/>
                <w:bCs/>
                <w:color w:val="00274C"/>
                <w:position w:val="-2"/>
                <w:sz w:val="20"/>
                <w:szCs w:val="20"/>
                <w:u w:val="none"/>
              </w:rPr>
              <w:t xml:space="preserve">G</w:t>
            </w:r>
            <w:r>
              <w:rPr>
                <w:color w:val="00274C"/>
                <w:position w:val="-2"/>
                <w:sz w:val="20"/>
                <w:szCs w:val="20"/>
                <w:u w:val="none"/>
              </w:rPr>
              <w:t xml:space="preserve"> , retirer la plaque </w:t>
            </w:r>
            <w:r>
              <w:rPr>
                <w:b/>
                <w:bCs/>
                <w:color w:val="00274C"/>
                <w:position w:val="-2"/>
                <w:sz w:val="20"/>
                <w:szCs w:val="20"/>
                <w:u w:val="none"/>
              </w:rPr>
              <w:t xml:space="preserve">H</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86522044" name="name3070697e509beb829" descr="6.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16.jpg"/>
                          <pic:cNvPicPr/>
                        </pic:nvPicPr>
                        <pic:blipFill>
                          <a:blip r:embed="rId6281697e509beb820" cstate="print"/>
                          <a:stretch>
                            <a:fillRect/>
                          </a:stretch>
                        </pic:blipFill>
                        <pic:spPr>
                          <a:xfrm>
                            <a:off x="0" y="0"/>
                            <a:ext cx="2232000" cy="1476000"/>
                          </a:xfrm>
                          <a:prstGeom prst="rect">
                            <a:avLst/>
                          </a:prstGeom>
                          <a:ln w="0">
                            <a:noFill/>
                          </a:ln>
                        </pic:spPr>
                      </pic:pic>
                    </a:graphicData>
                  </a:graphic>
                </wp:inline>
              </w:drawing>
            </w:r>
            <w:r>
              <w:rPr>
                <w:b/>
                <w:bCs/>
                <w:color w:val="00274C"/>
                <w:position w:val="0"/>
                <w:sz w:val="20"/>
                <w:szCs w:val="20"/>
                <w:u w:val="none"/>
              </w:rPr>
              <w:br/>
              <w:t xml:space="preserve">Fig 6.16</w:t>
            </w:r>
          </w:p>
        </w:tc>
      </w:tr>
      <w:tr>
        <w:trPr>
          <w:trHeight w:val="0" w:hRule="atLeast"/>
        </w:trPr>
        <w:tc>
          <w:tcPr>
            <w:tcW w:w="0" w:type="auto"/>
            <w:tcMar>
              <w:top w:w="150" w:type="dxa"/>
              <w:left w:w="150" w:type="dxa"/>
              <w:bottom w:w="150" w:type="dxa"/>
              <w:right w:w="150" w:type="dxa"/>
            </w:tcMar>
            <w:vAlign w:val="center"/>
          </w:tcPr>
          <w:p>
            <w:pPr>
              <w:numPr>
                <w:ilvl w:val="0"/>
                <w:numId w:val="6970"/>
              </w:numPr>
              <w:spacing w:before="0" w:after="0" w:line="262" w:lineRule="auto"/>
              <w:jc w:val="left"/>
              <w:rPr>
                <w:color w:val="00274C"/>
                <w:sz w:val="20"/>
                <w:szCs w:val="20"/>
              </w:rPr>
            </w:pPr>
            <w:r>
              <w:rPr>
                <w:color w:val="00274C"/>
                <w:position w:val="-2"/>
                <w:sz w:val="20"/>
                <w:szCs w:val="20"/>
                <w:u w:val="none"/>
              </w:rPr>
              <w:t xml:space="preserve">Dévisser et retirer l'écrou </w:t>
            </w:r>
            <w:r>
              <w:rPr>
                <w:b/>
                <w:bCs/>
                <w:color w:val="00274C"/>
                <w:position w:val="-2"/>
                <w:sz w:val="20"/>
                <w:szCs w:val="20"/>
                <w:u w:val="none"/>
              </w:rPr>
              <w:t xml:space="preserve">L</w:t>
            </w:r>
            <w:r>
              <w:rPr>
                <w:color w:val="00274C"/>
                <w:position w:val="-2"/>
                <w:sz w:val="20"/>
                <w:szCs w:val="20"/>
                <w:u w:val="none"/>
              </w:rPr>
              <w:t xml:space="preserve"> de fixation de l'engrenage de commande de la pompe d'alimentation </w:t>
            </w:r>
            <w:r>
              <w:rPr>
                <w:b/>
                <w:bCs/>
                <w:color w:val="00274C"/>
                <w:position w:val="-2"/>
                <w:sz w:val="20"/>
                <w:szCs w:val="20"/>
                <w:u w:val="none"/>
              </w:rPr>
              <w:t xml:space="preserve">M</w:t>
            </w:r>
            <w:r>
              <w:rPr>
                <w:color w:val="00274C"/>
                <w:position w:val="-2"/>
                <w:sz w:val="20"/>
                <w:szCs w:val="20"/>
                <w:u w:val="none"/>
              </w:rPr>
              <w:t xml:space="preserve"> .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0073633" name="name4666697e509bf3897"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1399697e509bf3891"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955"/>
              </w:numPr>
              <w:spacing w:before="0" w:after="0" w:line="262" w:lineRule="auto"/>
              <w:jc w:val="left"/>
              <w:rPr>
                <w:color w:val="00274C"/>
                <w:sz w:val="20"/>
                <w:szCs w:val="20"/>
              </w:rPr>
            </w:pPr>
            <w:r>
              <w:rPr>
                <w:color w:val="00274C"/>
                <w:position w:val="-2"/>
                <w:sz w:val="20"/>
                <w:szCs w:val="20"/>
                <w:u w:val="none"/>
              </w:rPr>
              <w:t xml:space="preserve">Faire attention à ce que l'écrou </w:t>
            </w:r>
            <w:r>
              <w:rPr>
                <w:b/>
                <w:bCs/>
                <w:color w:val="00274C"/>
                <w:position w:val="-2"/>
                <w:sz w:val="20"/>
                <w:szCs w:val="20"/>
                <w:u w:val="none"/>
              </w:rPr>
              <w:t xml:space="preserve">L</w:t>
            </w:r>
            <w:r>
              <w:rPr>
                <w:color w:val="00274C"/>
                <w:position w:val="-2"/>
                <w:sz w:val="20"/>
                <w:szCs w:val="20"/>
                <w:u w:val="none"/>
              </w:rPr>
              <w:t xml:space="preserve"> ne tombe pas à l'intérieur du carter.</w:t>
            </w:r>
          </w:p>
          <w:p/>
          <w:p/>
          <w:p>
            <w:pPr>
              <w:numPr>
                <w:ilvl w:val="0"/>
                <w:numId w:val="6971"/>
              </w:numPr>
              <w:spacing w:before="0" w:after="0" w:line="262" w:lineRule="auto"/>
              <w:jc w:val="left"/>
              <w:rPr>
                <w:color w:val="00274C"/>
                <w:sz w:val="20"/>
                <w:szCs w:val="20"/>
              </w:rPr>
            </w:pPr>
            <w:r>
              <w:rPr>
                <w:color w:val="00274C"/>
                <w:position w:val="-2"/>
                <w:sz w:val="20"/>
                <w:szCs w:val="20"/>
                <w:u w:val="none"/>
              </w:rPr>
              <w:t xml:space="preserve">Visser l'outil </w:t>
            </w:r>
            <w:hyperlink r:id="rId5975697e509c003bb" w:history="1">
              <w:r>
                <w:rPr>
                  <w:rStyle w:val="DefaultParagraphFontPHPDOCX"/>
                  <w:b/>
                  <w:bCs/>
                  <w:color w:val="0000FF"/>
                  <w:position w:val="-2"/>
                  <w:sz w:val="20"/>
                  <w:szCs w:val="20"/>
                  <w:u w:val="none"/>
                </w:rPr>
                <w:t xml:space="preserve">ST_13</w:t>
              </w:r>
            </w:hyperlink>
            <w:r>
              <w:rPr>
                <w:color w:val="00274C"/>
                <w:position w:val="-2"/>
                <w:sz w:val="20"/>
                <w:szCs w:val="20"/>
                <w:u w:val="none"/>
              </w:rPr>
              <w:t xml:space="preserve"> sur l'engrenage </w:t>
            </w:r>
            <w:r>
              <w:rPr>
                <w:b/>
                <w:bCs/>
                <w:color w:val="00274C"/>
                <w:position w:val="-2"/>
                <w:sz w:val="20"/>
                <w:szCs w:val="20"/>
                <w:u w:val="none"/>
              </w:rPr>
              <w:t xml:space="preserve">M</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29057842" name="name3476697e509c0d9b5" descr="6.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17.jpg"/>
                          <pic:cNvPicPr/>
                        </pic:nvPicPr>
                        <pic:blipFill>
                          <a:blip r:embed="rId9135697e509c0d9ae" cstate="print"/>
                          <a:stretch>
                            <a:fillRect/>
                          </a:stretch>
                        </pic:blipFill>
                        <pic:spPr>
                          <a:xfrm>
                            <a:off x="0" y="0"/>
                            <a:ext cx="2232000" cy="1476000"/>
                          </a:xfrm>
                          <a:prstGeom prst="rect">
                            <a:avLst/>
                          </a:prstGeom>
                          <a:ln w="0">
                            <a:noFill/>
                          </a:ln>
                        </pic:spPr>
                      </pic:pic>
                    </a:graphicData>
                  </a:graphic>
                </wp:inline>
              </w:drawing>
            </w:r>
            <w:r>
              <w:rPr>
                <w:b/>
                <w:bCs/>
                <w:color w:val="00274C"/>
                <w:position w:val="0"/>
                <w:sz w:val="20"/>
                <w:szCs w:val="20"/>
                <w:u w:val="none"/>
              </w:rPr>
              <w:br/>
              <w:t xml:space="preserve">Fig 6.17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2784899" name="name7809697e509c15d0a"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2042697e509c15d05"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955"/>
              </w:numPr>
              <w:spacing w:before="0" w:after="0" w:line="262" w:lineRule="auto"/>
              <w:jc w:val="left"/>
              <w:rPr>
                <w:color w:val="00274C"/>
                <w:sz w:val="20"/>
                <w:szCs w:val="20"/>
              </w:rPr>
            </w:pPr>
            <w:r>
              <w:rPr>
                <w:b/>
                <w:bCs/>
                <w:color w:val="00274C"/>
                <w:position w:val="-2"/>
                <w:sz w:val="20"/>
                <w:szCs w:val="20"/>
                <w:u w:val="none"/>
              </w:rPr>
              <w:t xml:space="preserve">NE PAS</w:t>
            </w:r>
            <w:r>
              <w:rPr>
                <w:color w:val="00274C"/>
                <w:position w:val="-2"/>
                <w:sz w:val="20"/>
                <w:szCs w:val="20"/>
                <w:u w:val="none"/>
              </w:rPr>
              <w:t xml:space="preserve"> utiliser le tuyau de raccordement des cylindres </w:t>
            </w:r>
            <w:r>
              <w:rPr>
                <w:b/>
                <w:bCs/>
                <w:color w:val="00274C"/>
                <w:position w:val="-2"/>
                <w:sz w:val="20"/>
                <w:szCs w:val="20"/>
                <w:u w:val="none"/>
              </w:rPr>
              <w:t xml:space="preserve">W</w:t>
            </w:r>
            <w:r>
              <w:rPr>
                <w:color w:val="00274C"/>
                <w:position w:val="-2"/>
                <w:sz w:val="20"/>
                <w:szCs w:val="20"/>
                <w:u w:val="none"/>
              </w:rPr>
              <w:t xml:space="preserve"> comme poignée, afin d'éviter tout dommage ou fuite de carburant.</w:t>
            </w:r>
          </w:p>
          <w:p>
            <w:pPr>
              <w:numPr>
                <w:ilvl w:val="0"/>
                <w:numId w:val="6955"/>
              </w:numPr>
              <w:spacing w:before="0" w:after="0" w:line="262" w:lineRule="auto"/>
              <w:jc w:val="left"/>
              <w:rPr>
                <w:color w:val="00274C"/>
                <w:sz w:val="20"/>
                <w:szCs w:val="20"/>
              </w:rPr>
            </w:pPr>
            <w:r>
              <w:rPr>
                <w:color w:val="00274C"/>
                <w:position w:val="-2"/>
                <w:sz w:val="20"/>
                <w:szCs w:val="20"/>
                <w:u w:val="none"/>
              </w:rPr>
              <w:t xml:space="preserve">Avant de procéder au démontage, lire attentivement le </w:t>
            </w:r>
            <w:hyperlink r:id="rId9188697e509c16ab0" w:history="1">
              <w:r>
                <w:rPr>
                  <w:rStyle w:val="DefaultParagraphFontPHPDOCX"/>
                  <w:b/>
                  <w:bCs/>
                  <w:color w:val="0000FF"/>
                  <w:position w:val="-2"/>
                  <w:sz w:val="20"/>
                  <w:szCs w:val="20"/>
                  <w:u w:val="none"/>
                </w:rPr>
                <w:t xml:space="preserve">Par. 2.17</w:t>
              </w:r>
            </w:hyperlink>
            <w:r>
              <w:rPr>
                <w:color w:val="00274C"/>
                <w:position w:val="-2"/>
                <w:sz w:val="20"/>
                <w:szCs w:val="20"/>
                <w:u w:val="none"/>
              </w:rPr>
              <w:t xml:space="preserve"> .</w:t>
            </w:r>
          </w:p>
          <w:p>
            <w:pPr>
              <w:numPr>
                <w:ilvl w:val="0"/>
                <w:numId w:val="6955"/>
              </w:numPr>
              <w:spacing w:before="0" w:after="0" w:line="262" w:lineRule="auto"/>
              <w:jc w:val="left"/>
              <w:rPr>
                <w:color w:val="00274C"/>
                <w:sz w:val="20"/>
                <w:szCs w:val="20"/>
              </w:rPr>
            </w:pPr>
            <w:r>
              <w:rPr>
                <w:color w:val="00274C"/>
                <w:position w:val="-2"/>
                <w:sz w:val="20"/>
                <w:szCs w:val="20"/>
                <w:u w:val="none"/>
              </w:rPr>
              <w:t xml:space="preserve">Sceller tous les raccords des composants d'injection comme illustré aul </w:t>
            </w:r>
            <w:hyperlink r:id="rId7493697e509c16f60" w:history="1">
              <w:r>
                <w:rPr>
                  <w:rStyle w:val="DefaultParagraphFontPHPDOCX"/>
                  <w:b/>
                  <w:bCs/>
                  <w:color w:val="0000FF"/>
                  <w:position w:val="-2"/>
                  <w:sz w:val="20"/>
                  <w:szCs w:val="20"/>
                  <w:u w:val="none"/>
                </w:rPr>
                <w:t xml:space="preserve">Par. 2.9.8</w:t>
              </w:r>
            </w:hyperlink>
            <w:r>
              <w:rPr>
                <w:color w:val="00274C"/>
                <w:position w:val="-2"/>
                <w:sz w:val="20"/>
                <w:szCs w:val="20"/>
                <w:u w:val="none"/>
              </w:rPr>
              <w:t xml:space="preserve"> .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972"/>
              </w:numPr>
              <w:spacing w:before="0" w:after="0" w:line="262" w:lineRule="auto"/>
              <w:jc w:val="left"/>
              <w:rPr>
                <w:color w:val="00274C"/>
                <w:sz w:val="20"/>
                <w:szCs w:val="20"/>
              </w:rPr>
            </w:pPr>
            <w:r>
              <w:rPr>
                <w:color w:val="00274C"/>
                <w:position w:val="-2"/>
                <w:sz w:val="20"/>
                <w:szCs w:val="20"/>
                <w:u w:val="none"/>
              </w:rPr>
              <w:t xml:space="preserve">Débrancher les tuyaux </w:t>
            </w:r>
            <w:r>
              <w:rPr>
                <w:b/>
                <w:bCs/>
                <w:color w:val="00274C"/>
                <w:position w:val="-2"/>
                <w:sz w:val="20"/>
                <w:szCs w:val="20"/>
                <w:u w:val="none"/>
              </w:rPr>
              <w:t xml:space="preserve">P et Q</w:t>
            </w:r>
            <w:r>
              <w:rPr>
                <w:color w:val="00274C"/>
                <w:position w:val="-2"/>
                <w:sz w:val="20"/>
                <w:szCs w:val="20"/>
                <w:u w:val="none"/>
              </w:rPr>
              <w:t xml:space="preserve"> de la pompe d'alimentation </w:t>
            </w:r>
            <w:r>
              <w:rPr>
                <w:b/>
                <w:bCs/>
                <w:color w:val="00274C"/>
                <w:position w:val="-2"/>
                <w:sz w:val="20"/>
                <w:szCs w:val="20"/>
                <w:u w:val="none"/>
              </w:rPr>
              <w:t xml:space="preserve">R</w:t>
            </w:r>
            <w:r>
              <w:rPr>
                <w:color w:val="00274C"/>
                <w:position w:val="-2"/>
                <w:sz w:val="20"/>
                <w:szCs w:val="20"/>
                <w:u w:val="none"/>
              </w:rPr>
              <w:t xml:space="preserve"> .</w:t>
            </w:r>
          </w:p>
          <w:p>
            <w:pPr>
              <w:numPr>
                <w:ilvl w:val="0"/>
                <w:numId w:val="6972"/>
              </w:numPr>
              <w:spacing w:before="0" w:after="0" w:line="262" w:lineRule="auto"/>
              <w:jc w:val="left"/>
              <w:rPr>
                <w:color w:val="00274C"/>
                <w:sz w:val="20"/>
                <w:szCs w:val="20"/>
              </w:rPr>
            </w:pPr>
            <w:r>
              <w:rPr>
                <w:color w:val="00274C"/>
                <w:position w:val="-2"/>
                <w:sz w:val="20"/>
                <w:szCs w:val="20"/>
                <w:u w:val="none"/>
              </w:rPr>
              <w:t xml:space="preserve">Débrancher les connecteurs </w:t>
            </w:r>
            <w:r>
              <w:rPr>
                <w:b/>
                <w:bCs/>
                <w:color w:val="00274C"/>
                <w:position w:val="-2"/>
                <w:sz w:val="20"/>
                <w:szCs w:val="20"/>
                <w:u w:val="none"/>
              </w:rPr>
              <w:t xml:space="preserve">S</w:t>
            </w:r>
            <w:r>
              <w:rPr>
                <w:color w:val="00274C"/>
                <w:position w:val="-2"/>
                <w:sz w:val="20"/>
                <w:szCs w:val="20"/>
                <w:u w:val="none"/>
              </w:rPr>
              <w:t xml:space="preserve"> et </w:t>
            </w:r>
            <w:r>
              <w:rPr>
                <w:b/>
                <w:bCs/>
                <w:color w:val="00274C"/>
                <w:position w:val="-2"/>
                <w:sz w:val="20"/>
                <w:szCs w:val="20"/>
                <w:u w:val="none"/>
              </w:rPr>
              <w:t xml:space="preserve">T</w:t>
            </w:r>
            <w:r>
              <w:rPr>
                <w:color w:val="00274C"/>
                <w:position w:val="-2"/>
                <w:sz w:val="20"/>
                <w:szCs w:val="20"/>
                <w:u w:val="none"/>
              </w:rPr>
              <w:t xml:space="preserve"> .</w:t>
            </w:r>
          </w:p>
          <w:p>
            <w:pPr>
              <w:numPr>
                <w:ilvl w:val="0"/>
                <w:numId w:val="6972"/>
              </w:numPr>
              <w:spacing w:before="0" w:after="0" w:line="262" w:lineRule="auto"/>
              <w:jc w:val="left"/>
              <w:rPr>
                <w:color w:val="00274C"/>
                <w:sz w:val="20"/>
                <w:szCs w:val="20"/>
              </w:rPr>
            </w:pPr>
            <w:r>
              <w:rPr>
                <w:color w:val="00274C"/>
                <w:position w:val="-2"/>
                <w:sz w:val="20"/>
                <w:szCs w:val="20"/>
                <w:u w:val="none"/>
              </w:rPr>
              <w:t xml:space="preserve">Desserrer et espacer les vis </w:t>
            </w:r>
            <w:r>
              <w:rPr>
                <w:b/>
                <w:bCs/>
                <w:color w:val="00274C"/>
                <w:position w:val="-2"/>
                <w:sz w:val="20"/>
                <w:szCs w:val="20"/>
                <w:u w:val="none"/>
              </w:rPr>
              <w:t xml:space="preserve">U</w:t>
            </w:r>
            <w:r>
              <w:rPr>
                <w:color w:val="00274C"/>
                <w:position w:val="-2"/>
                <w:sz w:val="20"/>
                <w:szCs w:val="20"/>
                <w:u w:val="none"/>
              </w:rPr>
              <w:t xml:space="preserve"> .</w:t>
            </w:r>
          </w:p>
          <w:p>
            <w:pPr>
              <w:numPr>
                <w:ilvl w:val="0"/>
                <w:numId w:val="6972"/>
              </w:numPr>
              <w:spacing w:before="0" w:after="0" w:line="262" w:lineRule="auto"/>
              <w:jc w:val="left"/>
              <w:rPr>
                <w:color w:val="00274C"/>
                <w:sz w:val="20"/>
                <w:szCs w:val="20"/>
              </w:rPr>
            </w:pPr>
            <w:r>
              <w:rPr>
                <w:color w:val="00274C"/>
                <w:position w:val="-2"/>
                <w:sz w:val="20"/>
                <w:szCs w:val="20"/>
                <w:u w:val="none"/>
              </w:rPr>
              <w:t xml:space="preserve">Visser la vis de l'outil </w:t>
            </w:r>
            <w:hyperlink r:id="rId7381697e509c183f4" w:history="1">
              <w:r>
                <w:rPr>
                  <w:rStyle w:val="DefaultParagraphFontPHPDOCX"/>
                  <w:b/>
                  <w:bCs/>
                  <w:color w:val="0000FF"/>
                  <w:position w:val="-2"/>
                  <w:sz w:val="20"/>
                  <w:szCs w:val="20"/>
                  <w:u w:val="single" w:color=""/>
                </w:rPr>
                <w:t xml:space="preserve">ST_13</w:t>
              </w:r>
            </w:hyperlink>
            <w:r>
              <w:rPr>
                <w:color w:val="00274C"/>
                <w:position w:val="-2"/>
                <w:sz w:val="20"/>
                <w:szCs w:val="20"/>
                <w:u w:val="none"/>
              </w:rPr>
              <w:t xml:space="preserve"> pour désaccoupler la pompe à injection </w:t>
            </w:r>
            <w:r>
              <w:rPr>
                <w:b/>
                <w:bCs/>
                <w:color w:val="00274C"/>
                <w:position w:val="-2"/>
                <w:sz w:val="20"/>
                <w:szCs w:val="20"/>
                <w:u w:val="none"/>
              </w:rPr>
              <w:t xml:space="preserve">R</w:t>
            </w:r>
            <w:r>
              <w:rPr>
                <w:color w:val="00274C"/>
                <w:position w:val="-2"/>
                <w:sz w:val="20"/>
                <w:szCs w:val="20"/>
                <w:u w:val="none"/>
              </w:rPr>
              <w:t xml:space="preserve"> et l'engrenage </w:t>
            </w:r>
            <w:r>
              <w:rPr>
                <w:b/>
                <w:bCs/>
                <w:color w:val="00274C"/>
                <w:position w:val="-2"/>
                <w:sz w:val="20"/>
                <w:szCs w:val="20"/>
                <w:u w:val="none"/>
              </w:rPr>
              <w:t xml:space="preserve">M</w:t>
            </w:r>
            <w:r>
              <w:rPr>
                <w:color w:val="00274C"/>
                <w:position w:val="-2"/>
                <w:sz w:val="20"/>
                <w:szCs w:val="20"/>
                <w:u w:val="none"/>
              </w:rPr>
              <w:t xml:space="preserve"> .</w:t>
            </w:r>
          </w:p>
          <w:p>
            <w:pPr>
              <w:numPr>
                <w:ilvl w:val="0"/>
                <w:numId w:val="6972"/>
              </w:numPr>
              <w:spacing w:before="0" w:after="0" w:line="262" w:lineRule="auto"/>
              <w:jc w:val="left"/>
              <w:rPr>
                <w:color w:val="00274C"/>
                <w:sz w:val="20"/>
                <w:szCs w:val="20"/>
              </w:rPr>
            </w:pPr>
            <w:r>
              <w:rPr>
                <w:color w:val="00274C"/>
                <w:position w:val="-2"/>
                <w:sz w:val="20"/>
                <w:szCs w:val="20"/>
                <w:u w:val="none"/>
              </w:rPr>
              <w:t xml:space="preserve">Dévisser les vis </w:t>
            </w:r>
            <w:r>
              <w:rPr>
                <w:b/>
                <w:bCs/>
                <w:color w:val="00274C"/>
                <w:position w:val="-2"/>
                <w:sz w:val="20"/>
                <w:szCs w:val="20"/>
                <w:u w:val="none"/>
              </w:rPr>
              <w:t xml:space="preserve">U</w:t>
            </w:r>
            <w:r>
              <w:rPr>
                <w:color w:val="00274C"/>
                <w:position w:val="-2"/>
                <w:sz w:val="20"/>
                <w:szCs w:val="20"/>
                <w:u w:val="none"/>
              </w:rPr>
              <w:t xml:space="preserve"> et extraire la pompe à injection </w:t>
            </w:r>
            <w:r>
              <w:rPr>
                <w:b/>
                <w:bCs/>
                <w:color w:val="00274C"/>
                <w:position w:val="-2"/>
                <w:sz w:val="20"/>
                <w:szCs w:val="20"/>
                <w:u w:val="none"/>
              </w:rPr>
              <w:t xml:space="preserve">R</w:t>
            </w:r>
            <w:r>
              <w:rPr>
                <w:color w:val="00274C"/>
                <w:position w:val="-2"/>
                <w:sz w:val="20"/>
                <w:szCs w:val="20"/>
                <w:u w:val="none"/>
              </w:rPr>
              <w:t xml:space="preserve"> avec le joint correspondant </w:t>
            </w:r>
            <w:r>
              <w:rPr>
                <w:b/>
                <w:bCs/>
                <w:color w:val="00274C"/>
                <w:position w:val="-2"/>
                <w:sz w:val="20"/>
                <w:szCs w:val="20"/>
                <w:u w:val="none"/>
              </w:rPr>
              <w:t xml:space="preserve">V</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7401934" name="name7483697e509c21645"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8922697e509c2163f"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955"/>
              </w:numPr>
              <w:spacing w:before="0" w:after="0" w:line="262" w:lineRule="auto"/>
              <w:jc w:val="left"/>
              <w:rPr>
                <w:color w:val="00274C"/>
                <w:sz w:val="20"/>
                <w:szCs w:val="20"/>
              </w:rPr>
            </w:pPr>
            <w:r>
              <w:rPr>
                <w:b/>
                <w:bCs/>
                <w:color w:val="00274C"/>
                <w:position w:val="-2"/>
                <w:sz w:val="20"/>
                <w:szCs w:val="20"/>
                <w:u w:val="none"/>
              </w:rPr>
              <w:t xml:space="preserve">NE PAS</w:t>
            </w:r>
            <w:r>
              <w:rPr>
                <w:color w:val="00274C"/>
                <w:position w:val="-2"/>
                <w:sz w:val="20"/>
                <w:szCs w:val="20"/>
                <w:u w:val="none"/>
              </w:rPr>
              <w:t xml:space="preserve"> enlever l'outil </w:t>
            </w:r>
            <w:hyperlink r:id="rId5330697e509c22105" w:history="1">
              <w:r>
                <w:rPr>
                  <w:rStyle w:val="DefaultParagraphFontPHPDOCX"/>
                  <w:b/>
                  <w:bCs/>
                  <w:color w:val="0000FF"/>
                  <w:position w:val="-2"/>
                  <w:sz w:val="20"/>
                  <w:szCs w:val="20"/>
                  <w:u w:val="single" w:color=""/>
                </w:rPr>
                <w:t xml:space="preserve">ST_13</w:t>
              </w:r>
            </w:hyperlink>
            <w:r>
              <w:rPr>
                <w:color w:val="00274C"/>
                <w:position w:val="-2"/>
                <w:sz w:val="20"/>
                <w:szCs w:val="20"/>
                <w:u w:val="none"/>
              </w:rPr>
              <w:t xml:space="preserve"> , afin d'éviter la chute de l'engrenage M à l'intérieur du carter de distribution.
</w:t>
            </w:r>
          </w:p>
          <w:p>
            <w:pPr>
              <w:widowControl w:val="on"/>
              <w:pBdr/>
              <w:spacing w:before="0" w:after="0" w:line="262" w:lineRule="auto"/>
              <w:ind w:left="0" w:right="0"/>
              <w:jc w:val="left"/>
              <w:textAlignment w:val="center"/>
            </w:pP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19341939" name="name9422697e509c2e0d5" descr="6.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18.jpg"/>
                          <pic:cNvPicPr/>
                        </pic:nvPicPr>
                        <pic:blipFill>
                          <a:blip r:embed="rId7057697e509c2e0ce" cstate="print"/>
                          <a:stretch>
                            <a:fillRect/>
                          </a:stretch>
                        </pic:blipFill>
                        <pic:spPr>
                          <a:xfrm>
                            <a:off x="0" y="0"/>
                            <a:ext cx="2232000" cy="1476000"/>
                          </a:xfrm>
                          <a:prstGeom prst="rect">
                            <a:avLst/>
                          </a:prstGeom>
                          <a:ln w="0">
                            <a:noFill/>
                          </a:ln>
                        </pic:spPr>
                      </pic:pic>
                    </a:graphicData>
                  </a:graphic>
                </wp:inline>
              </w:drawing>
            </w:r>
            <w:r>
              <w:rPr>
                <w:b/>
                <w:bCs/>
                <w:color w:val="00274C"/>
                <w:position w:val="0"/>
                <w:sz w:val="20"/>
                <w:szCs w:val="20"/>
                <w:u w:val="none"/>
              </w:rPr>
              <w:br/>
              <w:t xml:space="preserve">Fig 6.18</w:t>
            </w:r>
            <w:r>
              <w:rPr>
                <w:position w:val="-224"/>
              </w:rPr>
              <w:drawing>
                <wp:inline distT="0" distB="0" distL="0" distR="0">
                  <wp:extent cx="2232000" cy="1476000"/>
                  <wp:effectExtent b="0" l="0" r="0" t="0"/>
                  <wp:docPr id="69638355" name="name1320697e509c3b56d" descr="6.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19.jpg"/>
                          <pic:cNvPicPr/>
                        </pic:nvPicPr>
                        <pic:blipFill>
                          <a:blip r:embed="rId2560697e509c3b568" cstate="print"/>
                          <a:stretch>
                            <a:fillRect/>
                          </a:stretch>
                        </pic:blipFill>
                        <pic:spPr>
                          <a:xfrm>
                            <a:off x="0" y="0"/>
                            <a:ext cx="2232000" cy="1476000"/>
                          </a:xfrm>
                          <a:prstGeom prst="rect">
                            <a:avLst/>
                          </a:prstGeom>
                          <a:ln w="0">
                            <a:noFill/>
                          </a:ln>
                        </pic:spPr>
                      </pic:pic>
                    </a:graphicData>
                  </a:graphic>
                </wp:inline>
              </w:drawing>
            </w:r>
            <w:r>
              <w:rPr>
                <w:b/>
                <w:bCs/>
                <w:color w:val="00274C"/>
                <w:position w:val="0"/>
                <w:sz w:val="20"/>
                <w:szCs w:val="20"/>
                <w:u w:val="none"/>
              </w:rPr>
              <w:br/>
              <w:br/>
              <w:br/>
              <w:t xml:space="preserve">Fig 6.19</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REMARQUE:</w:t>
            </w:r>
            <w:r>
              <w:rPr>
                <w:color w:val="00274C"/>
                <w:position w:val="-2"/>
                <w:sz w:val="20"/>
                <w:szCs w:val="20"/>
                <w:u w:val="none"/>
              </w:rPr>
              <w:t xml:space="preserve"> Cliquer a droit pour reproduire la procédure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hyperlink r:id="rId4217697e509c3bd51" w:history="1">
              <w:r>
                <w:rPr>
                  <w:rStyle w:val="DefaultParagraphFontPHPDOCX"/>
                  <w:color w:val="0000FF"/>
                  <w:position w:val="0"/>
                  <w:sz w:val="20"/>
                  <w:szCs w:val="20"/>
                  <w:u w:val="single" w:color=""/>
                </w:rPr>
                <w:t xml:space="preserve">https://www.youtube.com/embed/jPnRSYu0sKM?showinfo=0&amp;rel=0</w:t>
              </w:r>
            </w:hyperlink>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6.2.3 Montage de la pompe à injection du carburant à haute pression</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300130" name="name1302697e509c40d00"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8400697e509c40cfb"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955"/>
              </w:numPr>
              <w:spacing w:before="0" w:after="0" w:line="262" w:lineRule="auto"/>
              <w:jc w:val="left"/>
              <w:rPr>
                <w:color w:val="00274C"/>
                <w:sz w:val="20"/>
                <w:szCs w:val="20"/>
              </w:rPr>
            </w:pPr>
            <w:r>
              <w:rPr>
                <w:color w:val="00274C"/>
                <w:position w:val="-2"/>
                <w:sz w:val="20"/>
                <w:szCs w:val="20"/>
                <w:u w:val="none"/>
              </w:rPr>
              <w:t xml:space="preserve">Avant de procéder au montage, lire attentivement le </w:t>
            </w:r>
            <w:hyperlink r:id="rId7454697e509c41a49" w:history="1">
              <w:r>
                <w:rPr>
                  <w:rStyle w:val="DefaultParagraphFontPHPDOCX"/>
                  <w:b/>
                  <w:bCs/>
                  <w:color w:val="0000FF"/>
                  <w:position w:val="-2"/>
                  <w:sz w:val="20"/>
                  <w:szCs w:val="20"/>
                  <w:u w:val="none"/>
                </w:rPr>
                <w:t xml:space="preserve">Par. 2.17</w:t>
              </w:r>
            </w:hyperlink>
            <w:r>
              <w:rPr>
                <w:color w:val="00274C"/>
                <w:position w:val="-2"/>
                <w:sz w:val="20"/>
                <w:szCs w:val="20"/>
                <w:u w:val="none"/>
              </w:rPr>
              <w:t xml:space="preserve"> .</w:t>
            </w:r>
          </w:p>
          <w:p>
            <w:pPr>
              <w:numPr>
                <w:ilvl w:val="0"/>
                <w:numId w:val="6955"/>
              </w:numPr>
              <w:spacing w:before="0" w:after="0" w:line="262" w:lineRule="auto"/>
              <w:jc w:val="left"/>
              <w:rPr>
                <w:color w:val="00274C"/>
                <w:sz w:val="20"/>
                <w:szCs w:val="20"/>
              </w:rPr>
            </w:pPr>
            <w:r>
              <w:rPr>
                <w:color w:val="00274C"/>
                <w:position w:val="-2"/>
                <w:sz w:val="20"/>
                <w:szCs w:val="20"/>
                <w:u w:val="none"/>
              </w:rPr>
              <w:t xml:space="preserve">Toujours remplacer le joint V lors de chaque montage. Le joint d'étanchéité </w:t>
            </w:r>
            <w:r>
              <w:rPr>
                <w:b/>
                <w:bCs/>
                <w:color w:val="00274C"/>
                <w:position w:val="-2"/>
                <w:sz w:val="20"/>
                <w:szCs w:val="20"/>
                <w:u w:val="none"/>
              </w:rPr>
              <w:t xml:space="preserve">V</w:t>
            </w:r>
            <w:r>
              <w:rPr>
                <w:color w:val="00274C"/>
                <w:position w:val="-2"/>
                <w:sz w:val="20"/>
                <w:szCs w:val="20"/>
                <w:u w:val="none"/>
              </w:rPr>
              <w:t xml:space="preserve"> ne peut être monté que dans un seul sens.</w:t>
            </w:r>
          </w:p>
          <w:p>
            <w:pPr>
              <w:numPr>
                <w:ilvl w:val="0"/>
                <w:numId w:val="6955"/>
              </w:numPr>
              <w:spacing w:before="0" w:after="0" w:line="262" w:lineRule="auto"/>
              <w:jc w:val="left"/>
              <w:rPr>
                <w:color w:val="00274C"/>
                <w:sz w:val="20"/>
                <w:szCs w:val="20"/>
              </w:rPr>
            </w:pPr>
            <w:r>
              <w:rPr>
                <w:b/>
                <w:bCs/>
                <w:color w:val="00274C"/>
                <w:position w:val="-2"/>
                <w:sz w:val="20"/>
                <w:szCs w:val="20"/>
                <w:u w:val="none"/>
              </w:rPr>
              <w:t xml:space="preserve">NE PAS</w:t>
            </w:r>
            <w:r>
              <w:rPr>
                <w:color w:val="00274C"/>
                <w:position w:val="-2"/>
                <w:sz w:val="20"/>
                <w:szCs w:val="20"/>
                <w:u w:val="none"/>
              </w:rPr>
              <w:t xml:space="preserve"> utiliser le tuyau de raccordement des cylindres </w:t>
            </w:r>
            <w:r>
              <w:rPr>
                <w:b/>
                <w:bCs/>
                <w:color w:val="00274C"/>
                <w:position w:val="-2"/>
                <w:sz w:val="20"/>
                <w:szCs w:val="20"/>
                <w:u w:val="none"/>
              </w:rPr>
              <w:t xml:space="preserve">W</w:t>
            </w:r>
            <w:r>
              <w:rPr>
                <w:color w:val="00274C"/>
                <w:position w:val="-2"/>
                <w:sz w:val="20"/>
                <w:szCs w:val="20"/>
                <w:u w:val="none"/>
              </w:rPr>
              <w:t xml:space="preserve"> comme poignée, afin d'éviter tout dommage ou fuite de carburant.</w:t>
            </w:r>
          </w:p>
          <w:p>
            <w:pPr>
              <w:numPr>
                <w:ilvl w:val="0"/>
                <w:numId w:val="6955"/>
              </w:numPr>
              <w:spacing w:before="0" w:after="0" w:line="262" w:lineRule="auto"/>
              <w:jc w:val="left"/>
              <w:rPr>
                <w:color w:val="00274C"/>
                <w:sz w:val="20"/>
                <w:szCs w:val="20"/>
              </w:rPr>
            </w:pPr>
            <w:r>
              <w:rPr>
                <w:color w:val="00274C"/>
                <w:position w:val="-2"/>
                <w:sz w:val="20"/>
                <w:szCs w:val="20"/>
                <w:u w:val="none"/>
              </w:rPr>
              <w:t xml:space="preserve">Ne retirer les capuchons de protection qu'au moment de</w:t>
            </w:r>
            <w:r>
              <w:rPr>
                <w:color w:val="00274C"/>
                <w:position w:val="-2"/>
                <w:sz w:val="20"/>
                <w:szCs w:val="20"/>
                <w:u w:val="none"/>
              </w:rPr>
              <w:br/>
              <w:t xml:space="preserve">connecter à nouveau les tuyaux.</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86711194" name="name5486697e509c4f695" descr="6.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20.jpg"/>
                          <pic:cNvPicPr/>
                        </pic:nvPicPr>
                        <pic:blipFill>
                          <a:blip r:embed="rId6416697e509c4f68f" cstate="print"/>
                          <a:stretch>
                            <a:fillRect/>
                          </a:stretch>
                        </pic:blipFill>
                        <pic:spPr>
                          <a:xfrm>
                            <a:off x="0" y="0"/>
                            <a:ext cx="2232000" cy="1476000"/>
                          </a:xfrm>
                          <a:prstGeom prst="rect">
                            <a:avLst/>
                          </a:prstGeom>
                          <a:ln w="0">
                            <a:noFill/>
                          </a:ln>
                        </pic:spPr>
                      </pic:pic>
                    </a:graphicData>
                  </a:graphic>
                </wp:inline>
              </w:drawing>
            </w:r>
            <w:r>
              <w:rPr>
                <w:b/>
                <w:bCs/>
                <w:color w:val="00274C"/>
                <w:position w:val="0"/>
                <w:sz w:val="20"/>
                <w:szCs w:val="20"/>
                <w:u w:val="none"/>
              </w:rPr>
              <w:br/>
              <w:t xml:space="preserve">Fig 6.20</w:t>
            </w:r>
          </w:p>
        </w:tc>
      </w:tr>
      <w:tr>
        <w:trPr>
          <w:trHeight w:val="0" w:hRule="atLeast"/>
        </w:trPr>
        <w:tc>
          <w:tcPr>
            <w:tcW w:w="0" w:type="auto"/>
            <w:tcMar>
              <w:top w:w="150" w:type="dxa"/>
              <w:left w:w="150" w:type="dxa"/>
              <w:bottom w:w="150" w:type="dxa"/>
              <w:right w:w="150" w:type="dxa"/>
            </w:tcMar>
            <w:vAlign w:val="center"/>
          </w:tcPr>
          <w:p>
            <w:pPr>
              <w:numPr>
                <w:ilvl w:val="0"/>
                <w:numId w:val="6973"/>
              </w:numPr>
              <w:spacing w:before="0" w:after="0" w:line="262" w:lineRule="auto"/>
              <w:jc w:val="left"/>
              <w:rPr>
                <w:color w:val="00274C"/>
                <w:sz w:val="20"/>
                <w:szCs w:val="20"/>
              </w:rPr>
            </w:pPr>
            <w:r>
              <w:rPr>
                <w:color w:val="00274C"/>
                <w:position w:val="-2"/>
                <w:sz w:val="20"/>
                <w:szCs w:val="20"/>
                <w:u w:val="none"/>
              </w:rPr>
              <w:t xml:space="preserve">Vérifier que les surfaces de contact </w:t>
            </w:r>
            <w:r>
              <w:rPr>
                <w:b/>
                <w:bCs/>
                <w:color w:val="00274C"/>
                <w:position w:val="-2"/>
                <w:sz w:val="20"/>
                <w:szCs w:val="20"/>
                <w:u w:val="none"/>
              </w:rPr>
              <w:t xml:space="preserve">AA</w:t>
            </w:r>
            <w:r>
              <w:rPr>
                <w:color w:val="00274C"/>
                <w:position w:val="-2"/>
                <w:sz w:val="20"/>
                <w:szCs w:val="20"/>
                <w:u w:val="none"/>
              </w:rPr>
              <w:t xml:space="preserve"> ne présentent pas d'impuretés.</w:t>
            </w:r>
          </w:p>
          <w:p>
            <w:pPr>
              <w:numPr>
                <w:ilvl w:val="0"/>
                <w:numId w:val="6973"/>
              </w:numPr>
              <w:spacing w:before="0" w:after="0" w:line="262" w:lineRule="auto"/>
              <w:jc w:val="left"/>
              <w:rPr>
                <w:color w:val="00274C"/>
                <w:sz w:val="20"/>
                <w:szCs w:val="20"/>
              </w:rPr>
            </w:pPr>
            <w:r>
              <w:rPr>
                <w:color w:val="00274C"/>
                <w:position w:val="-2"/>
                <w:sz w:val="20"/>
                <w:szCs w:val="20"/>
                <w:u w:val="none"/>
              </w:rPr>
              <w:t xml:space="preserve">Vérifier que la clavette de référence </w:t>
            </w:r>
            <w:r>
              <w:rPr>
                <w:b/>
                <w:bCs/>
                <w:color w:val="00274C"/>
                <w:position w:val="-2"/>
                <w:sz w:val="20"/>
                <w:szCs w:val="20"/>
                <w:u w:val="none"/>
              </w:rPr>
              <w:t xml:space="preserve">K</w:t>
            </w:r>
            <w:r>
              <w:rPr>
                <w:color w:val="00274C"/>
                <w:position w:val="-2"/>
                <w:sz w:val="20"/>
                <w:szCs w:val="20"/>
                <w:u w:val="none"/>
              </w:rPr>
              <w:t xml:space="preserve"> soit correctement introduite dans le logement de l'arbre </w:t>
            </w:r>
            <w:r>
              <w:rPr>
                <w:b/>
                <w:bCs/>
                <w:color w:val="00274C"/>
                <w:position w:val="-2"/>
                <w:sz w:val="20"/>
                <w:szCs w:val="20"/>
                <w:u w:val="none"/>
              </w:rPr>
              <w:t xml:space="preserve">Z</w:t>
            </w:r>
            <w:r>
              <w:rPr>
                <w:color w:val="00274C"/>
                <w:position w:val="-2"/>
                <w:sz w:val="20"/>
                <w:szCs w:val="20"/>
                <w:u w:val="none"/>
              </w:rPr>
              <w:t xml:space="preserve"> .</w:t>
            </w:r>
          </w:p>
          <w:p>
            <w:pPr>
              <w:numPr>
                <w:ilvl w:val="0"/>
                <w:numId w:val="6973"/>
              </w:numPr>
              <w:spacing w:before="0" w:after="0" w:line="262" w:lineRule="auto"/>
              <w:jc w:val="left"/>
              <w:rPr>
                <w:color w:val="00274C"/>
                <w:sz w:val="20"/>
                <w:szCs w:val="20"/>
              </w:rPr>
            </w:pPr>
            <w:r>
              <w:rPr>
                <w:color w:val="00274C"/>
                <w:position w:val="-2"/>
                <w:sz w:val="20"/>
                <w:szCs w:val="20"/>
                <w:u w:val="none"/>
              </w:rPr>
              <w:t xml:space="preserve">Monter le nouveau joint </w:t>
            </w:r>
            <w:r>
              <w:rPr>
                <w:b/>
                <w:bCs/>
                <w:color w:val="00274C"/>
                <w:position w:val="-2"/>
                <w:sz w:val="20"/>
                <w:szCs w:val="20"/>
                <w:u w:val="none"/>
              </w:rPr>
              <w:t xml:space="preserve">V</w:t>
            </w:r>
            <w:r>
              <w:rPr>
                <w:color w:val="00274C"/>
                <w:position w:val="-2"/>
                <w:sz w:val="20"/>
                <w:szCs w:val="20"/>
                <w:u w:val="none"/>
              </w:rPr>
              <w:t xml:space="preserve"> sur la pompe à injection </w:t>
            </w:r>
            <w:r>
              <w:rPr>
                <w:b/>
                <w:bCs/>
                <w:color w:val="00274C"/>
                <w:position w:val="-2"/>
                <w:sz w:val="20"/>
                <w:szCs w:val="20"/>
                <w:u w:val="none"/>
              </w:rPr>
              <w:t xml:space="preserve">R</w:t>
            </w:r>
            <w:r>
              <w:rPr>
                <w:color w:val="00274C"/>
                <w:position w:val="-2"/>
                <w:sz w:val="20"/>
                <w:szCs w:val="20"/>
                <w:u w:val="none"/>
              </w:rPr>
              <w:t xml:space="preserve"> . Insérer la pompe à injection </w:t>
            </w:r>
            <w:r>
              <w:rPr>
                <w:b/>
                <w:bCs/>
                <w:color w:val="00274C"/>
                <w:position w:val="-2"/>
                <w:sz w:val="20"/>
                <w:szCs w:val="20"/>
                <w:u w:val="none"/>
              </w:rPr>
              <w:t xml:space="preserve">R</w:t>
            </w:r>
            <w:r>
              <w:rPr>
                <w:color w:val="00274C"/>
                <w:position w:val="-2"/>
                <w:sz w:val="20"/>
                <w:szCs w:val="20"/>
                <w:u w:val="none"/>
              </w:rPr>
              <w:t xml:space="preserve"> dans son logement sur le carter </w:t>
            </w:r>
            <w:r>
              <w:rPr>
                <w:b/>
                <w:bCs/>
                <w:color w:val="00274C"/>
                <w:position w:val="-2"/>
                <w:sz w:val="20"/>
                <w:szCs w:val="20"/>
                <w:u w:val="none"/>
              </w:rPr>
              <w:t xml:space="preserve">AA</w:t>
            </w:r>
            <w:r>
              <w:rPr>
                <w:color w:val="00274C"/>
                <w:position w:val="-2"/>
                <w:sz w:val="20"/>
                <w:szCs w:val="20"/>
                <w:u w:val="none"/>
              </w:rPr>
              <w:t xml:space="preserve"> en faisant coïncider la clavette </w:t>
            </w:r>
            <w:r>
              <w:rPr>
                <w:b/>
                <w:bCs/>
                <w:color w:val="00274C"/>
                <w:position w:val="-2"/>
                <w:sz w:val="20"/>
                <w:szCs w:val="20"/>
                <w:u w:val="none"/>
              </w:rPr>
              <w:t xml:space="preserve">K</w:t>
            </w:r>
            <w:r>
              <w:rPr>
                <w:color w:val="00274C"/>
                <w:position w:val="-2"/>
                <w:sz w:val="20"/>
                <w:szCs w:val="20"/>
                <w:u w:val="none"/>
              </w:rPr>
              <w:t xml:space="preserve"> avec le logement de la clavette </w:t>
            </w:r>
            <w:r>
              <w:rPr>
                <w:b/>
                <w:bCs/>
                <w:color w:val="00274C"/>
                <w:position w:val="-2"/>
                <w:sz w:val="20"/>
                <w:szCs w:val="20"/>
                <w:u w:val="none"/>
              </w:rPr>
              <w:t xml:space="preserve">AH</w:t>
            </w:r>
            <w:r>
              <w:rPr>
                <w:color w:val="00274C"/>
                <w:position w:val="-2"/>
                <w:sz w:val="20"/>
                <w:szCs w:val="20"/>
                <w:u w:val="none"/>
              </w:rPr>
              <w:t xml:space="preserve"> de l'engrenage </w:t>
            </w:r>
            <w:r>
              <w:rPr>
                <w:b/>
                <w:bCs/>
                <w:color w:val="00274C"/>
                <w:position w:val="-2"/>
                <w:sz w:val="20"/>
                <w:szCs w:val="20"/>
                <w:u w:val="none"/>
              </w:rPr>
              <w:t xml:space="preserve">M</w:t>
            </w:r>
            <w:r>
              <w:rPr>
                <w:color w:val="00274C"/>
                <w:position w:val="-2"/>
                <w:sz w:val="20"/>
                <w:szCs w:val="20"/>
                <w:u w:val="none"/>
              </w:rPr>
              <w:t xml:space="preserve"> .</w:t>
            </w:r>
          </w:p>
          <w:p>
            <w:pPr>
              <w:numPr>
                <w:ilvl w:val="0"/>
                <w:numId w:val="6973"/>
              </w:numPr>
              <w:spacing w:before="0" w:after="0" w:line="262" w:lineRule="auto"/>
              <w:jc w:val="left"/>
              <w:rPr>
                <w:color w:val="00274C"/>
                <w:sz w:val="20"/>
                <w:szCs w:val="20"/>
              </w:rPr>
            </w:pPr>
            <w:r>
              <w:rPr>
                <w:color w:val="00274C"/>
                <w:position w:val="-2"/>
                <w:sz w:val="20"/>
                <w:szCs w:val="20"/>
                <w:u w:val="none"/>
              </w:rPr>
              <w:t xml:space="preserve">Retirer l'outil </w:t>
            </w:r>
            <w:hyperlink r:id="rId9997697e509c51522" w:history="1">
              <w:r>
                <w:rPr>
                  <w:rStyle w:val="DefaultParagraphFontPHPDOCX"/>
                  <w:b/>
                  <w:bCs/>
                  <w:color w:val="0000FF"/>
                  <w:position w:val="-2"/>
                  <w:sz w:val="20"/>
                  <w:szCs w:val="20"/>
                  <w:u w:val="none"/>
                </w:rPr>
                <w:t xml:space="preserve">ST_13</w:t>
              </w:r>
            </w:hyperlink>
            <w:r>
              <w:rPr>
                <w:color w:val="00274C"/>
                <w:position w:val="-2"/>
                <w:sz w:val="20"/>
                <w:szCs w:val="20"/>
                <w:u w:val="none"/>
              </w:rPr>
              <w:t xml:space="preserve"> de l'engrenage de commande de la pompe (Réf. </w:t>
            </w:r>
            <w:r>
              <w:rPr>
                <w:b/>
                <w:bCs/>
                <w:color w:val="00274C"/>
                <w:position w:val="-2"/>
                <w:sz w:val="20"/>
                <w:szCs w:val="20"/>
                <w:u w:val="none"/>
              </w:rPr>
              <w:t xml:space="preserve">M</w:t>
            </w:r>
            <w:r>
              <w:rPr>
                <w:color w:val="00274C"/>
                <w:position w:val="-2"/>
                <w:sz w:val="20"/>
                <w:szCs w:val="20"/>
                <w:u w:val="none"/>
              </w:rPr>
              <w:t xml:space="preserve"> du </w:t>
            </w:r>
            <w:r>
              <w:rPr>
                <w:b/>
                <w:bCs/>
                <w:color w:val="00274C"/>
                <w:position w:val="-2"/>
                <w:sz w:val="20"/>
                <w:szCs w:val="20"/>
                <w:u w:val="none"/>
              </w:rPr>
              <w:t xml:space="preserve">Par. 6.2.3</w:t>
            </w:r>
            <w:r>
              <w:rPr>
                <w:color w:val="00274C"/>
                <w:position w:val="-2"/>
                <w:sz w:val="20"/>
                <w:szCs w:val="20"/>
                <w:u w:val="none"/>
              </w:rPr>
              <w:t xml:space="preserve"> ) si présent.</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61738976" name="name6870697e509c5eb45" descr="6.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21.jpg"/>
                          <pic:cNvPicPr/>
                        </pic:nvPicPr>
                        <pic:blipFill>
                          <a:blip r:embed="rId3842697e509c5eb3d" cstate="print"/>
                          <a:stretch>
                            <a:fillRect/>
                          </a:stretch>
                        </pic:blipFill>
                        <pic:spPr>
                          <a:xfrm>
                            <a:off x="0" y="0"/>
                            <a:ext cx="2232000" cy="1476000"/>
                          </a:xfrm>
                          <a:prstGeom prst="rect">
                            <a:avLst/>
                          </a:prstGeom>
                          <a:ln w="0">
                            <a:noFill/>
                          </a:ln>
                        </pic:spPr>
                      </pic:pic>
                    </a:graphicData>
                  </a:graphic>
                </wp:inline>
              </w:drawing>
            </w:r>
            <w:r>
              <w:rPr>
                <w:b/>
                <w:bCs/>
                <w:color w:val="00274C"/>
                <w:position w:val="0"/>
                <w:sz w:val="20"/>
                <w:szCs w:val="20"/>
                <w:u w:val="none"/>
              </w:rPr>
              <w:br/>
              <w:t xml:space="preserve">Fig 6.21</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3080305" name="name7788697e509c65f06"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2304697e509c65eff"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955"/>
              </w:numPr>
              <w:spacing w:before="0" w:after="0" w:line="262" w:lineRule="auto"/>
              <w:jc w:val="left"/>
              <w:rPr>
                <w:color w:val="00274C"/>
                <w:sz w:val="20"/>
                <w:szCs w:val="20"/>
              </w:rPr>
            </w:pPr>
            <w:r>
              <w:rPr>
                <w:color w:val="00274C"/>
                <w:position w:val="-2"/>
                <w:sz w:val="20"/>
                <w:szCs w:val="20"/>
                <w:u w:val="none"/>
              </w:rPr>
              <w:t xml:space="preserve">Faire attention pendant l'opération du point </w:t>
            </w:r>
            <w:r>
              <w:rPr>
                <w:b/>
                <w:bCs/>
                <w:color w:val="00274C"/>
                <w:position w:val="-2"/>
                <w:sz w:val="20"/>
                <w:szCs w:val="20"/>
                <w:u w:val="none"/>
              </w:rPr>
              <w:t xml:space="preserve">5</w:t>
            </w:r>
            <w:r>
              <w:rPr>
                <w:color w:val="00274C"/>
                <w:position w:val="-2"/>
                <w:sz w:val="20"/>
                <w:szCs w:val="20"/>
                <w:u w:val="none"/>
              </w:rPr>
              <w:t xml:space="preserve"> , afin d'éviter la chute de l'écrou </w:t>
            </w:r>
            <w:r>
              <w:rPr>
                <w:b/>
                <w:bCs/>
                <w:color w:val="00274C"/>
                <w:position w:val="-2"/>
                <w:sz w:val="20"/>
                <w:szCs w:val="20"/>
                <w:u w:val="none"/>
              </w:rPr>
              <w:t xml:space="preserve">L</w:t>
            </w:r>
            <w:r>
              <w:rPr>
                <w:color w:val="00274C"/>
                <w:position w:val="-2"/>
                <w:sz w:val="20"/>
                <w:szCs w:val="20"/>
                <w:u w:val="none"/>
              </w:rPr>
              <w:t xml:space="preserve"> à l'intérieur du carter de distribution.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974"/>
              </w:numPr>
              <w:spacing w:before="0" w:after="0" w:line="262" w:lineRule="auto"/>
              <w:jc w:val="left"/>
              <w:rPr>
                <w:color w:val="00274C"/>
                <w:sz w:val="20"/>
                <w:szCs w:val="20"/>
              </w:rPr>
            </w:pPr>
            <w:r>
              <w:rPr>
                <w:color w:val="00274C"/>
                <w:position w:val="-2"/>
                <w:sz w:val="20"/>
                <w:szCs w:val="20"/>
                <w:u w:val="none"/>
              </w:rPr>
              <w:t xml:space="preserve">Visser l'écrou </w:t>
            </w:r>
            <w:r>
              <w:rPr>
                <w:b/>
                <w:bCs/>
                <w:color w:val="00274C"/>
                <w:position w:val="-2"/>
                <w:sz w:val="20"/>
                <w:szCs w:val="20"/>
                <w:u w:val="none"/>
              </w:rPr>
              <w:t xml:space="preserve">L</w:t>
            </w:r>
            <w:r>
              <w:rPr>
                <w:color w:val="00274C"/>
                <w:position w:val="-2"/>
                <w:sz w:val="20"/>
                <w:szCs w:val="20"/>
                <w:u w:val="none"/>
              </w:rPr>
              <w:t xml:space="preserve"> sur l'arbre </w:t>
            </w:r>
            <w:r>
              <w:rPr>
                <w:b/>
                <w:bCs/>
                <w:color w:val="00274C"/>
                <w:position w:val="-2"/>
                <w:sz w:val="20"/>
                <w:szCs w:val="20"/>
                <w:u w:val="none"/>
              </w:rPr>
              <w:t xml:space="preserve">Z</w:t>
            </w:r>
            <w:r>
              <w:rPr>
                <w:color w:val="00274C"/>
                <w:position w:val="-2"/>
                <w:sz w:val="20"/>
                <w:szCs w:val="20"/>
                <w:u w:val="none"/>
              </w:rPr>
              <w:t xml:space="preserve"> de la pompe à injection jusqu'en butée.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3330000" name="name7926697e509c6c0e5"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5790697e509c6c0df"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955"/>
              </w:numPr>
              <w:spacing w:before="0" w:after="0" w:line="262" w:lineRule="auto"/>
              <w:jc w:val="left"/>
              <w:rPr>
                <w:color w:val="00274C"/>
                <w:sz w:val="20"/>
                <w:szCs w:val="20"/>
              </w:rPr>
            </w:pPr>
            <w:r>
              <w:rPr>
                <w:color w:val="00274C"/>
                <w:position w:val="-2"/>
                <w:sz w:val="20"/>
                <w:szCs w:val="20"/>
                <w:u w:val="none"/>
              </w:rPr>
              <w:t xml:space="preserve">Visser l'écrou </w:t>
            </w:r>
            <w:r>
              <w:rPr>
                <w:b/>
                <w:bCs/>
                <w:color w:val="00274C"/>
                <w:position w:val="-2"/>
                <w:sz w:val="20"/>
                <w:szCs w:val="20"/>
                <w:u w:val="none"/>
              </w:rPr>
              <w:t xml:space="preserve">L</w:t>
            </w:r>
            <w:r>
              <w:rPr>
                <w:color w:val="00274C"/>
                <w:position w:val="-2"/>
                <w:sz w:val="20"/>
                <w:szCs w:val="20"/>
                <w:u w:val="none"/>
              </w:rPr>
              <w:t xml:space="preserve"> sans le serrer.</w:t>
            </w:r>
          </w:p>
          <w:p>
            <w:pPr>
              <w:numPr>
                <w:ilvl w:val="0"/>
                <w:numId w:val="6955"/>
              </w:numPr>
              <w:spacing w:before="0" w:after="0" w:line="262" w:lineRule="auto"/>
              <w:jc w:val="left"/>
              <w:rPr>
                <w:color w:val="00274C"/>
                <w:sz w:val="20"/>
                <w:szCs w:val="20"/>
              </w:rPr>
            </w:pPr>
            <w:r>
              <w:rPr>
                <w:color w:val="00274C"/>
                <w:position w:val="-2"/>
                <w:sz w:val="20"/>
                <w:szCs w:val="20"/>
                <w:u w:val="none"/>
              </w:rPr>
              <w:t xml:space="preserve">Toujours remplacer les vis </w:t>
            </w:r>
            <w:r>
              <w:rPr>
                <w:b/>
                <w:bCs/>
                <w:color w:val="00274C"/>
                <w:position w:val="-2"/>
                <w:sz w:val="20"/>
                <w:szCs w:val="20"/>
                <w:u w:val="none"/>
              </w:rPr>
              <w:t xml:space="preserve">U</w:t>
            </w:r>
            <w:r>
              <w:rPr>
                <w:color w:val="00274C"/>
                <w:position w:val="-2"/>
                <w:sz w:val="20"/>
                <w:szCs w:val="20"/>
                <w:u w:val="none"/>
              </w:rPr>
              <w:t xml:space="preserve"> avec des vis neuves ou, en alternative, appliquer du </w:t>
            </w:r>
            <w:r>
              <w:rPr>
                <w:b/>
                <w:bCs/>
                <w:color w:val="00274C"/>
                <w:position w:val="-2"/>
                <w:sz w:val="20"/>
                <w:szCs w:val="20"/>
                <w:u w:val="none"/>
              </w:rPr>
              <w:t xml:space="preserve">Loctite 2701</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26"/>
              </w:rPr>
              <w:drawing>
                <wp:inline distT="0" distB="0" distL="0" distR="0">
                  <wp:extent cx="2232000" cy="1483200"/>
                  <wp:effectExtent b="0" l="0" r="0" t="0"/>
                  <wp:docPr id="47819739" name="name1622697e509c789c9" descr="6.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22.jpg"/>
                          <pic:cNvPicPr/>
                        </pic:nvPicPr>
                        <pic:blipFill>
                          <a:blip r:embed="rId2609697e509c789c3"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Fig 6.22</w:t>
            </w:r>
          </w:p>
        </w:tc>
      </w:tr>
      <w:tr>
        <w:trPr>
          <w:trHeight w:val="0" w:hRule="atLeast"/>
        </w:trPr>
        <w:tc>
          <w:tcPr>
            <w:tcW w:w="0" w:type="auto"/>
            <w:tcMar>
              <w:top w:w="150" w:type="dxa"/>
              <w:left w:w="150" w:type="dxa"/>
              <w:bottom w:w="150" w:type="dxa"/>
              <w:right w:w="150" w:type="dxa"/>
            </w:tcMar>
            <w:vAlign w:val="center"/>
          </w:tcPr>
          <w:p>
            <w:pPr>
              <w:numPr>
                <w:ilvl w:val="0"/>
                <w:numId w:val="6975"/>
              </w:numPr>
              <w:spacing w:before="0" w:after="0" w:line="262" w:lineRule="auto"/>
              <w:jc w:val="left"/>
              <w:rPr>
                <w:color w:val="00274C"/>
                <w:sz w:val="20"/>
                <w:szCs w:val="20"/>
              </w:rPr>
            </w:pPr>
            <w:r>
              <w:rPr>
                <w:color w:val="00274C"/>
                <w:position w:val="-2"/>
                <w:sz w:val="20"/>
                <w:szCs w:val="20"/>
                <w:u w:val="none"/>
              </w:rPr>
              <w:t xml:space="preserve">Serrer les vis </w:t>
            </w:r>
            <w:r>
              <w:rPr>
                <w:b/>
                <w:bCs/>
                <w:color w:val="00274C"/>
                <w:position w:val="-2"/>
                <w:sz w:val="20"/>
                <w:szCs w:val="20"/>
                <w:u w:val="none"/>
              </w:rPr>
              <w:t xml:space="preserve">U</w:t>
            </w:r>
            <w:r>
              <w:rPr>
                <w:color w:val="00274C"/>
                <w:position w:val="-2"/>
                <w:sz w:val="20"/>
                <w:szCs w:val="20"/>
                <w:u w:val="none"/>
              </w:rPr>
              <w:t xml:space="preserve"> sur le carter </w:t>
            </w:r>
            <w:r>
              <w:rPr>
                <w:b/>
                <w:bCs/>
                <w:color w:val="00274C"/>
                <w:position w:val="-2"/>
                <w:sz w:val="20"/>
                <w:szCs w:val="20"/>
                <w:u w:val="none"/>
              </w:rPr>
              <w:t xml:space="preserve">AB</w:t>
            </w:r>
            <w:r>
              <w:rPr>
                <w:color w:val="00274C"/>
                <w:position w:val="-2"/>
                <w:sz w:val="20"/>
                <w:szCs w:val="20"/>
                <w:u w:val="none"/>
              </w:rPr>
              <w:t xml:space="preserve"> (couple de serrage </w:t>
            </w:r>
            <w:r>
              <w:rPr>
                <w:b/>
                <w:bCs/>
                <w:color w:val="00274C"/>
                <w:position w:val="-2"/>
                <w:sz w:val="20"/>
                <w:szCs w:val="20"/>
                <w:u w:val="none"/>
              </w:rPr>
              <w:t xml:space="preserve">25 Nm</w:t>
            </w:r>
            <w:r>
              <w:rPr>
                <w:color w:val="00274C"/>
                <w:position w:val="-2"/>
                <w:sz w:val="20"/>
                <w:szCs w:val="20"/>
                <w:u w:val="none"/>
              </w:rPr>
              <w:t xml:space="preserve"> ).</w:t>
            </w:r>
          </w:p>
          <w:p>
            <w:pPr>
              <w:numPr>
                <w:ilvl w:val="0"/>
                <w:numId w:val="6975"/>
              </w:numPr>
              <w:spacing w:before="0" w:after="0" w:line="262" w:lineRule="auto"/>
              <w:jc w:val="left"/>
              <w:rPr>
                <w:color w:val="00274C"/>
                <w:sz w:val="20"/>
                <w:szCs w:val="20"/>
              </w:rPr>
            </w:pPr>
            <w:r>
              <w:rPr>
                <w:color w:val="00274C"/>
                <w:position w:val="-2"/>
                <w:sz w:val="20"/>
                <w:szCs w:val="20"/>
                <w:u w:val="none"/>
              </w:rPr>
              <w:t xml:space="preserve">Serrer l'écrou </w:t>
            </w:r>
            <w:r>
              <w:rPr>
                <w:b/>
                <w:bCs/>
                <w:color w:val="00274C"/>
                <w:position w:val="-2"/>
                <w:sz w:val="20"/>
                <w:szCs w:val="20"/>
                <w:u w:val="none"/>
              </w:rPr>
              <w:t xml:space="preserve">L (Fig. 6.22)</w:t>
            </w:r>
            <w:r>
              <w:rPr>
                <w:color w:val="00274C"/>
                <w:position w:val="-2"/>
                <w:sz w:val="20"/>
                <w:szCs w:val="20"/>
                <w:u w:val="none"/>
              </w:rPr>
              <w:t xml:space="preserve"> (couple de serrage </w:t>
            </w:r>
            <w:r>
              <w:rPr>
                <w:b/>
                <w:bCs/>
                <w:color w:val="00274C"/>
                <w:position w:val="-2"/>
                <w:sz w:val="20"/>
                <w:szCs w:val="20"/>
                <w:u w:val="none"/>
              </w:rPr>
              <w:t xml:space="preserve">70 Nm</w:t>
            </w:r>
            <w:r>
              <w:rPr>
                <w:color w:val="00274C"/>
                <w:position w:val="-2"/>
                <w:sz w:val="20"/>
                <w:szCs w:val="20"/>
                <w:u w:val="none"/>
              </w:rPr>
              <w:t xml:space="preserve"> ).</w:t>
            </w:r>
          </w:p>
          <w:p>
            <w:pPr>
              <w:numPr>
                <w:ilvl w:val="0"/>
                <w:numId w:val="6975"/>
              </w:numPr>
              <w:spacing w:before="0" w:after="0" w:line="262" w:lineRule="auto"/>
              <w:jc w:val="left"/>
              <w:rPr>
                <w:color w:val="00274C"/>
                <w:sz w:val="20"/>
                <w:szCs w:val="20"/>
              </w:rPr>
            </w:pPr>
            <w:r>
              <w:rPr>
                <w:color w:val="00274C"/>
                <w:position w:val="-2"/>
                <w:sz w:val="20"/>
                <w:szCs w:val="20"/>
                <w:u w:val="none"/>
              </w:rPr>
              <w:t xml:space="preserve">Démonter l'outil spécial  </w:t>
            </w:r>
            <w:hyperlink r:id="rId7876697e509c79e15" w:history="1">
              <w:r>
                <w:rPr>
                  <w:rStyle w:val="DefaultParagraphFontPHPDOCX"/>
                  <w:b/>
                  <w:bCs/>
                  <w:color w:val="0000FF"/>
                  <w:position w:val="-2"/>
                  <w:sz w:val="20"/>
                  <w:szCs w:val="20"/>
                  <w:u w:val="none"/>
                </w:rPr>
                <w:t xml:space="preserve">ST_34</w:t>
              </w:r>
            </w:hyperlink>
            <w:r>
              <w:rPr>
                <w:color w:val="00274C"/>
                <w:position w:val="-2"/>
                <w:sz w:val="20"/>
                <w:szCs w:val="20"/>
                <w:u w:val="none"/>
              </w:rPr>
              <w:t xml:space="preserve"> et monter le démarreur (couple de serrage </w:t>
            </w:r>
            <w:r>
              <w:rPr>
                <w:b/>
                <w:bCs/>
                <w:color w:val="00274C"/>
                <w:position w:val="-2"/>
                <w:sz w:val="20"/>
                <w:szCs w:val="20"/>
                <w:u w:val="none"/>
              </w:rPr>
              <w:t xml:space="preserve">45 Nm</w:t>
            </w: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REMARQUE:</w:t>
            </w:r>
            <w:r>
              <w:rPr>
                <w:color w:val="00274C"/>
                <w:position w:val="-2"/>
                <w:sz w:val="20"/>
                <w:szCs w:val="20"/>
                <w:u w:val="none"/>
              </w:rPr>
              <w:t xml:space="preserve"> Toujours remplacer le joint AE lors de chaque montage.</w:t>
            </w:r>
          </w:p>
          <w:p/>
          <w:p/>
          <w:p>
            <w:pPr>
              <w:numPr>
                <w:ilvl w:val="0"/>
                <w:numId w:val="6976"/>
              </w:numPr>
              <w:spacing w:before="0" w:after="0" w:line="262" w:lineRule="auto"/>
              <w:jc w:val="left"/>
              <w:rPr>
                <w:color w:val="00274C"/>
                <w:sz w:val="20"/>
                <w:szCs w:val="20"/>
              </w:rPr>
            </w:pPr>
            <w:r>
              <w:rPr>
                <w:color w:val="00274C"/>
                <w:position w:val="-2"/>
                <w:sz w:val="20"/>
                <w:szCs w:val="20"/>
                <w:u w:val="none"/>
              </w:rPr>
              <w:t xml:space="preserve">Positionner le joint </w:t>
            </w:r>
            <w:r>
              <w:rPr>
                <w:b/>
                <w:bCs/>
                <w:color w:val="00274C"/>
                <w:position w:val="-2"/>
                <w:sz w:val="20"/>
                <w:szCs w:val="20"/>
                <w:u w:val="none"/>
              </w:rPr>
              <w:t xml:space="preserve">AE</w:t>
            </w:r>
            <w:r>
              <w:rPr>
                <w:color w:val="00274C"/>
                <w:position w:val="-2"/>
                <w:sz w:val="20"/>
                <w:szCs w:val="20"/>
                <w:u w:val="none"/>
              </w:rPr>
              <w:t xml:space="preserve"> dans le logement sur la plaque </w:t>
            </w:r>
            <w:r>
              <w:rPr>
                <w:b/>
                <w:bCs/>
                <w:color w:val="00274C"/>
                <w:position w:val="-2"/>
                <w:sz w:val="20"/>
                <w:szCs w:val="20"/>
                <w:u w:val="none"/>
              </w:rPr>
              <w:t xml:space="preserve">H.</w:t>
            </w:r>
          </w:p>
          <w:p>
            <w:pPr>
              <w:numPr>
                <w:ilvl w:val="0"/>
                <w:numId w:val="6976"/>
              </w:numPr>
              <w:spacing w:before="0" w:after="0" w:line="262" w:lineRule="auto"/>
              <w:jc w:val="left"/>
              <w:rPr>
                <w:color w:val="00274C"/>
                <w:sz w:val="20"/>
                <w:szCs w:val="20"/>
              </w:rPr>
            </w:pPr>
            <w:r>
              <w:rPr>
                <w:color w:val="00274C"/>
                <w:position w:val="-2"/>
                <w:sz w:val="20"/>
                <w:szCs w:val="20"/>
                <w:u w:val="none"/>
              </w:rPr>
              <w:t xml:space="preserve">Fixer la plaque </w:t>
            </w:r>
            <w:r>
              <w:rPr>
                <w:b/>
                <w:bCs/>
                <w:color w:val="00274C"/>
                <w:position w:val="-2"/>
                <w:sz w:val="20"/>
                <w:szCs w:val="20"/>
                <w:u w:val="none"/>
              </w:rPr>
              <w:t xml:space="preserve">H</w:t>
            </w:r>
            <w:r>
              <w:rPr>
                <w:color w:val="00274C"/>
                <w:position w:val="-2"/>
                <w:sz w:val="20"/>
                <w:szCs w:val="20"/>
                <w:u w:val="none"/>
              </w:rPr>
              <w:t xml:space="preserve"> sur le carter </w:t>
            </w:r>
            <w:r>
              <w:rPr>
                <w:b/>
                <w:bCs/>
                <w:color w:val="00274C"/>
                <w:position w:val="-2"/>
                <w:sz w:val="20"/>
                <w:szCs w:val="20"/>
                <w:u w:val="none"/>
              </w:rPr>
              <w:t xml:space="preserve">AF</w:t>
            </w:r>
            <w:r>
              <w:rPr>
                <w:color w:val="00274C"/>
                <w:position w:val="-2"/>
                <w:sz w:val="20"/>
                <w:szCs w:val="20"/>
                <w:u w:val="none"/>
              </w:rPr>
              <w:t xml:space="preserve"> avec les vis </w:t>
            </w:r>
            <w:r>
              <w:rPr>
                <w:b/>
                <w:bCs/>
                <w:color w:val="00274C"/>
                <w:position w:val="-2"/>
                <w:sz w:val="20"/>
                <w:szCs w:val="20"/>
                <w:u w:val="none"/>
              </w:rPr>
              <w:t xml:space="preserve">G</w:t>
            </w:r>
            <w:r>
              <w:rPr>
                <w:color w:val="00274C"/>
                <w:position w:val="-2"/>
                <w:sz w:val="20"/>
                <w:szCs w:val="20"/>
                <w:u w:val="none"/>
              </w:rPr>
              <w:t xml:space="preserve"> (couple de serrage </w:t>
            </w:r>
            <w:r>
              <w:rPr>
                <w:b/>
                <w:bCs/>
                <w:color w:val="00274C"/>
                <w:position w:val="-2"/>
                <w:sz w:val="20"/>
                <w:szCs w:val="20"/>
                <w:u w:val="none"/>
              </w:rPr>
              <w:t xml:space="preserve">10 Nm</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37917245" name="name3537697e509c86b29" descr="6.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23.jpg"/>
                          <pic:cNvPicPr/>
                        </pic:nvPicPr>
                        <pic:blipFill>
                          <a:blip r:embed="rId2646697e509c86b23" cstate="print"/>
                          <a:stretch>
                            <a:fillRect/>
                          </a:stretch>
                        </pic:blipFill>
                        <pic:spPr>
                          <a:xfrm>
                            <a:off x="0" y="0"/>
                            <a:ext cx="2232000" cy="1476000"/>
                          </a:xfrm>
                          <a:prstGeom prst="rect">
                            <a:avLst/>
                          </a:prstGeom>
                          <a:ln w="0">
                            <a:noFill/>
                          </a:ln>
                        </pic:spPr>
                      </pic:pic>
                    </a:graphicData>
                  </a:graphic>
                </wp:inline>
              </w:drawing>
            </w:r>
            <w:r>
              <w:rPr>
                <w:b/>
                <w:bCs/>
                <w:color w:val="00274C"/>
                <w:position w:val="0"/>
                <w:sz w:val="20"/>
                <w:szCs w:val="20"/>
                <w:u w:val="none"/>
              </w:rPr>
              <w:br/>
              <w:t xml:space="preserve">Fig 6.23</w:t>
            </w:r>
          </w:p>
        </w:tc>
      </w:tr>
      <w:tr>
        <w:trPr>
          <w:trHeight w:val="0" w:hRule="atLeast"/>
        </w:trPr>
        <w:tc>
          <w:tcPr>
            <w:tcW w:w="0" w:type="auto"/>
            <w:tcMar>
              <w:top w:w="150" w:type="dxa"/>
              <w:left w:w="150" w:type="dxa"/>
              <w:bottom w:w="150" w:type="dxa"/>
              <w:right w:w="150" w:type="dxa"/>
            </w:tcMar>
            <w:vAlign w:val="center"/>
          </w:tcPr>
          <w:p>
            <w:pPr>
              <w:numPr>
                <w:ilvl w:val="0"/>
                <w:numId w:val="6977"/>
              </w:numPr>
              <w:spacing w:before="0" w:after="0" w:line="262" w:lineRule="auto"/>
              <w:jc w:val="left"/>
              <w:rPr>
                <w:color w:val="00274C"/>
                <w:sz w:val="20"/>
                <w:szCs w:val="20"/>
              </w:rPr>
            </w:pPr>
            <w:r>
              <w:rPr>
                <w:color w:val="00274C"/>
                <w:position w:val="-2"/>
                <w:sz w:val="20"/>
                <w:szCs w:val="20"/>
                <w:u w:val="none"/>
              </w:rPr>
              <w:t xml:space="preserve">Brancher le connecteur </w:t>
            </w:r>
            <w:r>
              <w:rPr>
                <w:b/>
                <w:bCs/>
                <w:color w:val="00274C"/>
                <w:position w:val="-2"/>
                <w:sz w:val="20"/>
                <w:szCs w:val="20"/>
                <w:u w:val="none"/>
              </w:rPr>
              <w:t xml:space="preserve">T</w:t>
            </w:r>
            <w:r>
              <w:rPr>
                <w:color w:val="00274C"/>
                <w:position w:val="-2"/>
                <w:sz w:val="20"/>
                <w:szCs w:val="20"/>
                <w:u w:val="none"/>
              </w:rPr>
              <w:t xml:space="preserve"> sur le capteur </w:t>
            </w:r>
            <w:r>
              <w:rPr>
                <w:b/>
                <w:bCs/>
                <w:color w:val="00274C"/>
                <w:position w:val="-2"/>
                <w:sz w:val="20"/>
                <w:szCs w:val="20"/>
                <w:u w:val="none"/>
              </w:rPr>
              <w:t xml:space="preserve">J</w:t>
            </w:r>
            <w:r>
              <w:rPr>
                <w:color w:val="00274C"/>
                <w:position w:val="-2"/>
                <w:sz w:val="20"/>
                <w:szCs w:val="20"/>
                <w:u w:val="none"/>
              </w:rPr>
              <w:t xml:space="preserve"> .</w:t>
            </w:r>
          </w:p>
          <w:p>
            <w:pPr>
              <w:numPr>
                <w:ilvl w:val="0"/>
                <w:numId w:val="6977"/>
              </w:numPr>
              <w:spacing w:before="0" w:after="0" w:line="262" w:lineRule="auto"/>
              <w:jc w:val="left"/>
              <w:rPr>
                <w:color w:val="00274C"/>
                <w:sz w:val="20"/>
                <w:szCs w:val="20"/>
              </w:rPr>
            </w:pPr>
            <w:r>
              <w:rPr>
                <w:color w:val="00274C"/>
                <w:position w:val="-2"/>
                <w:sz w:val="20"/>
                <w:szCs w:val="20"/>
                <w:u w:val="none"/>
              </w:rPr>
              <w:t xml:space="preserve">Brancher le connecteur </w:t>
            </w:r>
            <w:r>
              <w:rPr>
                <w:b/>
                <w:bCs/>
                <w:color w:val="00274C"/>
                <w:position w:val="-2"/>
                <w:sz w:val="20"/>
                <w:szCs w:val="20"/>
                <w:u w:val="none"/>
              </w:rPr>
              <w:t xml:space="preserve">S</w:t>
            </w:r>
            <w:r>
              <w:rPr>
                <w:color w:val="00274C"/>
                <w:position w:val="-2"/>
                <w:sz w:val="20"/>
                <w:szCs w:val="20"/>
                <w:u w:val="none"/>
              </w:rPr>
              <w:t xml:space="preserve"> sur le capteur </w:t>
            </w:r>
            <w:r>
              <w:rPr>
                <w:b/>
                <w:bCs/>
                <w:color w:val="00274C"/>
                <w:position w:val="-2"/>
                <w:sz w:val="20"/>
                <w:szCs w:val="20"/>
                <w:u w:val="none"/>
              </w:rPr>
              <w:t xml:space="preserve">Y</w:t>
            </w:r>
            <w:r>
              <w:rPr>
                <w:color w:val="00274C"/>
                <w:position w:val="-2"/>
                <w:sz w:val="20"/>
                <w:szCs w:val="20"/>
                <w:u w:val="none"/>
              </w:rPr>
              <w:t xml:space="preserve"> .</w:t>
            </w:r>
          </w:p>
          <w:p>
            <w:pPr>
              <w:numPr>
                <w:ilvl w:val="0"/>
                <w:numId w:val="6977"/>
              </w:numPr>
              <w:spacing w:before="0" w:after="0" w:line="262" w:lineRule="auto"/>
              <w:jc w:val="left"/>
              <w:rPr>
                <w:color w:val="00274C"/>
                <w:sz w:val="20"/>
                <w:szCs w:val="20"/>
              </w:rPr>
            </w:pPr>
            <w:r>
              <w:rPr>
                <w:color w:val="00274C"/>
                <w:position w:val="-2"/>
                <w:sz w:val="20"/>
                <w:szCs w:val="20"/>
                <w:u w:val="none"/>
              </w:rPr>
              <w:t xml:space="preserve">Retirer les capuchons de protection.</w:t>
            </w:r>
          </w:p>
          <w:p>
            <w:pPr>
              <w:numPr>
                <w:ilvl w:val="0"/>
                <w:numId w:val="6977"/>
              </w:numPr>
              <w:spacing w:before="0" w:after="0" w:line="262" w:lineRule="auto"/>
              <w:jc w:val="left"/>
              <w:rPr>
                <w:color w:val="00274C"/>
                <w:sz w:val="20"/>
                <w:szCs w:val="20"/>
              </w:rPr>
            </w:pPr>
            <w:r>
              <w:rPr>
                <w:color w:val="00274C"/>
                <w:position w:val="-2"/>
                <w:sz w:val="20"/>
                <w:szCs w:val="20"/>
                <w:u w:val="none"/>
              </w:rPr>
              <w:t xml:space="preserve">Brancher le tuyau </w:t>
            </w:r>
            <w:r>
              <w:rPr>
                <w:b/>
                <w:bCs/>
                <w:color w:val="00274C"/>
                <w:position w:val="-2"/>
                <w:sz w:val="20"/>
                <w:szCs w:val="20"/>
                <w:u w:val="none"/>
              </w:rPr>
              <w:t xml:space="preserve">Q</w:t>
            </w:r>
            <w:r>
              <w:rPr>
                <w:color w:val="00274C"/>
                <w:position w:val="-2"/>
                <w:sz w:val="20"/>
                <w:szCs w:val="20"/>
                <w:u w:val="none"/>
              </w:rPr>
              <w:t xml:space="preserve"> sur le raccord </w:t>
            </w:r>
            <w:r>
              <w:rPr>
                <w:b/>
                <w:bCs/>
                <w:color w:val="00274C"/>
                <w:position w:val="-2"/>
                <w:sz w:val="20"/>
                <w:szCs w:val="20"/>
                <w:u w:val="none"/>
              </w:rPr>
              <w:t xml:space="preserve">AA</w:t>
            </w:r>
            <w:r>
              <w:rPr>
                <w:color w:val="00274C"/>
                <w:position w:val="-2"/>
                <w:sz w:val="20"/>
                <w:szCs w:val="20"/>
                <w:u w:val="none"/>
              </w:rPr>
              <w:t xml:space="preserve"> .</w:t>
            </w:r>
          </w:p>
          <w:p>
            <w:pPr>
              <w:numPr>
                <w:ilvl w:val="0"/>
                <w:numId w:val="6977"/>
              </w:numPr>
              <w:spacing w:before="0" w:after="0" w:line="262" w:lineRule="auto"/>
              <w:jc w:val="left"/>
              <w:rPr>
                <w:color w:val="00274C"/>
                <w:sz w:val="20"/>
                <w:szCs w:val="20"/>
              </w:rPr>
            </w:pPr>
            <w:r>
              <w:rPr>
                <w:color w:val="00274C"/>
                <w:position w:val="-2"/>
                <w:sz w:val="20"/>
                <w:szCs w:val="20"/>
                <w:u w:val="none"/>
              </w:rPr>
              <w:t xml:space="preserve">Brancher le tuyau </w:t>
            </w:r>
            <w:r>
              <w:rPr>
                <w:b/>
                <w:bCs/>
                <w:color w:val="00274C"/>
                <w:position w:val="-2"/>
                <w:sz w:val="20"/>
                <w:szCs w:val="20"/>
                <w:u w:val="none"/>
              </w:rPr>
              <w:t xml:space="preserve">P</w:t>
            </w:r>
            <w:r>
              <w:rPr>
                <w:color w:val="00274C"/>
                <w:position w:val="-2"/>
                <w:sz w:val="20"/>
                <w:szCs w:val="20"/>
                <w:u w:val="none"/>
              </w:rPr>
              <w:t xml:space="preserve"> sur le raccord </w:t>
            </w:r>
            <w:r>
              <w:rPr>
                <w:b/>
                <w:bCs/>
                <w:color w:val="00274C"/>
                <w:position w:val="-2"/>
                <w:sz w:val="20"/>
                <w:szCs w:val="20"/>
                <w:u w:val="none"/>
              </w:rPr>
              <w:t xml:space="preserve">AB</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97311423" name="name3040697e509c94e9e" descr="6.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24.jpg"/>
                          <pic:cNvPicPr/>
                        </pic:nvPicPr>
                        <pic:blipFill>
                          <a:blip r:embed="rId5635697e509c94e97" cstate="print"/>
                          <a:stretch>
                            <a:fillRect/>
                          </a:stretch>
                        </pic:blipFill>
                        <pic:spPr>
                          <a:xfrm>
                            <a:off x="0" y="0"/>
                            <a:ext cx="2232000" cy="1476000"/>
                          </a:xfrm>
                          <a:prstGeom prst="rect">
                            <a:avLst/>
                          </a:prstGeom>
                          <a:ln w="0">
                            <a:noFill/>
                          </a:ln>
                        </pic:spPr>
                      </pic:pic>
                    </a:graphicData>
                  </a:graphic>
                </wp:inline>
              </w:drawing>
            </w:r>
            <w:r>
              <w:rPr>
                <w:b/>
                <w:bCs/>
                <w:color w:val="00274C"/>
                <w:position w:val="0"/>
                <w:sz w:val="20"/>
                <w:szCs w:val="20"/>
                <w:u w:val="none"/>
              </w:rPr>
              <w:br/>
              <w:t xml:space="preserve">Fig 6.24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6.2.4 Montage du tuyau haute pression (pompe à injection / Common Rail)</w:t>
            </w:r>
          </w:p>
          <w:p/>
          <w:p/>
          <w:p>
            <w:pPr>
              <w:numPr>
                <w:ilvl w:val="0"/>
                <w:numId w:val="6978"/>
              </w:numPr>
              <w:spacing w:before="0" w:after="0" w:line="262" w:lineRule="auto"/>
              <w:jc w:val="left"/>
              <w:rPr>
                <w:color w:val="00274C"/>
                <w:sz w:val="20"/>
                <w:szCs w:val="20"/>
              </w:rPr>
            </w:pPr>
            <w:r>
              <w:rPr>
                <w:color w:val="00274C"/>
                <w:position w:val="-2"/>
                <w:sz w:val="20"/>
                <w:szCs w:val="20"/>
                <w:u w:val="none"/>
              </w:rPr>
              <w:t xml:space="preserve">Retirer les capuchons de protection.</w:t>
            </w:r>
          </w:p>
          <w:p>
            <w:pPr>
              <w:numPr>
                <w:ilvl w:val="0"/>
                <w:numId w:val="6978"/>
              </w:numPr>
              <w:spacing w:before="0" w:after="0" w:line="262" w:lineRule="auto"/>
              <w:jc w:val="left"/>
              <w:rPr>
                <w:color w:val="00274C"/>
                <w:sz w:val="20"/>
                <w:szCs w:val="20"/>
              </w:rPr>
            </w:pPr>
            <w:r>
              <w:rPr>
                <w:color w:val="00274C"/>
                <w:position w:val="-2"/>
                <w:sz w:val="20"/>
                <w:szCs w:val="20"/>
                <w:u w:val="none"/>
              </w:rPr>
              <w:t xml:space="preserve">Positionner le tuyau </w:t>
            </w:r>
            <w:r>
              <w:rPr>
                <w:b/>
                <w:bCs/>
                <w:color w:val="00274C"/>
                <w:position w:val="-2"/>
                <w:sz w:val="20"/>
                <w:szCs w:val="20"/>
                <w:u w:val="none"/>
              </w:rPr>
              <w:t xml:space="preserve">F</w:t>
            </w:r>
            <w:r>
              <w:rPr>
                <w:color w:val="00274C"/>
                <w:position w:val="-2"/>
                <w:sz w:val="20"/>
                <w:szCs w:val="20"/>
                <w:u w:val="none"/>
              </w:rPr>
              <w:t xml:space="preserve"> .</w:t>
            </w:r>
          </w:p>
          <w:p>
            <w:pPr>
              <w:numPr>
                <w:ilvl w:val="0"/>
                <w:numId w:val="6978"/>
              </w:numPr>
              <w:spacing w:before="0" w:after="0" w:line="262" w:lineRule="auto"/>
              <w:jc w:val="left"/>
              <w:rPr>
                <w:color w:val="00274C"/>
                <w:sz w:val="20"/>
                <w:szCs w:val="20"/>
              </w:rPr>
            </w:pPr>
            <w:r>
              <w:rPr>
                <w:color w:val="00274C"/>
                <w:position w:val="-2"/>
                <w:sz w:val="20"/>
                <w:szCs w:val="20"/>
                <w:u w:val="none"/>
              </w:rPr>
              <w:t xml:space="preserve">Visser l'écrou </w:t>
            </w:r>
            <w:r>
              <w:rPr>
                <w:b/>
                <w:bCs/>
                <w:color w:val="00274C"/>
                <w:position w:val="-2"/>
                <w:sz w:val="20"/>
                <w:szCs w:val="20"/>
                <w:u w:val="none"/>
              </w:rPr>
              <w:t xml:space="preserve">A</w:t>
            </w:r>
            <w:r>
              <w:rPr>
                <w:color w:val="00274C"/>
                <w:position w:val="-2"/>
                <w:sz w:val="20"/>
                <w:szCs w:val="20"/>
                <w:u w:val="none"/>
              </w:rPr>
              <w:t xml:space="preserve"> sans le serrer.</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16978912" name="name5311697e509c9d83c" descr="6.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25.jpg"/>
                          <pic:cNvPicPr/>
                        </pic:nvPicPr>
                        <pic:blipFill>
                          <a:blip r:embed="rId9339697e509c9d836" cstate="print"/>
                          <a:stretch>
                            <a:fillRect/>
                          </a:stretch>
                        </pic:blipFill>
                        <pic:spPr>
                          <a:xfrm>
                            <a:off x="0" y="0"/>
                            <a:ext cx="2232000" cy="1476000"/>
                          </a:xfrm>
                          <a:prstGeom prst="rect">
                            <a:avLst/>
                          </a:prstGeom>
                          <a:ln w="0">
                            <a:noFill/>
                          </a:ln>
                        </pic:spPr>
                      </pic:pic>
                    </a:graphicData>
                  </a:graphic>
                </wp:inline>
              </w:drawing>
            </w:r>
            <w:r>
              <w:rPr>
                <w:b/>
                <w:bCs/>
                <w:color w:val="00274C"/>
                <w:position w:val="0"/>
                <w:sz w:val="20"/>
                <w:szCs w:val="20"/>
                <w:u w:val="none"/>
              </w:rPr>
              <w:br/>
              <w:t xml:space="preserve">Fig 6.25</w:t>
            </w:r>
          </w:p>
        </w:tc>
      </w:tr>
      <w:tr>
        <w:trPr>
          <w:trHeight w:val="0" w:hRule="atLeast"/>
        </w:trPr>
        <w:tc>
          <w:tcPr>
            <w:tcW w:w="0" w:type="auto"/>
            <w:tcMar>
              <w:top w:w="150" w:type="dxa"/>
              <w:left w:w="150" w:type="dxa"/>
              <w:bottom w:w="150" w:type="dxa"/>
              <w:right w:w="150" w:type="dxa"/>
            </w:tcMar>
            <w:vAlign w:val="center"/>
          </w:tcPr>
          <w:p>
            <w:pPr>
              <w:numPr>
                <w:ilvl w:val="0"/>
                <w:numId w:val="6979"/>
              </w:numPr>
              <w:spacing w:before="0" w:after="0" w:line="262" w:lineRule="auto"/>
              <w:jc w:val="left"/>
              <w:rPr>
                <w:color w:val="00274C"/>
                <w:sz w:val="20"/>
                <w:szCs w:val="20"/>
              </w:rPr>
            </w:pPr>
            <w:r>
              <w:rPr>
                <w:color w:val="00274C"/>
                <w:position w:val="-2"/>
                <w:sz w:val="20"/>
                <w:szCs w:val="20"/>
                <w:u w:val="none"/>
              </w:rPr>
              <w:t xml:space="preserve">Visser l'écrou </w:t>
            </w:r>
            <w:r>
              <w:rPr>
                <w:b/>
                <w:bCs/>
                <w:color w:val="00274C"/>
                <w:position w:val="-2"/>
                <w:sz w:val="20"/>
                <w:szCs w:val="20"/>
                <w:u w:val="none"/>
              </w:rPr>
              <w:t xml:space="preserve">D</w:t>
            </w:r>
            <w:r>
              <w:rPr>
                <w:color w:val="00274C"/>
                <w:position w:val="-2"/>
                <w:sz w:val="20"/>
                <w:szCs w:val="20"/>
                <w:u w:val="none"/>
              </w:rPr>
              <w:t xml:space="preserve"> sans le serrer.</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38439295" name="name1011697e509caaa0a" descr="6.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26.jpg"/>
                          <pic:cNvPicPr/>
                        </pic:nvPicPr>
                        <pic:blipFill>
                          <a:blip r:embed="rId2025697e509caaa03" cstate="print"/>
                          <a:stretch>
                            <a:fillRect/>
                          </a:stretch>
                        </pic:blipFill>
                        <pic:spPr>
                          <a:xfrm>
                            <a:off x="0" y="0"/>
                            <a:ext cx="2232000" cy="1476000"/>
                          </a:xfrm>
                          <a:prstGeom prst="rect">
                            <a:avLst/>
                          </a:prstGeom>
                          <a:ln w="0">
                            <a:noFill/>
                          </a:ln>
                        </pic:spPr>
                      </pic:pic>
                    </a:graphicData>
                  </a:graphic>
                </wp:inline>
              </w:drawing>
            </w:r>
            <w:r>
              <w:rPr>
                <w:b/>
                <w:bCs/>
                <w:color w:val="00274C"/>
                <w:position w:val="0"/>
                <w:sz w:val="20"/>
                <w:szCs w:val="20"/>
                <w:u w:val="none"/>
              </w:rPr>
              <w:br/>
              <w:t xml:space="preserve">Fig 6.26</w:t>
            </w:r>
          </w:p>
        </w:tc>
      </w:tr>
      <w:tr>
        <w:trPr>
          <w:trHeight w:val="0" w:hRule="atLeast"/>
        </w:trPr>
        <w:tc>
          <w:tcPr>
            <w:tcW w:w="0" w:type="auto"/>
            <w:tcMar>
              <w:top w:w="150" w:type="dxa"/>
              <w:left w:w="150" w:type="dxa"/>
              <w:bottom w:w="150" w:type="dxa"/>
              <w:right w:w="150" w:type="dxa"/>
            </w:tcMar>
            <w:vAlign w:val="center"/>
          </w:tcPr>
          <w:p>
            <w:pPr>
              <w:numPr>
                <w:ilvl w:val="0"/>
                <w:numId w:val="6980"/>
              </w:numPr>
              <w:spacing w:before="0" w:after="0" w:line="262" w:lineRule="auto"/>
              <w:jc w:val="left"/>
              <w:rPr>
                <w:color w:val="00274C"/>
                <w:sz w:val="20"/>
                <w:szCs w:val="20"/>
              </w:rPr>
            </w:pPr>
            <w:r>
              <w:rPr>
                <w:color w:val="00274C"/>
                <w:position w:val="-2"/>
                <w:sz w:val="20"/>
                <w:szCs w:val="20"/>
                <w:u w:val="none"/>
              </w:rPr>
              <w:t xml:space="preserve">Fixer les colliers </w:t>
            </w:r>
            <w:r>
              <w:rPr>
                <w:b/>
                <w:bCs/>
                <w:color w:val="00274C"/>
                <w:position w:val="-2"/>
                <w:sz w:val="20"/>
                <w:szCs w:val="20"/>
                <w:u w:val="none"/>
              </w:rPr>
              <w:t xml:space="preserve">F1</w:t>
            </w:r>
            <w:r>
              <w:rPr>
                <w:color w:val="00274C"/>
                <w:position w:val="-2"/>
                <w:sz w:val="20"/>
                <w:szCs w:val="20"/>
                <w:u w:val="none"/>
              </w:rPr>
              <w:t xml:space="preserve"> et </w:t>
            </w:r>
            <w:r>
              <w:rPr>
                <w:b/>
                <w:bCs/>
                <w:color w:val="00274C"/>
                <w:position w:val="-2"/>
                <w:sz w:val="20"/>
                <w:szCs w:val="20"/>
                <w:u w:val="none"/>
              </w:rPr>
              <w:t xml:space="preserve">F2</w:t>
            </w:r>
            <w:r>
              <w:rPr>
                <w:color w:val="00274C"/>
                <w:position w:val="-2"/>
                <w:sz w:val="20"/>
                <w:szCs w:val="20"/>
                <w:u w:val="none"/>
              </w:rPr>
              <w:t xml:space="preserve"> au moyen des vis </w:t>
            </w:r>
            <w:r>
              <w:rPr>
                <w:b/>
                <w:bCs/>
                <w:color w:val="00274C"/>
                <w:position w:val="-2"/>
                <w:sz w:val="20"/>
                <w:szCs w:val="20"/>
                <w:u w:val="none"/>
              </w:rPr>
              <w:t xml:space="preserve">B1</w:t>
            </w:r>
            <w:r>
              <w:rPr>
                <w:color w:val="00274C"/>
                <w:position w:val="-2"/>
                <w:sz w:val="20"/>
                <w:szCs w:val="20"/>
                <w:u w:val="none"/>
              </w:rPr>
              <w:t xml:space="preserve"> et </w:t>
            </w:r>
            <w:r>
              <w:rPr>
                <w:b/>
                <w:bCs/>
                <w:color w:val="00274C"/>
                <w:position w:val="-2"/>
                <w:sz w:val="20"/>
                <w:szCs w:val="20"/>
                <w:u w:val="none"/>
              </w:rPr>
              <w:t xml:space="preserve">B2</w:t>
            </w:r>
            <w:r>
              <w:rPr>
                <w:color w:val="00274C"/>
                <w:position w:val="-2"/>
                <w:sz w:val="20"/>
                <w:szCs w:val="20"/>
                <w:u w:val="none"/>
              </w:rPr>
              <w:t xml:space="preserve"> sur le collecteur d'admission </w:t>
            </w:r>
            <w:r>
              <w:rPr>
                <w:b/>
                <w:bCs/>
                <w:color w:val="00274C"/>
                <w:position w:val="-2"/>
                <w:sz w:val="20"/>
                <w:szCs w:val="20"/>
                <w:u w:val="none"/>
              </w:rPr>
              <w:t xml:space="preserve">C</w:t>
            </w:r>
            <w:r>
              <w:rPr>
                <w:color w:val="00274C"/>
                <w:position w:val="-2"/>
                <w:sz w:val="20"/>
                <w:szCs w:val="20"/>
                <w:u w:val="none"/>
              </w:rPr>
              <w:t xml:space="preserve"> (couple de serrage </w:t>
            </w:r>
            <w:r>
              <w:rPr>
                <w:b/>
                <w:bCs/>
                <w:color w:val="00274C"/>
                <w:position w:val="-2"/>
                <w:sz w:val="20"/>
                <w:szCs w:val="20"/>
                <w:u w:val="none"/>
              </w:rPr>
              <w:t xml:space="preserve">10 Nm</w:t>
            </w:r>
            <w:r>
              <w:rPr>
                <w:color w:val="00274C"/>
                <w:position w:val="-2"/>
                <w:sz w:val="20"/>
                <w:szCs w:val="20"/>
                <w:u w:val="none"/>
              </w:rPr>
              <w:t xml:space="preserve"> ).</w:t>
            </w:r>
          </w:p>
          <w:p>
            <w:pPr>
              <w:numPr>
                <w:ilvl w:val="0"/>
                <w:numId w:val="6980"/>
              </w:numPr>
              <w:spacing w:before="0" w:after="0" w:line="262" w:lineRule="auto"/>
              <w:jc w:val="left"/>
              <w:rPr>
                <w:color w:val="00274C"/>
                <w:sz w:val="20"/>
                <w:szCs w:val="20"/>
              </w:rPr>
            </w:pPr>
            <w:r>
              <w:rPr>
                <w:color w:val="00274C"/>
                <w:position w:val="-2"/>
                <w:sz w:val="20"/>
                <w:szCs w:val="20"/>
                <w:u w:val="none"/>
              </w:rPr>
              <w:t xml:space="preserve">Serrer dans l'ordre l'écrou </w:t>
            </w:r>
            <w:r>
              <w:rPr>
                <w:b/>
                <w:bCs/>
                <w:color w:val="00274C"/>
                <w:position w:val="-2"/>
                <w:sz w:val="20"/>
                <w:szCs w:val="20"/>
                <w:u w:val="none"/>
              </w:rPr>
              <w:t xml:space="preserve">D</w:t>
            </w:r>
            <w:r>
              <w:rPr>
                <w:color w:val="00274C"/>
                <w:position w:val="-2"/>
                <w:sz w:val="20"/>
                <w:szCs w:val="20"/>
                <w:u w:val="none"/>
              </w:rPr>
              <w:t xml:space="preserve"> (couple de serrage </w:t>
            </w:r>
            <w:r>
              <w:rPr>
                <w:b/>
                <w:bCs/>
                <w:color w:val="00274C"/>
                <w:position w:val="-2"/>
                <w:sz w:val="20"/>
                <w:szCs w:val="20"/>
                <w:u w:val="none"/>
              </w:rPr>
              <w:t xml:space="preserve">30 Nm</w:t>
            </w:r>
            <w:r>
              <w:rPr>
                <w:color w:val="00274C"/>
                <w:position w:val="-2"/>
                <w:sz w:val="20"/>
                <w:szCs w:val="20"/>
                <w:u w:val="none"/>
              </w:rPr>
              <w:t xml:space="preserve"> ) et </w:t>
            </w:r>
            <w:r>
              <w:rPr>
                <w:b/>
                <w:bCs/>
                <w:color w:val="00274C"/>
                <w:position w:val="-2"/>
                <w:sz w:val="20"/>
                <w:szCs w:val="20"/>
                <w:u w:val="none"/>
              </w:rPr>
              <w:t xml:space="preserve">A</w:t>
            </w:r>
            <w:r>
              <w:rPr>
                <w:color w:val="00274C"/>
                <w:position w:val="-2"/>
                <w:sz w:val="20"/>
                <w:szCs w:val="20"/>
                <w:u w:val="none"/>
              </w:rPr>
              <w:t xml:space="preserve"> (couple de serrage </w:t>
            </w:r>
            <w:r>
              <w:rPr>
                <w:b/>
                <w:bCs/>
                <w:color w:val="00274C"/>
                <w:position w:val="-2"/>
                <w:sz w:val="20"/>
                <w:szCs w:val="20"/>
                <w:u w:val="none"/>
              </w:rPr>
              <w:t xml:space="preserve">25 Nm</w:t>
            </w:r>
            <w:r>
              <w:rPr>
                <w:color w:val="00274C"/>
                <w:position w:val="-2"/>
                <w:sz w:val="20"/>
                <w:szCs w:val="20"/>
                <w:u w:val="none"/>
              </w:rPr>
              <w:t xml:space="preserve"> ).
</w:t>
            </w:r>
          </w:p>
          <w:p>
            <w:pPr>
              <w:widowControl w:val="on"/>
              <w:pBdr/>
              <w:spacing w:before="0" w:after="0" w:line="262" w:lineRule="auto"/>
              <w:ind w:left="0" w:right="0"/>
              <w:jc w:val="left"/>
              <w:textAlignment w:val="center"/>
            </w:pP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61280251" name="name4097697e509cb7bff" descr="6.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27.jpg"/>
                          <pic:cNvPicPr/>
                        </pic:nvPicPr>
                        <pic:blipFill>
                          <a:blip r:embed="rId2829697e509cb7bf7" cstate="print"/>
                          <a:stretch>
                            <a:fillRect/>
                          </a:stretch>
                        </pic:blipFill>
                        <pic:spPr>
                          <a:xfrm>
                            <a:off x="0" y="0"/>
                            <a:ext cx="2232000" cy="1476000"/>
                          </a:xfrm>
                          <a:prstGeom prst="rect">
                            <a:avLst/>
                          </a:prstGeom>
                          <a:ln w="0">
                            <a:noFill/>
                          </a:ln>
                        </pic:spPr>
                      </pic:pic>
                    </a:graphicData>
                  </a:graphic>
                </wp:inline>
              </w:drawing>
            </w:r>
            <w:r>
              <w:rPr>
                <w:b/>
                <w:bCs/>
                <w:color w:val="00274C"/>
                <w:position w:val="0"/>
                <w:sz w:val="20"/>
                <w:szCs w:val="20"/>
                <w:u w:val="none"/>
              </w:rPr>
              <w:br/>
              <w:t xml:space="preserve">Fig 6.27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REMARQUE:</w:t>
            </w:r>
            <w:r>
              <w:rPr>
                <w:color w:val="00274C"/>
                <w:position w:val="-2"/>
                <w:sz w:val="20"/>
                <w:szCs w:val="20"/>
                <w:u w:val="none"/>
              </w:rPr>
              <w:t xml:space="preserve"> Cliquer a droit pour reproduire la procédure.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hyperlink r:id="rId8910697e509cb8395" w:history="1">
              <w:r>
                <w:rPr>
                  <w:rStyle w:val="DefaultParagraphFontPHPDOCX"/>
                  <w:color w:val="0000FF"/>
                  <w:position w:val="0"/>
                  <w:sz w:val="20"/>
                  <w:szCs w:val="20"/>
                  <w:u w:val="single" w:color=""/>
                </w:rPr>
                <w:t xml:space="preserve">https://www.youtube.com/embed/3ULD_PiHEaw?showinfo=0&amp;rel=0</w:t>
              </w:r>
            </w:hyperlink>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Remplacement des capteurs ATS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inline distT="0" distB="0" distL="0" distR="0">
                  <wp:extent cx="360000" cy="309600"/>
                  <wp:effectExtent b="0" l="0" r="0" t="0"/>
                  <wp:docPr id="61074576" name="name2751697e509cbd635" descr="Z_Avvertenz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4511697e509cbd631" cstate="print"/>
                          <a:stretch>
                            <a:fillRect/>
                          </a:stretch>
                        </pic:blipFill>
                        <pic:spPr>
                          <a:xfrm>
                            <a:off x="0" y="0"/>
                            <a:ext cx="360000" cy="309600"/>
                          </a:xfrm>
                          <a:prstGeom prst="rect">
                            <a:avLst/>
                          </a:prstGeom>
                          <a:ln w="0">
                            <a:noFill/>
                          </a:ln>
                        </pic:spPr>
                      </pic:pic>
                    </a:graphicData>
                  </a:graphic>
                </wp:inline>
              </w:drawing>
            </w:r>
            <w:r>
              <w:rPr>
                <w:color w:val="00274C"/>
                <w:position w:val="-2"/>
                <w:sz w:val="20"/>
                <w:szCs w:val="20"/>
                <w:u w:val="none"/>
              </w:rPr>
              <w:t xml:space="preserve"> Avertissement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955"/>
              </w:numPr>
              <w:spacing w:before="0" w:after="0" w:line="262" w:lineRule="auto"/>
              <w:jc w:val="left"/>
              <w:rPr>
                <w:color w:val="00274C"/>
                <w:sz w:val="20"/>
                <w:szCs w:val="20"/>
              </w:rPr>
            </w:pPr>
            <w:r>
              <w:rPr>
                <w:color w:val="00274C"/>
                <w:position w:val="-2"/>
                <w:sz w:val="20"/>
                <w:szCs w:val="20"/>
                <w:u w:val="none"/>
              </w:rPr>
              <w:t xml:space="preserve">Les capteurs NOx sont identiques, seul la position de montage sur le ATS différencie le capteur Upstream du capteur Downstream ( </w:t>
            </w:r>
            <w:r>
              <w:rPr>
                <w:b/>
                <w:bCs/>
                <w:color w:val="00274C"/>
                <w:position w:val="-2"/>
                <w:sz w:val="20"/>
                <w:szCs w:val="20"/>
                <w:u w:val="none"/>
              </w:rPr>
              <w:t xml:space="preserve">Upstream = Entrée ATS | Downstream = Sortie ATS</w:t>
            </w:r>
            <w:r>
              <w:rPr>
                <w:color w:val="00274C"/>
                <w:position w:val="-2"/>
                <w:sz w:val="20"/>
                <w:szCs w:val="20"/>
                <w:u w:val="none"/>
              </w:rPr>
              <w:t xml:space="preserve"> ).</w:t>
            </w:r>
            <w:r>
              <w:rPr>
                <w:color w:val="00274C"/>
                <w:position w:val="-2"/>
                <w:sz w:val="20"/>
                <w:szCs w:val="20"/>
                <w:u w:val="none"/>
              </w:rPr>
              <w:br/>
              <w:t xml:space="preserve">Cette position permet de différencier également la connexion du câblage SCR ( </w:t>
            </w:r>
            <w:r>
              <w:rPr>
                <w:b/>
                <w:bCs/>
                <w:color w:val="00274C"/>
                <w:position w:val="-2"/>
                <w:sz w:val="20"/>
                <w:szCs w:val="20"/>
                <w:u w:val="none"/>
              </w:rPr>
              <w:t xml:space="preserve">D1 &gt; Entrée ATS = connecteur 5 broches | D2 &gt; Sortie ATS = connecteur 4 broches</w:t>
            </w:r>
            <w:r>
              <w:rPr>
                <w:color w:val="00274C"/>
                <w:position w:val="-2"/>
                <w:sz w:val="20"/>
                <w:szCs w:val="20"/>
                <w:u w:val="none"/>
              </w:rPr>
              <w:t xml:space="preserve"> ).</w:t>
            </w:r>
          </w:p>
          <w:p>
            <w:pPr>
              <w:numPr>
                <w:ilvl w:val="0"/>
                <w:numId w:val="6955"/>
              </w:numPr>
              <w:spacing w:before="0" w:after="0" w:line="262" w:lineRule="auto"/>
              <w:jc w:val="left"/>
              <w:rPr>
                <w:color w:val="00274C"/>
                <w:sz w:val="20"/>
                <w:szCs w:val="20"/>
              </w:rPr>
            </w:pPr>
            <w:r>
              <w:rPr>
                <w:color w:val="00274C"/>
                <w:position w:val="-2"/>
                <w:sz w:val="20"/>
                <w:szCs w:val="20"/>
                <w:u w:val="none"/>
              </w:rPr>
              <w:t xml:space="preserve">Les capteurs NOx pourraient être dépourvus d’étiquettes d’identification </w:t>
            </w:r>
            <w:r>
              <w:rPr>
                <w:b/>
                <w:bCs/>
                <w:color w:val="00274C"/>
                <w:position w:val="-2"/>
                <w:sz w:val="20"/>
                <w:szCs w:val="20"/>
                <w:u w:val="none"/>
              </w:rPr>
              <w:t xml:space="preserve">Upstream</w:t>
            </w:r>
            <w:r>
              <w:rPr>
                <w:color w:val="00274C"/>
                <w:position w:val="-2"/>
                <w:sz w:val="20"/>
                <w:szCs w:val="20"/>
                <w:u w:val="none"/>
              </w:rPr>
              <w:t xml:space="preserve"> et </w:t>
            </w:r>
            <w:r>
              <w:rPr>
                <w:b/>
                <w:bCs/>
                <w:color w:val="00274C"/>
                <w:position w:val="-2"/>
                <w:sz w:val="20"/>
                <w:szCs w:val="20"/>
                <w:u w:val="none"/>
              </w:rPr>
              <w:t xml:space="preserve">Downstream</w:t>
            </w:r>
            <w:r>
              <w:rPr>
                <w:color w:val="00274C"/>
                <w:position w:val="-2"/>
                <w:sz w:val="20"/>
                <w:szCs w:val="20"/>
                <w:u w:val="none"/>
              </w:rPr>
              <w:t xml:space="preserve"> (Entrée/Sortie ATS).</w:t>
            </w:r>
          </w:p>
          <w:p>
            <w:pPr>
              <w:numPr>
                <w:ilvl w:val="0"/>
                <w:numId w:val="6955"/>
              </w:numPr>
              <w:spacing w:before="0" w:after="0" w:line="262" w:lineRule="auto"/>
              <w:jc w:val="left"/>
              <w:rPr>
                <w:color w:val="00274C"/>
                <w:sz w:val="20"/>
                <w:szCs w:val="20"/>
              </w:rPr>
            </w:pPr>
            <w:r>
              <w:rPr>
                <w:color w:val="00274C"/>
                <w:position w:val="-2"/>
                <w:sz w:val="20"/>
                <w:szCs w:val="20"/>
                <w:u w:val="none"/>
              </w:rPr>
              <w:t xml:space="preserve">Les capteurs NOx fournis en guise de pièces de rechange sont dépourvus d’étiquettes d’identification </w:t>
            </w:r>
            <w:r>
              <w:rPr>
                <w:b/>
                <w:bCs/>
                <w:color w:val="00274C"/>
                <w:position w:val="-2"/>
                <w:sz w:val="20"/>
                <w:szCs w:val="20"/>
                <w:u w:val="none"/>
              </w:rPr>
              <w:t xml:space="preserve">Upstream</w:t>
            </w:r>
            <w:r>
              <w:rPr>
                <w:color w:val="00274C"/>
                <w:position w:val="-2"/>
                <w:sz w:val="20"/>
                <w:szCs w:val="20"/>
                <w:u w:val="none"/>
              </w:rPr>
              <w:t xml:space="preserve"> et </w:t>
            </w:r>
            <w:r>
              <w:rPr>
                <w:b/>
                <w:bCs/>
                <w:color w:val="00274C"/>
                <w:position w:val="-2"/>
                <w:sz w:val="20"/>
                <w:szCs w:val="20"/>
                <w:u w:val="none"/>
              </w:rPr>
              <w:t xml:space="preserve">Downstream</w:t>
            </w:r>
            <w:r>
              <w:rPr>
                <w:color w:val="00274C"/>
                <w:position w:val="-2"/>
                <w:sz w:val="20"/>
                <w:szCs w:val="20"/>
                <w:u w:val="none"/>
              </w:rPr>
              <w:t xml:space="preserve"> (Entrée/Sortie ATS) ; après le montage, effectuer donc une marque afin de pouvoir les identifier par la suite ( </w:t>
            </w:r>
            <w:r>
              <w:rPr>
                <w:b/>
                <w:bCs/>
                <w:color w:val="00274C"/>
                <w:position w:val="-2"/>
                <w:sz w:val="20"/>
                <w:szCs w:val="20"/>
                <w:u w:val="none"/>
              </w:rPr>
              <w:t xml:space="preserve">VERT = Entrée ATS | JAUNE = Sortie ATS</w:t>
            </w:r>
            <w:r>
              <w:rPr>
                <w:color w:val="00274C"/>
                <w:position w:val="-2"/>
                <w:sz w:val="20"/>
                <w:szCs w:val="20"/>
                <w:u w:val="none"/>
              </w:rPr>
              <w:t xml:space="preserve"> ).</w:t>
            </w:r>
          </w:p>
          <w:p>
            <w:pPr>
              <w:numPr>
                <w:ilvl w:val="0"/>
                <w:numId w:val="6955"/>
              </w:numPr>
              <w:spacing w:before="0" w:after="0" w:line="262" w:lineRule="auto"/>
              <w:jc w:val="left"/>
              <w:rPr>
                <w:color w:val="00274C"/>
                <w:sz w:val="20"/>
                <w:szCs w:val="20"/>
              </w:rPr>
            </w:pPr>
            <w:r>
              <w:rPr>
                <w:color w:val="00274C"/>
                <w:position w:val="-2"/>
                <w:sz w:val="20"/>
                <w:szCs w:val="20"/>
                <w:u w:val="none"/>
              </w:rPr>
              <w:t xml:space="preserve">Les connecteurs sur le câblage SCR pour la connexion de l’injecteur DEF et SCR-T sont identiques, marquer différemment les connecteurs pour éviter l’inversion de connexion au montage.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6.3.1 SCR-T</w:t>
            </w:r>
          </w:p>
          <w:p/>
          <w:p/>
          <w:p>
            <w:pPr>
              <w:widowControl w:val="on"/>
              <w:pBdr/>
              <w:spacing w:before="0" w:after="0" w:line="262" w:lineRule="auto"/>
              <w:ind w:left="0" w:right="0"/>
              <w:jc w:val="left"/>
              <w:textAlignment w:val="center"/>
            </w:pPr>
            <w:r>
              <w:rPr>
                <w:b/>
                <w:bCs/>
                <w:color w:val="00274C"/>
                <w:position w:val="-2"/>
                <w:sz w:val="20"/>
                <w:szCs w:val="20"/>
                <w:u w:val="none"/>
              </w:rPr>
              <w:t xml:space="preserve">6.3.1.1 Démontage</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br/>
              <w:t xml:space="preserve">1 -</w:t>
            </w:r>
            <w:r>
              <w:rPr>
                <w:color w:val="00274C"/>
                <w:position w:val="-2"/>
                <w:sz w:val="20"/>
                <w:szCs w:val="20"/>
                <w:u w:val="none"/>
              </w:rPr>
              <w:t xml:space="preserve"> Débrancher le connecteur </w:t>
            </w:r>
            <w:r>
              <w:rPr>
                <w:b/>
                <w:bCs/>
                <w:color w:val="00274C"/>
                <w:position w:val="-2"/>
                <w:sz w:val="20"/>
                <w:szCs w:val="20"/>
                <w:u w:val="none"/>
              </w:rPr>
              <w:t xml:space="preserve">A</w:t>
            </w: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2 -</w:t>
            </w:r>
            <w:r>
              <w:rPr>
                <w:color w:val="00274C"/>
                <w:position w:val="-2"/>
                <w:sz w:val="20"/>
                <w:szCs w:val="20"/>
                <w:u w:val="none"/>
              </w:rPr>
              <w:t xml:space="preserve"> Dévisser et retirer le capteur SCR-T </w:t>
            </w:r>
            <w:r>
              <w:rPr>
                <w:b/>
                <w:bCs/>
                <w:color w:val="00274C"/>
                <w:position w:val="-2"/>
                <w:sz w:val="20"/>
                <w:szCs w:val="20"/>
                <w:u w:val="none"/>
              </w:rPr>
              <w:t xml:space="preserve">B</w:t>
            </w:r>
            <w:r>
              <w:rPr>
                <w:color w:val="00274C"/>
                <w:position w:val="-2"/>
                <w:sz w:val="20"/>
                <w:szCs w:val="20"/>
                <w:u w:val="none"/>
              </w:rPr>
              <w:t xml:space="preserve"> .</w:t>
            </w:r>
          </w:p>
          <w:p/>
          <w:p/>
          <w:p/>
          <w:p/>
          <w:p>
            <w:pPr>
              <w:widowControl w:val="on"/>
              <w:pBdr/>
              <w:spacing w:before="0" w:after="0" w:line="262" w:lineRule="auto"/>
              <w:ind w:left="0" w:right="0"/>
              <w:jc w:val="left"/>
              <w:textAlignment w:val="center"/>
            </w:pPr>
            <w:r>
              <w:rPr>
                <w:b/>
                <w:bCs/>
                <w:color w:val="00274C"/>
                <w:position w:val="-2"/>
                <w:sz w:val="20"/>
                <w:szCs w:val="20"/>
                <w:u w:val="none"/>
              </w:rPr>
              <w:t xml:space="preserve">6.3.1.2 Montage</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1 -</w:t>
            </w:r>
            <w:r>
              <w:rPr>
                <w:color w:val="00274C"/>
                <w:position w:val="-2"/>
                <w:sz w:val="20"/>
                <w:szCs w:val="20"/>
                <w:u w:val="none"/>
              </w:rPr>
              <w:t xml:space="preserve"> Visser le capteur SCR-T </w:t>
            </w:r>
            <w:r>
              <w:rPr>
                <w:b/>
                <w:bCs/>
                <w:color w:val="00274C"/>
                <w:position w:val="-2"/>
                <w:sz w:val="20"/>
                <w:szCs w:val="20"/>
                <w:u w:val="none"/>
              </w:rPr>
              <w:t xml:space="preserve">B</w:t>
            </w:r>
            <w:r>
              <w:rPr>
                <w:color w:val="00274C"/>
                <w:position w:val="-2"/>
                <w:sz w:val="20"/>
                <w:szCs w:val="20"/>
                <w:u w:val="none"/>
              </w:rPr>
              <w:t xml:space="preserve"> sur le ATS </w:t>
            </w:r>
            <w:r>
              <w:rPr>
                <w:b/>
                <w:bCs/>
                <w:color w:val="00274C"/>
                <w:position w:val="-2"/>
                <w:sz w:val="20"/>
                <w:szCs w:val="20"/>
                <w:u w:val="none"/>
              </w:rPr>
              <w:t xml:space="preserve">C</w:t>
            </w: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2 -</w:t>
            </w:r>
            <w:r>
              <w:rPr>
                <w:color w:val="00274C"/>
                <w:position w:val="-2"/>
                <w:sz w:val="20"/>
                <w:szCs w:val="20"/>
                <w:u w:val="none"/>
              </w:rPr>
              <w:t xml:space="preserve"> Serrer le capteur SCR-T </w:t>
            </w:r>
            <w:r>
              <w:rPr>
                <w:b/>
                <w:bCs/>
                <w:color w:val="00274C"/>
                <w:position w:val="-2"/>
                <w:sz w:val="20"/>
                <w:szCs w:val="20"/>
                <w:u w:val="none"/>
              </w:rPr>
              <w:t xml:space="preserve">B</w:t>
            </w:r>
            <w:r>
              <w:rPr>
                <w:color w:val="00274C"/>
                <w:position w:val="-2"/>
                <w:sz w:val="20"/>
                <w:szCs w:val="20"/>
                <w:u w:val="none"/>
              </w:rPr>
              <w:t xml:space="preserve"> sur le ATS </w:t>
            </w:r>
            <w:r>
              <w:rPr>
                <w:b/>
                <w:bCs/>
                <w:color w:val="00274C"/>
                <w:position w:val="-2"/>
                <w:sz w:val="20"/>
                <w:szCs w:val="20"/>
                <w:u w:val="none"/>
              </w:rPr>
              <w:t xml:space="preserve">C</w:t>
            </w:r>
            <w:r>
              <w:rPr>
                <w:color w:val="00274C"/>
                <w:position w:val="-2"/>
                <w:sz w:val="20"/>
                <w:szCs w:val="20"/>
                <w:u w:val="none"/>
              </w:rPr>
              <w:t xml:space="preserve"> (couple de serrage de </w:t>
            </w:r>
            <w:r>
              <w:rPr>
                <w:b/>
                <w:bCs/>
                <w:color w:val="00274C"/>
                <w:position w:val="-2"/>
                <w:sz w:val="20"/>
                <w:szCs w:val="20"/>
                <w:u w:val="none"/>
              </w:rPr>
              <w:t xml:space="preserve">45 Nm</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3 -</w:t>
            </w:r>
            <w:r>
              <w:rPr>
                <w:color w:val="00274C"/>
                <w:position w:val="-2"/>
                <w:sz w:val="20"/>
                <w:szCs w:val="20"/>
                <w:u w:val="none"/>
              </w:rPr>
              <w:t xml:space="preserve"> Brancher le connecteur </w:t>
            </w:r>
            <w:r>
              <w:rPr>
                <w:b/>
                <w:bCs/>
                <w:color w:val="00274C"/>
                <w:position w:val="-2"/>
                <w:sz w:val="20"/>
                <w:szCs w:val="20"/>
                <w:u w:val="none"/>
              </w:rPr>
              <w:t xml:space="preserve">A</w:t>
            </w:r>
            <w:r>
              <w:rPr>
                <w:color w:val="00274C"/>
                <w:position w:val="-2"/>
                <w:sz w:val="20"/>
                <w:szCs w:val="20"/>
                <w:u w:val="none"/>
              </w:rPr>
              <w:t xml:space="preserve"> sur le capteur SCR-T </w:t>
            </w:r>
            <w:r>
              <w:rPr>
                <w:b/>
                <w:bCs/>
                <w:color w:val="00274C"/>
                <w:position w:val="-2"/>
                <w:sz w:val="20"/>
                <w:szCs w:val="20"/>
                <w:u w:val="none"/>
              </w:rPr>
              <w:t xml:space="preserve">B</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34508817" name="name7470697e509ccf7f3" descr="Cap_6_I_SOST_SCR-T_TCP_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6_I_SOST_SCR-T_TCP_E5.png"/>
                          <pic:cNvPicPr/>
                        </pic:nvPicPr>
                        <pic:blipFill>
                          <a:blip r:embed="rId3189697e509ccf7ec"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6.3.2 NO </w:t>
            </w:r>
            <w:r>
              <w:rPr>
                <w:b/>
                <w:bCs/>
                <w:color w:val="00274C"/>
                <w:position w:val="-3"/>
                <w:sz w:val="17"/>
                <w:szCs w:val="17"/>
                <w:u w:val="none"/>
                <w:vertAlign w:val="subscript"/>
                <w:vertAlign w:val="subscript"/>
              </w:rPr>
              <w:t xml:space="preserve">x</w:t>
            </w:r>
          </w:p>
          <w:p/>
          <w:p/>
          <w:p>
            <w:pPr>
              <w:widowControl w:val="on"/>
              <w:pBdr/>
              <w:spacing w:before="0" w:after="0" w:line="262" w:lineRule="auto"/>
              <w:ind w:left="0" w:right="0"/>
              <w:jc w:val="left"/>
              <w:textAlignment w:val="center"/>
            </w:pPr>
            <w:r>
              <w:rPr>
                <w:b/>
                <w:bCs/>
                <w:color w:val="00274C"/>
                <w:position w:val="-2"/>
                <w:sz w:val="20"/>
                <w:szCs w:val="20"/>
                <w:u w:val="none"/>
              </w:rPr>
              <w:t xml:space="preserve">6.3.2.1 Démontage</w:t>
            </w:r>
          </w:p>
          <w:p/>
          <w:p/>
          <w:p>
            <w:pPr>
              <w:widowControl w:val="on"/>
              <w:pBdr/>
              <w:spacing w:before="0" w:after="0" w:line="262" w:lineRule="auto"/>
              <w:ind w:left="0" w:right="0"/>
              <w:jc w:val="left"/>
              <w:textAlignment w:val="center"/>
            </w:pPr>
            <w:r>
              <w:rPr>
                <w:b/>
                <w:bCs/>
                <w:color w:val="00274C"/>
                <w:position w:val="-2"/>
                <w:sz w:val="20"/>
                <w:szCs w:val="20"/>
                <w:u w:val="none"/>
              </w:rPr>
              <w:t xml:space="preserve">1 -</w:t>
            </w:r>
            <w:r>
              <w:rPr>
                <w:color w:val="00274C"/>
                <w:position w:val="-2"/>
                <w:sz w:val="20"/>
                <w:szCs w:val="20"/>
                <w:u w:val="none"/>
              </w:rPr>
              <w:t xml:space="preserve"> Débrancher les connecteurs </w:t>
            </w:r>
            <w:r>
              <w:rPr>
                <w:b/>
                <w:bCs/>
                <w:color w:val="00274C"/>
                <w:position w:val="-2"/>
                <w:sz w:val="20"/>
                <w:szCs w:val="20"/>
                <w:u w:val="none"/>
              </w:rPr>
              <w:t xml:space="preserve">D1</w:t>
            </w:r>
            <w:r>
              <w:rPr>
                <w:color w:val="00274C"/>
                <w:position w:val="-2"/>
                <w:sz w:val="20"/>
                <w:szCs w:val="20"/>
                <w:u w:val="none"/>
              </w:rPr>
              <w:t xml:space="preserve"> et </w:t>
            </w:r>
            <w:r>
              <w:rPr>
                <w:b/>
                <w:bCs/>
                <w:color w:val="00274C"/>
                <w:position w:val="-2"/>
                <w:sz w:val="20"/>
                <w:szCs w:val="20"/>
                <w:u w:val="none"/>
              </w:rPr>
              <w:t xml:space="preserve">D2</w:t>
            </w: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2 -</w:t>
            </w:r>
            <w:r>
              <w:rPr>
                <w:color w:val="00274C"/>
                <w:position w:val="-2"/>
                <w:sz w:val="20"/>
                <w:szCs w:val="20"/>
                <w:u w:val="none"/>
              </w:rPr>
              <w:t xml:space="preserve"> Dévisser les vis </w:t>
            </w:r>
            <w:r>
              <w:rPr>
                <w:b/>
                <w:bCs/>
                <w:color w:val="00274C"/>
                <w:position w:val="-2"/>
                <w:sz w:val="20"/>
                <w:szCs w:val="20"/>
                <w:u w:val="none"/>
              </w:rPr>
              <w:t xml:space="preserve">E</w:t>
            </w:r>
            <w:r>
              <w:rPr>
                <w:color w:val="00274C"/>
                <w:position w:val="-2"/>
                <w:sz w:val="20"/>
                <w:szCs w:val="20"/>
                <w:u w:val="none"/>
              </w:rPr>
              <w:t xml:space="preserve"> et retirer le SCU </w:t>
            </w:r>
            <w:r>
              <w:rPr>
                <w:b/>
                <w:bCs/>
                <w:color w:val="00274C"/>
                <w:position w:val="-2"/>
                <w:sz w:val="20"/>
                <w:szCs w:val="20"/>
                <w:u w:val="none"/>
              </w:rPr>
              <w:t xml:space="preserve">F</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3 -</w:t>
            </w:r>
            <w:r>
              <w:rPr>
                <w:color w:val="00274C"/>
                <w:position w:val="-2"/>
                <w:sz w:val="20"/>
                <w:szCs w:val="20"/>
                <w:u w:val="none"/>
              </w:rPr>
              <w:t xml:space="preserve"> Dévisser et retirer les capteurs NOx </w:t>
            </w:r>
            <w:r>
              <w:rPr>
                <w:b/>
                <w:bCs/>
                <w:color w:val="00274C"/>
                <w:position w:val="-2"/>
                <w:sz w:val="20"/>
                <w:szCs w:val="20"/>
                <w:u w:val="none"/>
              </w:rPr>
              <w:t xml:space="preserve">G</w:t>
            </w:r>
            <w:r>
              <w:rPr>
                <w:color w:val="00274C"/>
                <w:position w:val="-2"/>
                <w:sz w:val="20"/>
                <w:szCs w:val="20"/>
                <w:u w:val="none"/>
              </w:rPr>
              <w:t xml:space="preserve"> du ATS </w:t>
            </w:r>
            <w:r>
              <w:rPr>
                <w:b/>
                <w:bCs/>
                <w:color w:val="00274C"/>
                <w:position w:val="-2"/>
                <w:sz w:val="20"/>
                <w:szCs w:val="20"/>
                <w:u w:val="none"/>
              </w:rPr>
              <w:t xml:space="preserve">C</w:t>
            </w:r>
            <w:r>
              <w:rPr>
                <w:color w:val="00274C"/>
                <w:position w:val="-2"/>
                <w:sz w:val="20"/>
                <w:szCs w:val="20"/>
                <w:u w:val="none"/>
              </w:rPr>
              <w:t xml:space="preserve"> .</w:t>
            </w:r>
          </w:p>
          <w:p/>
          <w:p/>
          <w:p/>
          <w:p/>
          <w:p>
            <w:pPr>
              <w:widowControl w:val="on"/>
              <w:pBdr/>
              <w:spacing w:before="0" w:after="0" w:line="262" w:lineRule="auto"/>
              <w:ind w:left="0" w:right="0"/>
              <w:jc w:val="left"/>
              <w:textAlignment w:val="center"/>
            </w:pPr>
            <w:r>
              <w:rPr>
                <w:b/>
                <w:bCs/>
                <w:color w:val="00274C"/>
                <w:position w:val="-2"/>
                <w:sz w:val="20"/>
                <w:szCs w:val="20"/>
                <w:u w:val="none"/>
              </w:rPr>
              <w:t xml:space="preserve">6.3.2.2 Montage</w:t>
            </w:r>
          </w:p>
          <w:p/>
          <w:p/>
          <w:p>
            <w:pPr>
              <w:widowControl w:val="on"/>
              <w:pBdr/>
              <w:spacing w:before="0" w:after="0" w:line="262" w:lineRule="auto"/>
              <w:ind w:left="0" w:right="0"/>
              <w:jc w:val="left"/>
              <w:textAlignment w:val="center"/>
            </w:pPr>
            <w:r>
              <w:rPr>
                <w:b/>
                <w:bCs/>
                <w:color w:val="00274C"/>
                <w:position w:val="-2"/>
                <w:sz w:val="20"/>
                <w:szCs w:val="20"/>
                <w:u w:val="none"/>
              </w:rPr>
              <w:t xml:space="preserve">1 -</w:t>
            </w:r>
            <w:r>
              <w:rPr>
                <w:color w:val="00274C"/>
                <w:position w:val="-2"/>
                <w:sz w:val="20"/>
                <w:szCs w:val="20"/>
                <w:u w:val="none"/>
              </w:rPr>
              <w:t xml:space="preserve"> Visser le capteur NOx </w:t>
            </w:r>
            <w:r>
              <w:rPr>
                <w:b/>
                <w:bCs/>
                <w:color w:val="00274C"/>
                <w:position w:val="-2"/>
                <w:sz w:val="20"/>
                <w:szCs w:val="20"/>
                <w:u w:val="none"/>
              </w:rPr>
              <w:t xml:space="preserve">G</w:t>
            </w:r>
            <w:r>
              <w:rPr>
                <w:color w:val="00274C"/>
                <w:position w:val="-2"/>
                <w:sz w:val="20"/>
                <w:szCs w:val="20"/>
                <w:u w:val="none"/>
              </w:rPr>
              <w:t xml:space="preserve"> sur le ATS </w:t>
            </w:r>
            <w:r>
              <w:rPr>
                <w:b/>
                <w:bCs/>
                <w:color w:val="00274C"/>
                <w:position w:val="-2"/>
                <w:sz w:val="20"/>
                <w:szCs w:val="20"/>
                <w:u w:val="none"/>
              </w:rPr>
              <w:t xml:space="preserve">C</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2 -</w:t>
            </w:r>
            <w:r>
              <w:rPr>
                <w:color w:val="00274C"/>
                <w:position w:val="-2"/>
                <w:sz w:val="20"/>
                <w:szCs w:val="20"/>
                <w:u w:val="none"/>
              </w:rPr>
              <w:t xml:space="preserve"> Serrer les capteurs NOx </w:t>
            </w:r>
            <w:r>
              <w:rPr>
                <w:b/>
                <w:bCs/>
                <w:color w:val="00274C"/>
                <w:position w:val="-2"/>
                <w:sz w:val="20"/>
                <w:szCs w:val="20"/>
                <w:u w:val="none"/>
              </w:rPr>
              <w:t xml:space="preserve">G</w:t>
            </w:r>
            <w:r>
              <w:rPr>
                <w:color w:val="00274C"/>
                <w:position w:val="-2"/>
                <w:sz w:val="20"/>
                <w:szCs w:val="20"/>
                <w:u w:val="none"/>
              </w:rPr>
              <w:t xml:space="preserve"> sur le ATS </w:t>
            </w:r>
            <w:r>
              <w:rPr>
                <w:b/>
                <w:bCs/>
                <w:color w:val="00274C"/>
                <w:position w:val="-2"/>
                <w:sz w:val="20"/>
                <w:szCs w:val="20"/>
                <w:u w:val="none"/>
              </w:rPr>
              <w:t xml:space="preserve">C</w:t>
            </w:r>
            <w:r>
              <w:rPr>
                <w:color w:val="00274C"/>
                <w:position w:val="-2"/>
                <w:sz w:val="20"/>
                <w:szCs w:val="20"/>
                <w:u w:val="none"/>
              </w:rPr>
              <w:t xml:space="preserve"> (couple de serrage de </w:t>
            </w:r>
            <w:r>
              <w:rPr>
                <w:b/>
                <w:bCs/>
                <w:color w:val="00274C"/>
                <w:position w:val="-2"/>
                <w:sz w:val="20"/>
                <w:szCs w:val="20"/>
                <w:u w:val="none"/>
              </w:rPr>
              <w:t xml:space="preserve">60 Nm</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3 -</w:t>
            </w:r>
            <w:r>
              <w:rPr>
                <w:color w:val="00274C"/>
                <w:position w:val="-2"/>
                <w:sz w:val="20"/>
                <w:szCs w:val="20"/>
                <w:u w:val="none"/>
              </w:rPr>
              <w:t xml:space="preserve"> Fixer le SCU </w:t>
            </w:r>
            <w:r>
              <w:rPr>
                <w:b/>
                <w:bCs/>
                <w:color w:val="00274C"/>
                <w:position w:val="-2"/>
                <w:sz w:val="20"/>
                <w:szCs w:val="20"/>
                <w:u w:val="none"/>
              </w:rPr>
              <w:t xml:space="preserve">F</w:t>
            </w:r>
            <w:r>
              <w:rPr>
                <w:color w:val="00274C"/>
                <w:position w:val="-2"/>
                <w:sz w:val="20"/>
                <w:szCs w:val="20"/>
                <w:u w:val="none"/>
              </w:rPr>
              <w:t xml:space="preserve"> à l'aide des vis </w:t>
            </w:r>
            <w:r>
              <w:rPr>
                <w:b/>
                <w:bCs/>
                <w:color w:val="00274C"/>
                <w:position w:val="-2"/>
                <w:sz w:val="20"/>
                <w:szCs w:val="20"/>
                <w:u w:val="none"/>
              </w:rPr>
              <w:t xml:space="preserve">E</w:t>
            </w:r>
            <w:r>
              <w:rPr>
                <w:color w:val="00274C"/>
                <w:position w:val="-2"/>
                <w:sz w:val="20"/>
                <w:szCs w:val="20"/>
                <w:u w:val="none"/>
              </w:rPr>
              <w:t xml:space="preserve"> (couple de serrage de </w:t>
            </w:r>
            <w:r>
              <w:rPr>
                <w:b/>
                <w:bCs/>
                <w:color w:val="00274C"/>
                <w:position w:val="-2"/>
                <w:sz w:val="20"/>
                <w:szCs w:val="20"/>
                <w:u w:val="none"/>
              </w:rPr>
              <w:t xml:space="preserve">3 Nm</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4 -</w:t>
            </w:r>
            <w:r>
              <w:rPr>
                <w:color w:val="00274C"/>
                <w:position w:val="-2"/>
                <w:sz w:val="20"/>
                <w:szCs w:val="20"/>
                <w:u w:val="none"/>
              </w:rPr>
              <w:t xml:space="preserve"> Brancher les connecteurs </w:t>
            </w:r>
            <w:r>
              <w:rPr>
                <w:b/>
                <w:bCs/>
                <w:color w:val="00274C"/>
                <w:position w:val="-2"/>
                <w:sz w:val="20"/>
                <w:szCs w:val="20"/>
                <w:u w:val="none"/>
              </w:rPr>
              <w:t xml:space="preserve">D1</w:t>
            </w:r>
            <w:r>
              <w:rPr>
                <w:color w:val="00274C"/>
                <w:position w:val="-2"/>
                <w:sz w:val="20"/>
                <w:szCs w:val="20"/>
                <w:u w:val="none"/>
              </w:rPr>
              <w:t xml:space="preserve"> et </w:t>
            </w:r>
            <w:r>
              <w:rPr>
                <w:b/>
                <w:bCs/>
                <w:color w:val="00274C"/>
                <w:position w:val="-2"/>
                <w:sz w:val="20"/>
                <w:szCs w:val="20"/>
                <w:u w:val="none"/>
              </w:rPr>
              <w:t xml:space="preserve">D2</w:t>
            </w:r>
            <w:r>
              <w:rPr>
                <w:color w:val="00274C"/>
                <w:position w:val="-2"/>
                <w:sz w:val="20"/>
                <w:szCs w:val="20"/>
                <w:u w:val="none"/>
              </w:rPr>
              <w:t xml:space="preserve"> comme décrit sur les plaques de connexion ( </w:t>
            </w:r>
            <w:r>
              <w:rPr>
                <w:b/>
                <w:bCs/>
                <w:color w:val="00274C"/>
                <w:position w:val="-2"/>
                <w:sz w:val="20"/>
                <w:szCs w:val="20"/>
                <w:u w:val="none"/>
              </w:rPr>
              <w:t xml:space="preserve">D1 &gt; Upstream = connecteur 5 broches | D2 &gt; Downstream SCR = connecteur 4 broches</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308"/>
              </w:rPr>
              <w:drawing>
                <wp:inline distT="0" distB="0" distL="0" distR="0">
                  <wp:extent cx="2239200" cy="1994400"/>
                  <wp:effectExtent b="0" l="0" r="0" t="0"/>
                  <wp:docPr id="21728965" name="name9746697e509cde877" descr="CAP_6_SCU_NO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6_SCU_NOx.png"/>
                          <pic:cNvPicPr/>
                        </pic:nvPicPr>
                        <pic:blipFill>
                          <a:blip r:embed="rId7650697e509cde871" cstate="print"/>
                          <a:stretch>
                            <a:fillRect/>
                          </a:stretch>
                        </pic:blipFill>
                        <pic:spPr>
                          <a:xfrm>
                            <a:off x="0" y="0"/>
                            <a:ext cx="2239200" cy="19944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94040917" name="name2549697e509cea19c" descr="Cap_6_I_SOST_216_TCP_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6_I_SOST_216_TCP_E5.png"/>
                          <pic:cNvPicPr/>
                        </pic:nvPicPr>
                        <pic:blipFill>
                          <a:blip r:embed="rId5254697e509cea194"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20744768" name="name4215697e509d01b76" descr="Cap_6_I_SOST_217_TCP_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6_I_SOST_217_TCP_E5.png"/>
                          <pic:cNvPicPr/>
                        </pic:nvPicPr>
                        <pic:blipFill>
                          <a:blip r:embed="rId4573697e509d01b70"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6.3.3 EGTS (Noir | Jaune)</w:t>
            </w:r>
          </w:p>
          <w:p/>
          <w:p/>
          <w:p>
            <w:pPr>
              <w:widowControl w:val="on"/>
              <w:pBdr/>
              <w:spacing w:before="0" w:after="0" w:line="262" w:lineRule="auto"/>
              <w:ind w:left="0" w:right="0"/>
              <w:jc w:val="left"/>
              <w:textAlignment w:val="center"/>
            </w:pPr>
            <w:r>
              <w:rPr>
                <w:b/>
                <w:bCs/>
                <w:color w:val="00274C"/>
                <w:position w:val="-2"/>
                <w:sz w:val="20"/>
                <w:szCs w:val="20"/>
                <w:u w:val="none"/>
              </w:rPr>
              <w:br/>
              <w:t xml:space="preserve">6.3.3.1 Démontage</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br/>
              <w:t xml:space="preserve">1 -</w:t>
            </w:r>
            <w:r>
              <w:rPr>
                <w:color w:val="00274C"/>
                <w:position w:val="-2"/>
                <w:sz w:val="20"/>
                <w:szCs w:val="20"/>
                <w:u w:val="none"/>
              </w:rPr>
              <w:t xml:space="preserve"> Débrancher le connecteur </w:t>
            </w:r>
            <w:r>
              <w:rPr>
                <w:b/>
                <w:bCs/>
                <w:color w:val="00274C"/>
                <w:position w:val="-2"/>
                <w:sz w:val="20"/>
                <w:szCs w:val="20"/>
                <w:u w:val="none"/>
              </w:rPr>
              <w:t xml:space="preserve">H</w:t>
            </w: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2 -</w:t>
            </w:r>
            <w:r>
              <w:rPr>
                <w:color w:val="00274C"/>
                <w:position w:val="-2"/>
                <w:sz w:val="20"/>
                <w:szCs w:val="20"/>
                <w:u w:val="none"/>
              </w:rPr>
              <w:t xml:space="preserve"> Dévisser et retirer le capteur EGTS </w:t>
            </w:r>
            <w:r>
              <w:rPr>
                <w:b/>
                <w:bCs/>
                <w:color w:val="00274C"/>
                <w:position w:val="-2"/>
                <w:sz w:val="20"/>
                <w:szCs w:val="20"/>
                <w:u w:val="none"/>
              </w:rPr>
              <w:t xml:space="preserve">L</w:t>
            </w:r>
            <w:r>
              <w:rPr>
                <w:color w:val="00274C"/>
                <w:position w:val="-2"/>
                <w:sz w:val="20"/>
                <w:szCs w:val="20"/>
                <w:u w:val="none"/>
              </w:rPr>
              <w:t xml:space="preserve"> .</w:t>
            </w:r>
          </w:p>
          <w:p/>
          <w:p/>
          <w:p/>
          <w:p/>
          <w:p>
            <w:pPr>
              <w:widowControl w:val="on"/>
              <w:pBdr/>
              <w:spacing w:before="0" w:after="0" w:line="262" w:lineRule="auto"/>
              <w:ind w:left="0" w:right="0"/>
              <w:jc w:val="left"/>
              <w:textAlignment w:val="center"/>
            </w:pPr>
            <w:r>
              <w:rPr>
                <w:b/>
                <w:bCs/>
                <w:color w:val="00274C"/>
                <w:position w:val="-2"/>
                <w:sz w:val="20"/>
                <w:szCs w:val="20"/>
                <w:u w:val="none"/>
              </w:rPr>
              <w:t xml:space="preserve">6.3.3.2 Montage</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1 -</w:t>
            </w:r>
            <w:r>
              <w:rPr>
                <w:color w:val="00274C"/>
                <w:position w:val="-2"/>
                <w:sz w:val="20"/>
                <w:szCs w:val="20"/>
                <w:u w:val="none"/>
              </w:rPr>
              <w:t xml:space="preserve"> Visser le capteur EGTS </w:t>
            </w:r>
            <w:r>
              <w:rPr>
                <w:b/>
                <w:bCs/>
                <w:color w:val="00274C"/>
                <w:position w:val="-2"/>
                <w:sz w:val="20"/>
                <w:szCs w:val="20"/>
                <w:u w:val="none"/>
              </w:rPr>
              <w:t xml:space="preserve">L</w:t>
            </w:r>
            <w:r>
              <w:rPr>
                <w:color w:val="00274C"/>
                <w:position w:val="-2"/>
                <w:sz w:val="20"/>
                <w:szCs w:val="20"/>
                <w:u w:val="none"/>
              </w:rPr>
              <w:t xml:space="preserve"> sur le ATS </w:t>
            </w:r>
            <w:r>
              <w:rPr>
                <w:b/>
                <w:bCs/>
                <w:color w:val="00274C"/>
                <w:position w:val="-2"/>
                <w:sz w:val="20"/>
                <w:szCs w:val="20"/>
                <w:u w:val="none"/>
              </w:rPr>
              <w:t xml:space="preserve">C</w:t>
            </w: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2 -</w:t>
            </w:r>
            <w:r>
              <w:rPr>
                <w:color w:val="00274C"/>
                <w:position w:val="-2"/>
                <w:sz w:val="20"/>
                <w:szCs w:val="20"/>
                <w:u w:val="none"/>
              </w:rPr>
              <w:t xml:space="preserve"> Serrer le capteur EGTS </w:t>
            </w:r>
            <w:r>
              <w:rPr>
                <w:b/>
                <w:bCs/>
                <w:color w:val="00274C"/>
                <w:position w:val="-2"/>
                <w:sz w:val="20"/>
                <w:szCs w:val="20"/>
                <w:u w:val="none"/>
              </w:rPr>
              <w:t xml:space="preserve">L</w:t>
            </w:r>
            <w:r>
              <w:rPr>
                <w:color w:val="00274C"/>
                <w:position w:val="-2"/>
                <w:sz w:val="20"/>
                <w:szCs w:val="20"/>
                <w:u w:val="none"/>
              </w:rPr>
              <w:t xml:space="preserve"> sur le ATS </w:t>
            </w:r>
            <w:r>
              <w:rPr>
                <w:b/>
                <w:bCs/>
                <w:color w:val="00274C"/>
                <w:position w:val="-2"/>
                <w:sz w:val="20"/>
                <w:szCs w:val="20"/>
                <w:u w:val="none"/>
              </w:rPr>
              <w:t xml:space="preserve">C</w:t>
            </w:r>
            <w:r>
              <w:rPr>
                <w:color w:val="00274C"/>
                <w:position w:val="-2"/>
                <w:sz w:val="20"/>
                <w:szCs w:val="20"/>
                <w:u w:val="none"/>
              </w:rPr>
              <w:t xml:space="preserve"> (couple de serrage de </w:t>
            </w:r>
            <w:r>
              <w:rPr>
                <w:b/>
                <w:bCs/>
                <w:color w:val="00274C"/>
                <w:position w:val="-2"/>
                <w:sz w:val="20"/>
                <w:szCs w:val="20"/>
                <w:u w:val="none"/>
              </w:rPr>
              <w:t xml:space="preserve">30 Nm</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3 -</w:t>
            </w:r>
            <w:r>
              <w:rPr>
                <w:color w:val="00274C"/>
                <w:position w:val="-2"/>
                <w:sz w:val="20"/>
                <w:szCs w:val="20"/>
                <w:u w:val="none"/>
              </w:rPr>
              <w:t xml:space="preserve"> Brancher le connecteur </w:t>
            </w:r>
            <w:r>
              <w:rPr>
                <w:b/>
                <w:bCs/>
                <w:color w:val="00274C"/>
                <w:position w:val="-2"/>
                <w:sz w:val="20"/>
                <w:szCs w:val="20"/>
                <w:u w:val="none"/>
              </w:rPr>
              <w:t xml:space="preserve">H</w:t>
            </w:r>
            <w:r>
              <w:rPr>
                <w:color w:val="00274C"/>
                <w:position w:val="-2"/>
                <w:sz w:val="20"/>
                <w:szCs w:val="20"/>
                <w:u w:val="none"/>
              </w:rPr>
              <w:t xml:space="preserve"> sur le capteur EGTS </w:t>
            </w:r>
            <w:r>
              <w:rPr>
                <w:b/>
                <w:bCs/>
                <w:color w:val="00274C"/>
                <w:position w:val="-2"/>
                <w:sz w:val="20"/>
                <w:szCs w:val="20"/>
                <w:u w:val="none"/>
              </w:rPr>
              <w:t xml:space="preserve">L</w:t>
            </w:r>
            <w:r>
              <w:rPr>
                <w:color w:val="00274C"/>
                <w:position w:val="-2"/>
                <w:sz w:val="20"/>
                <w:szCs w:val="20"/>
                <w:u w:val="none"/>
              </w:rPr>
              <w:t xml:space="preserve"> .</w:t>
            </w:r>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18884708" name="name9085697e509d12f7b" descr="Cap_6_I_SOST_EGTS_TCP_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6_I_SOST_EGTS_TCP_E5.png"/>
                          <pic:cNvPicPr/>
                        </pic:nvPicPr>
                        <pic:blipFill>
                          <a:blip r:embed="rId4933697e509d12f74"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6.3.4 Delta-P</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9046712" name="name8307697e509d1998c"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7581697e509d19984"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w:t>
            </w:r>
          </w:p>
          <w:p>
            <w:pPr>
              <w:numPr>
                <w:ilvl w:val="0"/>
                <w:numId w:val="6955"/>
              </w:numPr>
              <w:spacing w:before="0" w:after="0" w:line="262" w:lineRule="auto"/>
              <w:jc w:val="left"/>
              <w:rPr>
                <w:color w:val="00274C"/>
                <w:sz w:val="20"/>
                <w:szCs w:val="20"/>
              </w:rPr>
            </w:pPr>
            <w:r>
              <w:rPr>
                <w:b/>
                <w:bCs/>
                <w:color w:val="00274C"/>
                <w:position w:val="-2"/>
                <w:sz w:val="20"/>
                <w:szCs w:val="20"/>
                <w:u w:val="none"/>
              </w:rPr>
              <w:t xml:space="preserve">Voir circulaire technique 710023</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6.3.4.1</w:t>
            </w:r>
            <w:r>
              <w:rPr>
                <w:color w:val="00274C"/>
                <w:position w:val="-2"/>
                <w:sz w:val="20"/>
                <w:szCs w:val="20"/>
                <w:u w:val="none"/>
              </w:rPr>
              <w:t xml:space="preserve"> </w:t>
            </w:r>
            <w:r>
              <w:rPr>
                <w:b/>
                <w:bCs/>
                <w:color w:val="00274C"/>
                <w:position w:val="-2"/>
                <w:sz w:val="20"/>
                <w:szCs w:val="20"/>
                <w:u w:val="none"/>
              </w:rPr>
              <w:t xml:space="preserve">Démontage</w:t>
            </w:r>
          </w:p>
          <w:p/>
          <w:p/>
          <w:p/>
          <w:p/>
          <w:p>
            <w:pPr>
              <w:widowControl w:val="on"/>
              <w:pBdr/>
              <w:spacing w:before="0" w:after="0" w:line="262" w:lineRule="auto"/>
              <w:ind w:left="0" w:right="0"/>
              <w:jc w:val="left"/>
              <w:textAlignment w:val="center"/>
            </w:pPr>
            <w:r>
              <w:rPr>
                <w:b/>
                <w:bCs/>
                <w:color w:val="00274C"/>
                <w:position w:val="-2"/>
                <w:sz w:val="20"/>
                <w:szCs w:val="20"/>
                <w:u w:val="none"/>
              </w:rPr>
              <w:t xml:space="preserve">1 -</w:t>
            </w:r>
            <w:r>
              <w:rPr>
                <w:color w:val="00274C"/>
                <w:position w:val="-2"/>
                <w:sz w:val="20"/>
                <w:szCs w:val="20"/>
                <w:u w:val="none"/>
              </w:rPr>
              <w:t xml:space="preserve"> Desserrer les colliers </w:t>
            </w:r>
            <w:r>
              <w:rPr>
                <w:b/>
                <w:bCs/>
                <w:color w:val="00274C"/>
                <w:position w:val="-2"/>
                <w:sz w:val="20"/>
                <w:szCs w:val="20"/>
                <w:u w:val="none"/>
              </w:rPr>
              <w:t xml:space="preserve">N</w:t>
            </w:r>
            <w:r>
              <w:rPr>
                <w:color w:val="00274C"/>
                <w:position w:val="-2"/>
                <w:sz w:val="20"/>
                <w:szCs w:val="20"/>
                <w:u w:val="none"/>
              </w:rPr>
              <w:t xml:space="preserve"> et retirer les tuyaux </w:t>
            </w:r>
            <w:r>
              <w:rPr>
                <w:b/>
                <w:bCs/>
                <w:color w:val="00274C"/>
                <w:position w:val="-2"/>
                <w:sz w:val="20"/>
                <w:szCs w:val="20"/>
                <w:u w:val="none"/>
              </w:rPr>
              <w:t xml:space="preserve">P</w:t>
            </w:r>
            <w:r>
              <w:rPr>
                <w:color w:val="00274C"/>
                <w:position w:val="-2"/>
                <w:sz w:val="20"/>
                <w:szCs w:val="20"/>
                <w:u w:val="none"/>
              </w:rPr>
              <w:t xml:space="preserve"> , </w:t>
            </w:r>
            <w:r>
              <w:rPr>
                <w:b/>
                <w:bCs/>
                <w:color w:val="00274C"/>
                <w:position w:val="-2"/>
                <w:sz w:val="20"/>
                <w:szCs w:val="20"/>
                <w:u w:val="none"/>
              </w:rPr>
              <w:t xml:space="preserve">Q</w:t>
            </w:r>
            <w:r>
              <w:rPr>
                <w:color w:val="00274C"/>
                <w:position w:val="-2"/>
                <w:sz w:val="20"/>
                <w:szCs w:val="20"/>
                <w:u w:val="none"/>
              </w:rPr>
              <w:t xml:space="preserve"> du capteur Delta-P </w:t>
            </w:r>
            <w:r>
              <w:rPr>
                <w:b/>
                <w:bCs/>
                <w:color w:val="00274C"/>
                <w:position w:val="-2"/>
                <w:sz w:val="20"/>
                <w:szCs w:val="20"/>
                <w:u w:val="none"/>
              </w:rPr>
              <w:t xml:space="preserve">M</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2 -</w:t>
            </w:r>
            <w:r>
              <w:rPr>
                <w:color w:val="00274C"/>
                <w:position w:val="-2"/>
                <w:sz w:val="20"/>
                <w:szCs w:val="20"/>
                <w:u w:val="none"/>
              </w:rPr>
              <w:t xml:space="preserve"> Dévisser la vis </w:t>
            </w:r>
            <w:r>
              <w:rPr>
                <w:b/>
                <w:bCs/>
                <w:color w:val="00274C"/>
                <w:position w:val="-2"/>
                <w:sz w:val="20"/>
                <w:szCs w:val="20"/>
                <w:u w:val="none"/>
              </w:rPr>
              <w:t xml:space="preserve">R</w:t>
            </w:r>
            <w:r>
              <w:rPr>
                <w:color w:val="00274C"/>
                <w:position w:val="-2"/>
                <w:sz w:val="20"/>
                <w:szCs w:val="20"/>
                <w:u w:val="none"/>
              </w:rPr>
              <w:t xml:space="preserve"> et retirer le capteur Delta-P </w:t>
            </w:r>
            <w:r>
              <w:rPr>
                <w:b/>
                <w:bCs/>
                <w:color w:val="00274C"/>
                <w:position w:val="-2"/>
                <w:sz w:val="20"/>
                <w:szCs w:val="20"/>
                <w:u w:val="none"/>
              </w:rPr>
              <w:t xml:space="preserve">M</w:t>
            </w:r>
            <w:r>
              <w:rPr>
                <w:color w:val="00274C"/>
                <w:position w:val="-2"/>
                <w:sz w:val="20"/>
                <w:szCs w:val="20"/>
                <w:u w:val="none"/>
              </w:rPr>
              <w:t xml:space="preserve"> du support </w:t>
            </w:r>
            <w:r>
              <w:rPr>
                <w:b/>
                <w:bCs/>
                <w:color w:val="00274C"/>
                <w:position w:val="-2"/>
                <w:sz w:val="20"/>
                <w:szCs w:val="20"/>
                <w:u w:val="none"/>
              </w:rPr>
              <w:t xml:space="preserve">S</w:t>
            </w:r>
            <w:r>
              <w:rPr>
                <w:color w:val="00274C"/>
                <w:position w:val="-2"/>
                <w:sz w:val="20"/>
                <w:szCs w:val="20"/>
                <w:u w:val="none"/>
              </w:rPr>
              <w:t xml:space="preserve"> .</w:t>
            </w:r>
          </w:p>
          <w:p/>
          <w:p/>
          <w:p/>
          <w:p/>
          <w:p>
            <w:pPr>
              <w:widowControl w:val="on"/>
              <w:pBdr/>
              <w:spacing w:before="0" w:after="0" w:line="262" w:lineRule="auto"/>
              <w:ind w:left="0" w:right="0"/>
              <w:jc w:val="left"/>
              <w:textAlignment w:val="center"/>
            </w:pPr>
            <w:r>
              <w:rPr>
                <w:b/>
                <w:bCs/>
                <w:color w:val="00274C"/>
                <w:position w:val="-2"/>
                <w:sz w:val="20"/>
                <w:szCs w:val="20"/>
                <w:u w:val="none"/>
              </w:rPr>
              <w:t xml:space="preserve">6.3.4.2</w:t>
            </w:r>
            <w:r>
              <w:rPr>
                <w:color w:val="00274C"/>
                <w:position w:val="-2"/>
                <w:sz w:val="20"/>
                <w:szCs w:val="20"/>
                <w:u w:val="none"/>
              </w:rPr>
              <w:t xml:space="preserve"> </w:t>
            </w:r>
            <w:r>
              <w:rPr>
                <w:b/>
                <w:bCs/>
                <w:color w:val="00274C"/>
                <w:position w:val="-2"/>
                <w:sz w:val="20"/>
                <w:szCs w:val="20"/>
                <w:u w:val="none"/>
              </w:rPr>
              <w:t xml:space="preserve">Montage</w:t>
            </w:r>
          </w:p>
          <w:p/>
          <w:p/>
          <w:p>
            <w:pPr>
              <w:widowControl w:val="on"/>
              <w:pBdr/>
              <w:spacing w:before="0" w:after="0" w:line="240" w:lineRule="auto"/>
              <w:ind w:left="0" w:right="0"/>
              <w:jc w:val="left"/>
            </w:pPr>
            <w:r>
              <w:rPr>
                <w:b/>
                <w:bCs/>
                <w:color w:val="00274C"/>
                <w:position w:val="-2"/>
                <w:sz w:val="20"/>
                <w:szCs w:val="20"/>
                <w:u w:val="none"/>
              </w:rPr>
              <w:t xml:space="preserve">1 -</w:t>
            </w:r>
            <w:r>
              <w:rPr>
                <w:color w:val="00274C"/>
                <w:position w:val="-2"/>
                <w:sz w:val="20"/>
                <w:szCs w:val="20"/>
                <w:u w:val="none"/>
              </w:rPr>
              <w:t xml:space="preserve"> Fixer le capteur Delta-P </w:t>
            </w:r>
            <w:r>
              <w:rPr>
                <w:b/>
                <w:bCs/>
                <w:color w:val="00274C"/>
                <w:position w:val="-2"/>
                <w:sz w:val="20"/>
                <w:szCs w:val="20"/>
                <w:u w:val="none"/>
              </w:rPr>
              <w:t xml:space="preserve">M</w:t>
            </w:r>
            <w:r>
              <w:rPr>
                <w:color w:val="00274C"/>
                <w:position w:val="-2"/>
                <w:sz w:val="20"/>
                <w:szCs w:val="20"/>
                <w:u w:val="none"/>
              </w:rPr>
              <w:t xml:space="preserve"> sur le support </w:t>
            </w:r>
            <w:r>
              <w:rPr>
                <w:b/>
                <w:bCs/>
                <w:color w:val="00274C"/>
                <w:position w:val="-2"/>
                <w:sz w:val="20"/>
                <w:szCs w:val="20"/>
                <w:u w:val="none"/>
              </w:rPr>
              <w:t xml:space="preserve">S</w:t>
            </w:r>
            <w:r>
              <w:rPr>
                <w:color w:val="00274C"/>
                <w:position w:val="-2"/>
                <w:sz w:val="20"/>
                <w:szCs w:val="20"/>
                <w:u w:val="none"/>
              </w:rPr>
              <w:t xml:space="preserve"> en utilisant la vis </w:t>
            </w:r>
            <w:r>
              <w:rPr>
                <w:b/>
                <w:bCs/>
                <w:color w:val="00274C"/>
                <w:position w:val="-2"/>
                <w:sz w:val="20"/>
                <w:szCs w:val="20"/>
                <w:u w:val="none"/>
              </w:rPr>
              <w:t xml:space="preserve">R</w:t>
            </w:r>
            <w:r>
              <w:rPr>
                <w:color w:val="00274C"/>
                <w:position w:val="-2"/>
                <w:sz w:val="20"/>
                <w:szCs w:val="20"/>
                <w:u w:val="none"/>
              </w:rPr>
              <w:t xml:space="preserve"> (couple de serrage </w:t>
            </w:r>
            <w:r>
              <w:rPr>
                <w:b/>
                <w:bCs/>
                <w:color w:val="00274C"/>
                <w:position w:val="-2"/>
                <w:sz w:val="20"/>
                <w:szCs w:val="20"/>
                <w:u w:val="none"/>
              </w:rPr>
              <w:t xml:space="preserve">10 Nm</w:t>
            </w: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br/>
              <w:br/>
              <w:br/>
              <w:t xml:space="preserve">2 -</w:t>
            </w:r>
            <w:r>
              <w:rPr>
                <w:color w:val="00274C"/>
                <w:position w:val="-2"/>
                <w:sz w:val="20"/>
                <w:szCs w:val="20"/>
                <w:u w:val="none"/>
              </w:rPr>
              <w:t xml:space="preserve"> Brancher les tuyaux </w:t>
            </w:r>
            <w:r>
              <w:rPr>
                <w:b/>
                <w:bCs/>
                <w:color w:val="00274C"/>
                <w:position w:val="-2"/>
                <w:sz w:val="20"/>
                <w:szCs w:val="20"/>
                <w:u w:val="none"/>
              </w:rPr>
              <w:t xml:space="preserve">P</w:t>
            </w:r>
            <w:r>
              <w:rPr>
                <w:color w:val="00274C"/>
                <w:position w:val="-2"/>
                <w:sz w:val="20"/>
                <w:szCs w:val="20"/>
                <w:u w:val="none"/>
              </w:rPr>
              <w:t xml:space="preserve"> , </w:t>
            </w:r>
            <w:r>
              <w:rPr>
                <w:b/>
                <w:bCs/>
                <w:color w:val="00274C"/>
                <w:position w:val="-2"/>
                <w:sz w:val="20"/>
                <w:szCs w:val="20"/>
                <w:u w:val="none"/>
              </w:rPr>
              <w:t xml:space="preserve">Q</w:t>
            </w:r>
            <w:r>
              <w:rPr>
                <w:color w:val="00274C"/>
                <w:position w:val="-2"/>
                <w:sz w:val="20"/>
                <w:szCs w:val="20"/>
                <w:u w:val="none"/>
              </w:rPr>
              <w:t xml:space="preserve"> sur les raccords du capteur Delta-P </w:t>
            </w:r>
            <w:r>
              <w:rPr>
                <w:b/>
                <w:bCs/>
                <w:color w:val="00274C"/>
                <w:position w:val="-2"/>
                <w:sz w:val="20"/>
                <w:szCs w:val="20"/>
                <w:u w:val="none"/>
              </w:rPr>
              <w:t xml:space="preserve">M</w:t>
            </w:r>
            <w:r>
              <w:rPr>
                <w:color w:val="00274C"/>
                <w:position w:val="-2"/>
                <w:sz w:val="20"/>
                <w:szCs w:val="20"/>
                <w:u w:val="none"/>
              </w:rPr>
              <w:t xml:space="preserve"> et les fixer à l’aide des colliers </w:t>
            </w:r>
            <w:r>
              <w:rPr>
                <w:b/>
                <w:bCs/>
                <w:color w:val="00274C"/>
                <w:position w:val="-2"/>
                <w:sz w:val="20"/>
                <w:szCs w:val="20"/>
                <w:u w:val="none"/>
              </w:rPr>
              <w:t xml:space="preserve">N</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REMARQUE :</w:t>
            </w:r>
            <w:r>
              <w:rPr>
                <w:color w:val="00274C"/>
                <w:position w:val="-2"/>
                <w:sz w:val="20"/>
                <w:szCs w:val="20"/>
                <w:u w:val="none"/>
              </w:rPr>
              <w:t xml:space="preserve"> Il faut positionner les tuyaux </w:t>
            </w:r>
            <w:r>
              <w:rPr>
                <w:b/>
                <w:bCs/>
                <w:color w:val="00274C"/>
                <w:position w:val="-2"/>
                <w:sz w:val="20"/>
                <w:szCs w:val="20"/>
                <w:u w:val="none"/>
              </w:rPr>
              <w:t xml:space="preserve">P</w:t>
            </w:r>
            <w:r>
              <w:rPr>
                <w:color w:val="00274C"/>
                <w:position w:val="-2"/>
                <w:sz w:val="20"/>
                <w:szCs w:val="20"/>
                <w:u w:val="none"/>
              </w:rPr>
              <w:t xml:space="preserve"> , </w:t>
            </w:r>
            <w:r>
              <w:rPr>
                <w:b/>
                <w:bCs/>
                <w:color w:val="00274C"/>
                <w:position w:val="-2"/>
                <w:sz w:val="20"/>
                <w:szCs w:val="20"/>
                <w:u w:val="none"/>
              </w:rPr>
              <w:t xml:space="preserve">Q</w:t>
            </w:r>
            <w:r>
              <w:rPr>
                <w:color w:val="00274C"/>
                <w:position w:val="-2"/>
                <w:sz w:val="20"/>
                <w:szCs w:val="20"/>
                <w:u w:val="none"/>
              </w:rPr>
              <w:t xml:space="preserve"> comme à l’origine.</w:t>
            </w:r>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37210328" name="name1928697e509d2ced4" descr="Cap_6_I_SOST_318_TCP_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6_I_SOST_318_TCP_E5.png"/>
                          <pic:cNvPicPr/>
                        </pic:nvPicPr>
                        <pic:blipFill>
                          <a:blip r:embed="rId5036697e509d2cece"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17725363" name="name7916697e509d3a9b8" descr="Cap_6_I_SOST_319_TCP_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6_I_SOST_319_TCP_E5.png"/>
                          <pic:cNvPicPr/>
                        </pic:nvPicPr>
                        <pic:blipFill>
                          <a:blip r:embed="rId8630697e509d3a9b1"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86384597" name="name8789697e509d475e4" descr="Cap_6_I_SOST_320_TCP_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6_I_SOST_320_TCP_E5.png"/>
                          <pic:cNvPicPr/>
                        </pic:nvPicPr>
                        <pic:blipFill>
                          <a:blip r:embed="rId5071697e509d475de" cstate="print"/>
                          <a:stretch>
                            <a:fillRect/>
                          </a:stretch>
                        </pic:blipFill>
                        <pic:spPr>
                          <a:xfrm>
                            <a:off x="0" y="0"/>
                            <a:ext cx="2239200" cy="1684800"/>
                          </a:xfrm>
                          <a:prstGeom prst="rect">
                            <a:avLst/>
                          </a:prstGeom>
                          <a:ln w="0">
                            <a:noFill/>
                          </a:ln>
                        </pic:spPr>
                      </pic:pic>
                    </a:graphicData>
                  </a:graphic>
                </wp:inline>
              </w:drawing>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Remplacement des DPF</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88309135" name="name7273697e509d54364" descr="Pericol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ericolo.png"/>
                          <pic:cNvPicPr/>
                        </pic:nvPicPr>
                        <pic:blipFill>
                          <a:blip r:embed="rId4853697e509d5435d" cstate="print"/>
                          <a:stretch>
                            <a:fillRect/>
                          </a:stretch>
                        </pic:blipFill>
                        <pic:spPr>
                          <a:xfrm>
                            <a:off x="0" y="0"/>
                            <a:ext cx="324000" cy="324000"/>
                          </a:xfrm>
                          <a:prstGeom prst="rect">
                            <a:avLst/>
                          </a:prstGeom>
                          <a:ln w="0">
                            <a:noFill/>
                          </a:ln>
                        </pic:spPr>
                      </pic:pic>
                    </a:graphicData>
                  </a:graphic>
                </wp:inline>
              </w:drawing>
            </w:r>
            <w:r>
              <w:rPr>
                <w:color w:val="00274C"/>
                <w:position w:val="-2"/>
                <w:sz w:val="20"/>
                <w:szCs w:val="20"/>
                <w:u w:val="none"/>
              </w:rPr>
              <w:t xml:space="preserve">   </w:t>
            </w:r>
            <w:r>
              <w:rPr>
                <w:b/>
                <w:bCs/>
                <w:color w:val="00274C"/>
                <w:position w:val="-2"/>
                <w:sz w:val="20"/>
                <w:szCs w:val="20"/>
                <w:u w:val="none"/>
              </w:rPr>
              <w:t xml:space="preserve">Danger</w:t>
            </w:r>
          </w:p>
          <w:p>
            <w:pPr>
              <w:numPr>
                <w:ilvl w:val="0"/>
                <w:numId w:val="6955"/>
              </w:numPr>
              <w:spacing w:before="0" w:after="0" w:line="262" w:lineRule="auto"/>
              <w:jc w:val="left"/>
              <w:rPr>
                <w:color w:val="00274C"/>
                <w:sz w:val="20"/>
                <w:szCs w:val="20"/>
              </w:rPr>
            </w:pPr>
            <w:r>
              <w:rPr>
                <w:color w:val="00274C"/>
                <w:position w:val="-2"/>
                <w:sz w:val="20"/>
                <w:szCs w:val="20"/>
                <w:u w:val="none"/>
              </w:rPr>
              <w:t xml:space="preserve">Matière hautement cancérigène !</w:t>
            </w:r>
          </w:p>
          <w:p>
            <w:pPr>
              <w:numPr>
                <w:ilvl w:val="0"/>
                <w:numId w:val="6955"/>
              </w:numPr>
              <w:spacing w:before="0" w:after="0" w:line="262" w:lineRule="auto"/>
              <w:jc w:val="left"/>
              <w:rPr>
                <w:color w:val="00274C"/>
                <w:sz w:val="20"/>
                <w:szCs w:val="20"/>
              </w:rPr>
            </w:pPr>
            <w:r>
              <w:rPr>
                <w:color w:val="00274C"/>
                <w:position w:val="-2"/>
                <w:sz w:val="20"/>
                <w:szCs w:val="20"/>
                <w:u w:val="none"/>
              </w:rPr>
              <w:t xml:space="preserve">La poussière contenue dans le filtre à particules DPF (FAP) est particulièrement fine et donc classée comme très dangereuse pour les êtres vivants.</w:t>
            </w:r>
          </w:p>
          <w:p>
            <w:pPr>
              <w:numPr>
                <w:ilvl w:val="0"/>
                <w:numId w:val="6955"/>
              </w:numPr>
              <w:spacing w:before="0" w:after="0" w:line="262" w:lineRule="auto"/>
              <w:jc w:val="left"/>
              <w:rPr>
                <w:color w:val="00274C"/>
                <w:sz w:val="20"/>
                <w:szCs w:val="20"/>
              </w:rPr>
            </w:pPr>
            <w:r>
              <w:rPr>
                <w:color w:val="00274C"/>
                <w:position w:val="-2"/>
                <w:sz w:val="20"/>
                <w:szCs w:val="20"/>
                <w:u w:val="none"/>
              </w:rPr>
              <w:t xml:space="preserve">Avant de procéder à toute opération mettre :</w:t>
            </w:r>
          </w:p>
          <w:p>
            <w:pPr>
              <w:numPr>
                <w:ilvl w:val="0"/>
                <w:numId w:val="6955"/>
              </w:numPr>
              <w:spacing w:before="0" w:after="0" w:line="262" w:lineRule="auto"/>
              <w:jc w:val="left"/>
              <w:rPr>
                <w:color w:val="00274C"/>
                <w:sz w:val="20"/>
                <w:szCs w:val="20"/>
              </w:rPr>
            </w:pPr>
            <w:r>
              <w:rPr>
                <w:color w:val="00274C"/>
                <w:position w:val="-2"/>
                <w:sz w:val="20"/>
                <w:szCs w:val="20"/>
                <w:u w:val="none"/>
              </w:rPr>
              <w:t xml:space="preserve">masque anti-poussière</w:t>
            </w:r>
          </w:p>
          <w:p>
            <w:pPr>
              <w:numPr>
                <w:ilvl w:val="0"/>
                <w:numId w:val="6955"/>
              </w:numPr>
              <w:spacing w:before="0" w:after="0" w:line="262" w:lineRule="auto"/>
              <w:jc w:val="left"/>
              <w:rPr>
                <w:color w:val="00274C"/>
                <w:sz w:val="20"/>
                <w:szCs w:val="20"/>
              </w:rPr>
            </w:pPr>
            <w:r>
              <w:rPr>
                <w:color w:val="00274C"/>
                <w:position w:val="-2"/>
                <w:sz w:val="20"/>
                <w:szCs w:val="20"/>
                <w:u w:val="none"/>
              </w:rPr>
              <w:t xml:space="preserve">gants</w:t>
            </w:r>
          </w:p>
          <w:p>
            <w:pPr>
              <w:numPr>
                <w:ilvl w:val="0"/>
                <w:numId w:val="6955"/>
              </w:numPr>
              <w:spacing w:before="0" w:after="0" w:line="262" w:lineRule="auto"/>
              <w:jc w:val="left"/>
              <w:rPr>
                <w:color w:val="00274C"/>
                <w:sz w:val="20"/>
                <w:szCs w:val="20"/>
              </w:rPr>
            </w:pPr>
            <w:r>
              <w:rPr>
                <w:color w:val="00274C"/>
                <w:position w:val="-2"/>
                <w:sz w:val="20"/>
                <w:szCs w:val="20"/>
                <w:u w:val="none"/>
              </w:rPr>
              <w:t xml:space="preserve">lunettes de protection</w:t>
            </w:r>
          </w:p>
          <w:p>
            <w:pPr>
              <w:numPr>
                <w:ilvl w:val="0"/>
                <w:numId w:val="6955"/>
              </w:numPr>
              <w:spacing w:before="0" w:after="0" w:line="262" w:lineRule="auto"/>
              <w:jc w:val="left"/>
              <w:rPr>
                <w:color w:val="00274C"/>
                <w:sz w:val="20"/>
                <w:szCs w:val="20"/>
              </w:rPr>
            </w:pPr>
            <w:r>
              <w:rPr>
                <w:color w:val="00274C"/>
                <w:position w:val="-2"/>
                <w:sz w:val="20"/>
                <w:szCs w:val="20"/>
                <w:u w:val="none"/>
              </w:rPr>
              <w:t xml:space="preserve">Ne pas laisser approcher un autre opérateur qui n'est pas équipé des dispositifs de sécurité mentionnés ci-dessus.</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6.4.1 Démontage</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br/>
              <w:t xml:space="preserve">1 -</w:t>
            </w:r>
            <w:r>
              <w:rPr>
                <w:color w:val="00274C"/>
                <w:position w:val="-2"/>
                <w:sz w:val="20"/>
                <w:szCs w:val="20"/>
                <w:u w:val="none"/>
              </w:rPr>
              <w:t xml:space="preserve"> Effectuer les opérations décrites au </w:t>
            </w:r>
            <w:r>
              <w:rPr>
                <w:b/>
                <w:bCs/>
                <w:color w:val="00274C"/>
                <w:position w:val="-2"/>
                <w:sz w:val="20"/>
                <w:szCs w:val="20"/>
                <w:u w:val="none"/>
              </w:rPr>
              <w:t xml:space="preserve">Par. 6.3.1.1.</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2 -</w:t>
            </w:r>
            <w:r>
              <w:rPr>
                <w:color w:val="00274C"/>
                <w:position w:val="-2"/>
                <w:sz w:val="20"/>
                <w:szCs w:val="20"/>
                <w:u w:val="none"/>
              </w:rPr>
              <w:t xml:space="preserve"> Desserrer le collier </w:t>
            </w:r>
            <w:r>
              <w:rPr>
                <w:b/>
                <w:bCs/>
                <w:color w:val="00274C"/>
                <w:position w:val="-2"/>
                <w:sz w:val="20"/>
                <w:szCs w:val="20"/>
                <w:u w:val="none"/>
              </w:rPr>
              <w:t xml:space="preserve">B</w:t>
            </w:r>
            <w:r>
              <w:rPr>
                <w:color w:val="00274C"/>
                <w:position w:val="-2"/>
                <w:sz w:val="20"/>
                <w:szCs w:val="20"/>
                <w:u w:val="none"/>
              </w:rPr>
              <w:t xml:space="preserve"> en agissant sur les vis </w:t>
            </w:r>
            <w:r>
              <w:rPr>
                <w:b/>
                <w:bCs/>
                <w:color w:val="00274C"/>
                <w:position w:val="-2"/>
                <w:sz w:val="20"/>
                <w:szCs w:val="20"/>
                <w:u w:val="none"/>
              </w:rPr>
              <w:t xml:space="preserve">A</w:t>
            </w:r>
            <w:r>
              <w:rPr>
                <w:color w:val="00274C"/>
                <w:position w:val="-2"/>
                <w:sz w:val="20"/>
                <w:szCs w:val="20"/>
                <w:u w:val="none"/>
              </w:rPr>
              <w:t xml:space="preserve"> .</w:t>
            </w:r>
            <w:r>
              <w:rPr>
                <w:b/>
                <w:bCs/>
                <w:color w:val="00274C"/>
                <w:position w:val="-2"/>
                <w:sz w:val="20"/>
                <w:szCs w:val="20"/>
                <w:u w:val="none"/>
              </w:rPr>
              <w:br/>
              <w:br/>
              <w:t xml:space="preserve">3 -</w:t>
            </w:r>
            <w:r>
              <w:rPr>
                <w:color w:val="00274C"/>
                <w:position w:val="-2"/>
                <w:sz w:val="20"/>
                <w:szCs w:val="20"/>
                <w:u w:val="none"/>
              </w:rPr>
              <w:t xml:space="preserve"> Débrancher le dispositif de traitement aval ATS </w:t>
            </w:r>
            <w:r>
              <w:rPr>
                <w:b/>
                <w:bCs/>
                <w:color w:val="00274C"/>
                <w:position w:val="-2"/>
                <w:sz w:val="20"/>
                <w:szCs w:val="20"/>
                <w:u w:val="none"/>
              </w:rPr>
              <w:t xml:space="preserve">C</w:t>
            </w:r>
            <w:r>
              <w:rPr>
                <w:color w:val="00274C"/>
                <w:position w:val="-2"/>
                <w:sz w:val="20"/>
                <w:szCs w:val="20"/>
                <w:u w:val="none"/>
              </w:rPr>
              <w:t xml:space="preserve"> de la ligne d’échappement </w:t>
            </w:r>
            <w:r>
              <w:rPr>
                <w:b/>
                <w:bCs/>
                <w:color w:val="00274C"/>
                <w:position w:val="-2"/>
                <w:sz w:val="20"/>
                <w:szCs w:val="20"/>
                <w:u w:val="none"/>
              </w:rPr>
              <w:t xml:space="preserve">D</w:t>
            </w:r>
            <w:r>
              <w:rPr>
                <w:color w:val="00274C"/>
                <w:position w:val="-2"/>
                <w:sz w:val="20"/>
                <w:szCs w:val="20"/>
                <w:u w:val="none"/>
              </w:rPr>
              <w:t xml:space="preserve"> .</w:t>
            </w:r>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62011914" name="name3035697e509d65a74" descr="Cap_6_I_SOST_283_TCP_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6_I_SOST_283_TCP_E5.png"/>
                          <pic:cNvPicPr/>
                        </pic:nvPicPr>
                        <pic:blipFill>
                          <a:blip r:embed="rId5561697e509d65a6a"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4 -</w:t>
            </w:r>
            <w:r>
              <w:rPr>
                <w:color w:val="00274C"/>
                <w:position w:val="-2"/>
                <w:sz w:val="20"/>
                <w:szCs w:val="20"/>
                <w:u w:val="none"/>
              </w:rPr>
              <w:t xml:space="preserve"> Desserrer le collier </w:t>
            </w:r>
            <w:r>
              <w:rPr>
                <w:b/>
                <w:bCs/>
                <w:color w:val="00274C"/>
                <w:position w:val="-2"/>
                <w:sz w:val="20"/>
                <w:szCs w:val="20"/>
                <w:u w:val="none"/>
              </w:rPr>
              <w:t xml:space="preserve">G</w:t>
            </w:r>
            <w:r>
              <w:rPr>
                <w:color w:val="00274C"/>
                <w:position w:val="-2"/>
                <w:sz w:val="20"/>
                <w:szCs w:val="20"/>
                <w:u w:val="none"/>
              </w:rPr>
              <w:t xml:space="preserve"> et débrancher le tuyau </w:t>
            </w:r>
            <w:r>
              <w:rPr>
                <w:b/>
                <w:bCs/>
                <w:color w:val="00274C"/>
                <w:position w:val="-2"/>
                <w:sz w:val="20"/>
                <w:szCs w:val="20"/>
                <w:u w:val="none"/>
              </w:rPr>
              <w:t xml:space="preserve">H</w:t>
            </w:r>
            <w:r>
              <w:rPr>
                <w:color w:val="00274C"/>
                <w:position w:val="-2"/>
                <w:sz w:val="20"/>
                <w:szCs w:val="20"/>
                <w:u w:val="none"/>
              </w:rPr>
              <w:t xml:space="preserve"> .</w:t>
            </w:r>
            <w:r>
              <w:rPr>
                <w:b/>
                <w:bCs/>
                <w:color w:val="00274C"/>
                <w:position w:val="-2"/>
                <w:sz w:val="20"/>
                <w:szCs w:val="20"/>
                <w:u w:val="none"/>
              </w:rPr>
              <w:br/>
              <w:br/>
              <w:t xml:space="preserve">5 -</w:t>
            </w:r>
            <w:r>
              <w:rPr>
                <w:color w:val="00274C"/>
                <w:position w:val="-2"/>
                <w:sz w:val="20"/>
                <w:szCs w:val="20"/>
                <w:u w:val="none"/>
              </w:rPr>
              <w:t xml:space="preserve"> Desserrer la vis </w:t>
            </w:r>
            <w:r>
              <w:rPr>
                <w:b/>
                <w:bCs/>
                <w:color w:val="00274C"/>
                <w:position w:val="-2"/>
                <w:sz w:val="20"/>
                <w:szCs w:val="20"/>
                <w:u w:val="none"/>
              </w:rPr>
              <w:t xml:space="preserve">E</w:t>
            </w:r>
            <w:r>
              <w:rPr>
                <w:color w:val="00274C"/>
                <w:position w:val="-2"/>
                <w:sz w:val="20"/>
                <w:szCs w:val="20"/>
                <w:u w:val="none"/>
              </w:rPr>
              <w:t xml:space="preserve"> .</w:t>
            </w:r>
            <w:r>
              <w:rPr>
                <w:b/>
                <w:bCs/>
                <w:color w:val="00274C"/>
                <w:position w:val="-2"/>
                <w:sz w:val="20"/>
                <w:szCs w:val="20"/>
                <w:u w:val="none"/>
              </w:rPr>
              <w:br/>
              <w:br/>
              <w:t xml:space="preserve">5 -</w:t>
            </w:r>
            <w:r>
              <w:rPr>
                <w:color w:val="00274C"/>
                <w:position w:val="-2"/>
                <w:sz w:val="20"/>
                <w:szCs w:val="20"/>
                <w:u w:val="none"/>
              </w:rPr>
              <w:t xml:space="preserve"> Desserrer la vis </w:t>
            </w:r>
            <w:r>
              <w:rPr>
                <w:b/>
                <w:bCs/>
                <w:color w:val="00274C"/>
                <w:position w:val="-2"/>
                <w:sz w:val="20"/>
                <w:szCs w:val="20"/>
                <w:u w:val="none"/>
              </w:rPr>
              <w:t xml:space="preserve">F</w:t>
            </w:r>
            <w:r>
              <w:rPr>
                <w:color w:val="00274C"/>
                <w:position w:val="-2"/>
                <w:sz w:val="20"/>
                <w:szCs w:val="20"/>
                <w:u w:val="none"/>
              </w:rPr>
              <w:t xml:space="preserve"> et retirer le groupe </w:t>
            </w:r>
            <w:r>
              <w:rPr>
                <w:b/>
                <w:bCs/>
                <w:color w:val="00274C"/>
                <w:position w:val="-2"/>
                <w:sz w:val="20"/>
                <w:szCs w:val="20"/>
                <w:u w:val="none"/>
              </w:rPr>
              <w:t xml:space="preserve">C1</w:t>
            </w:r>
            <w:r>
              <w:rPr>
                <w:color w:val="00274C"/>
                <w:position w:val="-2"/>
                <w:sz w:val="20"/>
                <w:szCs w:val="20"/>
                <w:u w:val="none"/>
              </w:rPr>
              <w:t xml:space="preserve"> .</w:t>
            </w:r>
          </w:p>
          <w:p/>
          <w:p/>
          <w:p/>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47016639" name="name9436697e509d76689" descr="Cap_6_I_SOST_277_TCP_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6_I_SOST_277_TCP_E5.png"/>
                          <pic:cNvPicPr/>
                        </pic:nvPicPr>
                        <pic:blipFill>
                          <a:blip r:embed="rId7817697e509d76683"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97079521" name="name3731697e509d84827" descr="Cap_6_I_SOST_275_TCP_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6_I_SOST_275_TCP_E5.png"/>
                          <pic:cNvPicPr/>
                        </pic:nvPicPr>
                        <pic:blipFill>
                          <a:blip r:embed="rId1276697e509d8481f"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6 -</w:t>
            </w:r>
            <w:r>
              <w:rPr>
                <w:color w:val="00274C"/>
                <w:position w:val="-2"/>
                <w:sz w:val="20"/>
                <w:szCs w:val="20"/>
                <w:u w:val="none"/>
              </w:rPr>
              <w:t xml:space="preserve"> Retirer le filtre FAP </w:t>
            </w:r>
            <w:r>
              <w:rPr>
                <w:b/>
                <w:bCs/>
                <w:color w:val="00274C"/>
                <w:position w:val="-2"/>
                <w:sz w:val="20"/>
                <w:szCs w:val="20"/>
                <w:u w:val="none"/>
              </w:rPr>
              <w:t xml:space="preserve">C2</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8485944" name="name6134697e509d93e0f" descr="Cap_6_I_SOST_276_TCP_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6_I_SOST_276_TCP_E5.png"/>
                          <pic:cNvPicPr/>
                        </pic:nvPicPr>
                        <pic:blipFill>
                          <a:blip r:embed="rId6586697e509d93e08"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6.4.2 Montage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0105110" name="name4670697e509d9b78f"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8703697e509d9b78a"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w:t>
            </w:r>
          </w:p>
          <w:p>
            <w:pPr>
              <w:numPr>
                <w:ilvl w:val="0"/>
                <w:numId w:val="6955"/>
              </w:numPr>
              <w:spacing w:before="0" w:after="0" w:line="262" w:lineRule="auto"/>
              <w:jc w:val="left"/>
              <w:rPr>
                <w:color w:val="00274C"/>
                <w:sz w:val="20"/>
                <w:szCs w:val="20"/>
              </w:rPr>
            </w:pPr>
            <w:r>
              <w:rPr>
                <w:color w:val="00274C"/>
                <w:position w:val="-2"/>
                <w:sz w:val="20"/>
                <w:szCs w:val="20"/>
                <w:u w:val="none"/>
              </w:rPr>
              <w:t xml:space="preserve">Toujours remplacer le joint </w:t>
            </w:r>
            <w:r>
              <w:rPr>
                <w:b/>
                <w:bCs/>
                <w:color w:val="00274C"/>
                <w:position w:val="-2"/>
                <w:sz w:val="20"/>
                <w:szCs w:val="20"/>
                <w:u w:val="none"/>
              </w:rPr>
              <w:t xml:space="preserve">M</w:t>
            </w:r>
            <w:r>
              <w:rPr>
                <w:color w:val="00274C"/>
                <w:position w:val="-2"/>
                <w:sz w:val="20"/>
                <w:szCs w:val="20"/>
                <w:u w:val="none"/>
              </w:rPr>
              <w:t xml:space="preserve"> lors de chaque démontage.</w:t>
            </w:r>
          </w:p>
          <w:p/>
          <w:p/>
          <w:p>
            <w:pPr>
              <w:widowControl w:val="on"/>
              <w:pBdr/>
              <w:spacing w:before="0" w:after="0" w:line="240" w:lineRule="auto"/>
              <w:ind w:left="0" w:right="0"/>
              <w:jc w:val="left"/>
            </w:pPr>
            <w:r>
              <w:rPr>
                <w:b/>
                <w:bCs/>
                <w:color w:val="00274C"/>
                <w:position w:val="-2"/>
                <w:sz w:val="20"/>
                <w:szCs w:val="20"/>
                <w:u w:val="none"/>
              </w:rPr>
              <w:t xml:space="preserve">1 -</w:t>
            </w:r>
            <w:r>
              <w:rPr>
                <w:color w:val="00274C"/>
                <w:position w:val="-2"/>
                <w:sz w:val="20"/>
                <w:szCs w:val="20"/>
                <w:u w:val="none"/>
              </w:rPr>
              <w:t xml:space="preserve"> Préparer le filtre </w:t>
            </w:r>
            <w:r>
              <w:rPr>
                <w:b/>
                <w:bCs/>
                <w:color w:val="00274C"/>
                <w:position w:val="-2"/>
                <w:sz w:val="20"/>
                <w:szCs w:val="20"/>
                <w:u w:val="none"/>
              </w:rPr>
              <w:t xml:space="preserve">C2</w:t>
            </w:r>
            <w:r>
              <w:rPr>
                <w:color w:val="00274C"/>
                <w:position w:val="-2"/>
                <w:sz w:val="20"/>
                <w:szCs w:val="20"/>
                <w:u w:val="none"/>
              </w:rPr>
              <w:t xml:space="preserve"> avec l’entaille </w:t>
            </w:r>
            <w:r>
              <w:rPr>
                <w:b/>
                <w:bCs/>
                <w:color w:val="00274C"/>
                <w:position w:val="-2"/>
                <w:sz w:val="20"/>
                <w:szCs w:val="20"/>
                <w:u w:val="none"/>
              </w:rPr>
              <w:t xml:space="preserve">C2a</w:t>
            </w:r>
            <w:r>
              <w:rPr>
                <w:color w:val="00274C"/>
                <w:position w:val="-2"/>
                <w:sz w:val="20"/>
                <w:szCs w:val="20"/>
                <w:u w:val="none"/>
              </w:rPr>
              <w:t xml:space="preserve"> et la flèche </w:t>
            </w:r>
            <w:r>
              <w:rPr>
                <w:b/>
                <w:bCs/>
                <w:color w:val="00274C"/>
                <w:position w:val="-2"/>
                <w:sz w:val="20"/>
                <w:szCs w:val="20"/>
                <w:u w:val="none"/>
              </w:rPr>
              <w:t xml:space="preserve">C2c</w:t>
            </w:r>
            <w:r>
              <w:rPr>
                <w:color w:val="00274C"/>
                <w:position w:val="-2"/>
                <w:sz w:val="20"/>
                <w:szCs w:val="20"/>
                <w:u w:val="none"/>
              </w:rPr>
              <w:t xml:space="preserve"> (présente le long de la surface de la zone </w:t>
            </w:r>
            <w:r>
              <w:rPr>
                <w:b/>
                <w:bCs/>
                <w:color w:val="00274C"/>
                <w:position w:val="-2"/>
                <w:sz w:val="20"/>
                <w:szCs w:val="20"/>
                <w:u w:val="none"/>
              </w:rPr>
              <w:t xml:space="preserve">C2b</w:t>
            </w:r>
            <w:r>
              <w:rPr>
                <w:color w:val="00274C"/>
                <w:position w:val="-2"/>
                <w:sz w:val="20"/>
                <w:szCs w:val="20"/>
                <w:u w:val="none"/>
              </w:rPr>
              <w:t xml:space="preserve"> ) orientées vers le groupe </w:t>
            </w:r>
            <w:r>
              <w:rPr>
                <w:b/>
                <w:bCs/>
                <w:color w:val="00274C"/>
                <w:position w:val="-2"/>
                <w:sz w:val="20"/>
                <w:szCs w:val="20"/>
                <w:u w:val="none"/>
              </w:rPr>
              <w:t xml:space="preserve">C3</w:t>
            </w:r>
            <w:r>
              <w:rPr>
                <w:color w:val="00274C"/>
                <w:position w:val="-2"/>
                <w:sz w:val="20"/>
                <w:szCs w:val="20"/>
                <w:u w:val="none"/>
              </w:rPr>
              <w:t xml:space="preserve"> .</w:t>
            </w:r>
            <w:r>
              <w:rPr>
                <w:b/>
                <w:bCs/>
                <w:color w:val="00274C"/>
                <w:position w:val="-2"/>
                <w:sz w:val="20"/>
                <w:szCs w:val="20"/>
                <w:u w:val="none"/>
              </w:rPr>
              <w:br/>
              <w:br/>
              <w:t xml:space="preserve">2 -</w:t>
            </w:r>
            <w:r>
              <w:rPr>
                <w:color w:val="00274C"/>
                <w:position w:val="-2"/>
                <w:sz w:val="20"/>
                <w:szCs w:val="20"/>
                <w:u w:val="none"/>
              </w:rPr>
              <w:t xml:space="preserve"> Positionner les joints </w:t>
            </w:r>
            <w:r>
              <w:rPr>
                <w:b/>
                <w:bCs/>
                <w:color w:val="00274C"/>
                <w:position w:val="-2"/>
                <w:sz w:val="20"/>
                <w:szCs w:val="20"/>
                <w:u w:val="none"/>
              </w:rPr>
              <w:t xml:space="preserve">M</w:t>
            </w:r>
            <w:r>
              <w:rPr>
                <w:color w:val="00274C"/>
                <w:position w:val="-2"/>
                <w:sz w:val="20"/>
                <w:szCs w:val="20"/>
                <w:u w:val="none"/>
              </w:rPr>
              <w:t xml:space="preserve"> sur la bride du filtre </w:t>
            </w:r>
            <w:r>
              <w:rPr>
                <w:b/>
                <w:bCs/>
                <w:color w:val="00274C"/>
                <w:position w:val="-2"/>
                <w:sz w:val="20"/>
                <w:szCs w:val="20"/>
                <w:u w:val="none"/>
              </w:rPr>
              <w:t xml:space="preserve">C2</w:t>
            </w:r>
            <w:r>
              <w:rPr>
                <w:color w:val="00274C"/>
                <w:position w:val="-2"/>
                <w:sz w:val="20"/>
                <w:szCs w:val="20"/>
                <w:u w:val="none"/>
              </w:rPr>
              <w:t xml:space="preserve"> .</w:t>
            </w:r>
            <w:r>
              <w:rPr>
                <w:b/>
                <w:bCs/>
                <w:color w:val="00274C"/>
                <w:position w:val="-2"/>
                <w:sz w:val="20"/>
                <w:szCs w:val="20"/>
                <w:u w:val="none"/>
              </w:rPr>
              <w:br/>
              <w:br/>
              <w:t xml:space="preserve">3 -</w:t>
            </w:r>
            <w:r>
              <w:rPr>
                <w:color w:val="00274C"/>
                <w:position w:val="-2"/>
                <w:sz w:val="20"/>
                <w:szCs w:val="20"/>
                <w:u w:val="none"/>
              </w:rPr>
              <w:t xml:space="preserve"> Monter le filtre </w:t>
            </w:r>
            <w:r>
              <w:rPr>
                <w:b/>
                <w:bCs/>
                <w:color w:val="00274C"/>
                <w:position w:val="-2"/>
                <w:sz w:val="20"/>
                <w:szCs w:val="20"/>
                <w:u w:val="none"/>
              </w:rPr>
              <w:t xml:space="preserve">C2</w:t>
            </w:r>
            <w:r>
              <w:rPr>
                <w:color w:val="00274C"/>
                <w:position w:val="-2"/>
                <w:sz w:val="20"/>
                <w:szCs w:val="20"/>
                <w:u w:val="none"/>
              </w:rPr>
              <w:t xml:space="preserve"> à l’intérieur du groupe </w:t>
            </w:r>
            <w:r>
              <w:rPr>
                <w:b/>
                <w:bCs/>
                <w:color w:val="00274C"/>
                <w:position w:val="-2"/>
                <w:sz w:val="20"/>
                <w:szCs w:val="20"/>
                <w:u w:val="none"/>
              </w:rPr>
              <w:t xml:space="preserve">C3</w:t>
            </w:r>
            <w:r>
              <w:rPr>
                <w:color w:val="00274C"/>
                <w:position w:val="-2"/>
                <w:sz w:val="20"/>
                <w:szCs w:val="20"/>
                <w:u w:val="none"/>
              </w:rPr>
              <w:t xml:space="preserve"> et du collier </w:t>
            </w:r>
            <w:r>
              <w:rPr>
                <w:b/>
                <w:bCs/>
                <w:color w:val="00274C"/>
                <w:position w:val="-2"/>
                <w:sz w:val="20"/>
                <w:szCs w:val="20"/>
                <w:u w:val="none"/>
              </w:rPr>
              <w:t xml:space="preserve">L</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468"/>
              </w:rPr>
              <w:drawing>
                <wp:inline distT="0" distB="0" distL="0" distR="0">
                  <wp:extent cx="2239200" cy="2988000"/>
                  <wp:effectExtent b="0" l="0" r="0" t="0"/>
                  <wp:docPr id="58817305" name="name6484697e509dab012" descr="Cap_6_I_SOST_280_TCP_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6_I_SOST_280_TCP_E5.png"/>
                          <pic:cNvPicPr/>
                        </pic:nvPicPr>
                        <pic:blipFill>
                          <a:blip r:embed="rId6729697e509dab00c" cstate="print"/>
                          <a:stretch>
                            <a:fillRect/>
                          </a:stretch>
                        </pic:blipFill>
                        <pic:spPr>
                          <a:xfrm>
                            <a:off x="0" y="0"/>
                            <a:ext cx="2239200" cy="2988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482"/>
              </w:rPr>
              <w:drawing>
                <wp:inline distT="0" distB="0" distL="0" distR="0">
                  <wp:extent cx="2239200" cy="3067200"/>
                  <wp:effectExtent b="0" l="0" r="0" t="0"/>
                  <wp:docPr id="14170278" name="name1834697e509db9c13" descr="Cap_6_I_SOST_278_TCP_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6_I_SOST_278_TCP_E5.png"/>
                          <pic:cNvPicPr/>
                        </pic:nvPicPr>
                        <pic:blipFill>
                          <a:blip r:embed="rId6526697e509db9c0c" cstate="print"/>
                          <a:stretch>
                            <a:fillRect/>
                          </a:stretch>
                        </pic:blipFill>
                        <pic:spPr>
                          <a:xfrm>
                            <a:off x="0" y="0"/>
                            <a:ext cx="2239200" cy="30672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4 -</w:t>
            </w:r>
            <w:r>
              <w:rPr>
                <w:color w:val="00274C"/>
                <w:position w:val="-2"/>
                <w:sz w:val="20"/>
                <w:szCs w:val="20"/>
                <w:u w:val="none"/>
              </w:rPr>
              <w:t xml:space="preserve"> Monter le groupe </w:t>
            </w:r>
            <w:r>
              <w:rPr>
                <w:b/>
                <w:bCs/>
                <w:color w:val="00274C"/>
                <w:position w:val="-2"/>
                <w:sz w:val="20"/>
                <w:szCs w:val="20"/>
                <w:u w:val="none"/>
              </w:rPr>
              <w:t xml:space="preserve">C1</w:t>
            </w:r>
            <w:r>
              <w:rPr>
                <w:color w:val="00274C"/>
                <w:position w:val="-2"/>
                <w:sz w:val="20"/>
                <w:szCs w:val="20"/>
                <w:u w:val="none"/>
              </w:rPr>
              <w:t xml:space="preserve"> sur le groupe </w:t>
            </w:r>
            <w:r>
              <w:rPr>
                <w:b/>
                <w:bCs/>
                <w:color w:val="00274C"/>
                <w:position w:val="-2"/>
                <w:sz w:val="20"/>
                <w:szCs w:val="20"/>
                <w:u w:val="none"/>
              </w:rPr>
              <w:t xml:space="preserve">C3</w:t>
            </w:r>
            <w:r>
              <w:rPr>
                <w:color w:val="00274C"/>
                <w:position w:val="-2"/>
                <w:sz w:val="20"/>
                <w:szCs w:val="20"/>
                <w:u w:val="none"/>
              </w:rPr>
              <w:t xml:space="preserve"> à l’intérieur du collier </w:t>
            </w:r>
            <w:r>
              <w:rPr>
                <w:b/>
                <w:bCs/>
                <w:color w:val="00274C"/>
                <w:position w:val="-2"/>
                <w:sz w:val="20"/>
                <w:szCs w:val="20"/>
                <w:u w:val="none"/>
              </w:rPr>
              <w:t xml:space="preserve">L</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55744759" name="name2054697e509dc88fa" descr="Cap_6_I_SOST_285_TCP_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6_I_SOST_285_TCP_E5.png"/>
                          <pic:cNvPicPr/>
                        </pic:nvPicPr>
                        <pic:blipFill>
                          <a:blip r:embed="rId7712697e509dc88f4"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7771370" name="name2372697e509dd0dd9"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2942697e509dd0dd4"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Avertissement</w:t>
            </w:r>
          </w:p>
          <w:p>
            <w:pPr>
              <w:widowControl w:val="on"/>
              <w:pBdr/>
              <w:spacing w:before="0" w:after="0" w:line="262" w:lineRule="auto"/>
              <w:ind w:left="0" w:right="0"/>
              <w:jc w:val="left"/>
              <w:textAlignment w:val="center"/>
            </w:pPr>
            <w:r>
              <w:rPr>
                <w:color w:val="00274C"/>
                <w:position w:val="-2"/>
                <w:sz w:val="20"/>
                <w:szCs w:val="20"/>
                <w:u w:val="none"/>
              </w:rPr>
              <w:t xml:space="preserve"> </w:t>
            </w:r>
          </w:p>
          <w:p/>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955"/>
              </w:numPr>
              <w:spacing w:before="0" w:after="0" w:line="262" w:lineRule="auto"/>
              <w:jc w:val="left"/>
              <w:rPr>
                <w:color w:val="00274C"/>
                <w:sz w:val="20"/>
                <w:szCs w:val="20"/>
              </w:rPr>
            </w:pPr>
            <w:r>
              <w:rPr>
                <w:color w:val="00274C"/>
                <w:position w:val="-2"/>
                <w:sz w:val="20"/>
                <w:szCs w:val="20"/>
                <w:u w:val="none"/>
              </w:rPr>
              <w:t xml:space="preserve">Éviter les tensions au montage du ATS </w:t>
            </w:r>
            <w:r>
              <w:rPr>
                <w:b/>
                <w:bCs/>
                <w:color w:val="00274C"/>
                <w:position w:val="-2"/>
                <w:sz w:val="20"/>
                <w:szCs w:val="20"/>
                <w:u w:val="none"/>
              </w:rPr>
              <w:t xml:space="preserve">C</w:t>
            </w:r>
            <w:r>
              <w:rPr>
                <w:color w:val="00274C"/>
                <w:position w:val="-2"/>
                <w:sz w:val="20"/>
                <w:szCs w:val="20"/>
                <w:u w:val="none"/>
              </w:rPr>
              <w:t xml:space="preserve"> sur la ligne d’échappement, le désalignement sur le point de jonction </w:t>
            </w:r>
            <w:r>
              <w:rPr>
                <w:b/>
                <w:bCs/>
                <w:color w:val="00274C"/>
                <w:position w:val="-2"/>
                <w:sz w:val="20"/>
                <w:szCs w:val="20"/>
                <w:u w:val="none"/>
              </w:rPr>
              <w:t xml:space="preserve">MAX</w:t>
            </w:r>
            <w:r>
              <w:rPr>
                <w:color w:val="00274C"/>
                <w:position w:val="-2"/>
                <w:sz w:val="20"/>
                <w:szCs w:val="20"/>
                <w:u w:val="none"/>
              </w:rPr>
              <w:t xml:space="preserve"> toléré est de </w:t>
            </w:r>
            <w:r>
              <w:rPr>
                <w:b/>
                <w:bCs/>
                <w:color w:val="00274C"/>
                <w:position w:val="-2"/>
                <w:sz w:val="20"/>
                <w:szCs w:val="20"/>
                <w:u w:val="none"/>
              </w:rPr>
              <w:t xml:space="preserve">1°</w:t>
            </w:r>
            <w:r>
              <w:rPr>
                <w:color w:val="00274C"/>
                <w:position w:val="-2"/>
                <w:sz w:val="20"/>
                <w:szCs w:val="20"/>
                <w:u w:val="none"/>
              </w:rPr>
              <w:t xml:space="preserve"> .</w:t>
            </w:r>
          </w:p>
          <w:p/>
          <w:p/>
          <w:p>
            <w:pPr>
              <w:widowControl w:val="on"/>
              <w:pBdr/>
              <w:spacing w:before="0" w:after="0" w:line="240" w:lineRule="auto"/>
              <w:ind w:left="0" w:right="0"/>
              <w:jc w:val="left"/>
            </w:pPr>
            <w:r>
              <w:rPr>
                <w:b/>
                <w:bCs/>
                <w:color w:val="00274C"/>
                <w:position w:val="-2"/>
                <w:sz w:val="20"/>
                <w:szCs w:val="20"/>
                <w:u w:val="none"/>
              </w:rPr>
              <w:t xml:space="preserve">1 -</w:t>
            </w:r>
            <w:r>
              <w:rPr>
                <w:color w:val="00274C"/>
                <w:position w:val="-2"/>
                <w:sz w:val="20"/>
                <w:szCs w:val="20"/>
                <w:u w:val="none"/>
              </w:rPr>
              <w:t xml:space="preserve"> Orienter le groupe </w:t>
            </w:r>
            <w:r>
              <w:rPr>
                <w:b/>
                <w:bCs/>
                <w:color w:val="00274C"/>
                <w:position w:val="-2"/>
                <w:sz w:val="20"/>
                <w:szCs w:val="20"/>
                <w:u w:val="none"/>
              </w:rPr>
              <w:t xml:space="preserve">C1</w:t>
            </w:r>
            <w:r>
              <w:rPr>
                <w:color w:val="00274C"/>
                <w:position w:val="-2"/>
                <w:sz w:val="20"/>
                <w:szCs w:val="20"/>
                <w:u w:val="none"/>
              </w:rPr>
              <w:t xml:space="preserve"> sur la ligne d’échappement </w:t>
            </w:r>
            <w:r>
              <w:rPr>
                <w:b/>
                <w:bCs/>
                <w:color w:val="00274C"/>
                <w:position w:val="-2"/>
                <w:sz w:val="20"/>
                <w:szCs w:val="20"/>
                <w:u w:val="none"/>
              </w:rPr>
              <w:t xml:space="preserve">D</w:t>
            </w:r>
            <w:r>
              <w:rPr>
                <w:color w:val="00274C"/>
                <w:position w:val="-2"/>
                <w:sz w:val="20"/>
                <w:szCs w:val="20"/>
                <w:u w:val="none"/>
              </w:rPr>
              <w:t xml:space="preserve"> .</w:t>
            </w:r>
            <w:r>
              <w:rPr>
                <w:b/>
                <w:bCs/>
                <w:color w:val="00274C"/>
                <w:position w:val="-2"/>
                <w:sz w:val="20"/>
                <w:szCs w:val="20"/>
                <w:u w:val="none"/>
              </w:rPr>
              <w:br/>
              <w:br/>
              <w:t xml:space="preserve">2 -</w:t>
            </w:r>
            <w:r>
              <w:rPr>
                <w:color w:val="00274C"/>
                <w:position w:val="-2"/>
                <w:sz w:val="20"/>
                <w:szCs w:val="20"/>
                <w:u w:val="none"/>
              </w:rPr>
              <w:t xml:space="preserve"> Brancher le dispositif de traitement aval ATS </w:t>
            </w:r>
            <w:r>
              <w:rPr>
                <w:b/>
                <w:bCs/>
                <w:color w:val="00274C"/>
                <w:position w:val="-2"/>
                <w:sz w:val="20"/>
                <w:szCs w:val="20"/>
                <w:u w:val="none"/>
              </w:rPr>
              <w:t xml:space="preserve">C</w:t>
            </w:r>
            <w:r>
              <w:rPr>
                <w:color w:val="00274C"/>
                <w:position w:val="-2"/>
                <w:sz w:val="20"/>
                <w:szCs w:val="20"/>
                <w:u w:val="none"/>
              </w:rPr>
              <w:t xml:space="preserve"> sur la ligne d’échappement </w:t>
            </w:r>
            <w:r>
              <w:rPr>
                <w:b/>
                <w:bCs/>
                <w:color w:val="00274C"/>
                <w:position w:val="-2"/>
                <w:sz w:val="20"/>
                <w:szCs w:val="20"/>
                <w:u w:val="none"/>
              </w:rPr>
              <w:t xml:space="preserve">D</w:t>
            </w:r>
            <w:r>
              <w:rPr>
                <w:color w:val="00274C"/>
                <w:position w:val="-2"/>
                <w:sz w:val="20"/>
                <w:szCs w:val="20"/>
                <w:u w:val="none"/>
              </w:rPr>
              <w:t xml:space="preserve"> .</w:t>
            </w:r>
            <w:r>
              <w:rPr>
                <w:b/>
                <w:bCs/>
                <w:color w:val="00274C"/>
                <w:position w:val="-2"/>
                <w:sz w:val="20"/>
                <w:szCs w:val="20"/>
                <w:u w:val="none"/>
              </w:rPr>
              <w:br/>
              <w:br/>
              <w:t xml:space="preserve">3 -</w:t>
            </w:r>
            <w:r>
              <w:rPr>
                <w:color w:val="00274C"/>
                <w:position w:val="-2"/>
                <w:sz w:val="20"/>
                <w:szCs w:val="20"/>
                <w:u w:val="none"/>
              </w:rPr>
              <w:t xml:space="preserve"> Placer le collier </w:t>
            </w:r>
            <w:r>
              <w:rPr>
                <w:b/>
                <w:bCs/>
                <w:color w:val="00274C"/>
                <w:position w:val="-2"/>
                <w:sz w:val="20"/>
                <w:szCs w:val="20"/>
                <w:u w:val="none"/>
              </w:rPr>
              <w:t xml:space="preserve">B</w:t>
            </w:r>
            <w:r>
              <w:rPr>
                <w:color w:val="00274C"/>
                <w:position w:val="-2"/>
                <w:sz w:val="20"/>
                <w:szCs w:val="20"/>
                <w:u w:val="none"/>
              </w:rPr>
              <w:t xml:space="preserve"> sur les jonctions et serrer la vis </w:t>
            </w:r>
            <w:r>
              <w:rPr>
                <w:b/>
                <w:bCs/>
                <w:color w:val="00274C"/>
                <w:position w:val="-2"/>
                <w:sz w:val="20"/>
                <w:szCs w:val="20"/>
                <w:u w:val="none"/>
              </w:rPr>
              <w:t xml:space="preserve">A</w:t>
            </w:r>
            <w:r>
              <w:rPr>
                <w:color w:val="00274C"/>
                <w:position w:val="-2"/>
                <w:sz w:val="20"/>
                <w:szCs w:val="20"/>
                <w:u w:val="none"/>
              </w:rPr>
              <w:t xml:space="preserve"> (couple de serrage de </w:t>
            </w:r>
            <w:r>
              <w:rPr>
                <w:b/>
                <w:bCs/>
                <w:color w:val="00274C"/>
                <w:position w:val="-2"/>
                <w:sz w:val="20"/>
                <w:szCs w:val="20"/>
                <w:u w:val="none"/>
              </w:rPr>
              <w:t xml:space="preserve">12 Nm</w:t>
            </w:r>
            <w:r>
              <w:rPr>
                <w:color w:val="00274C"/>
                <w:position w:val="-2"/>
                <w:sz w:val="20"/>
                <w:szCs w:val="20"/>
                <w:u w:val="none"/>
              </w:rPr>
              <w:t xml:space="preserve"> ).</w:t>
            </w:r>
            <w:r>
              <w:rPr>
                <w:b/>
                <w:bCs/>
                <w:color w:val="00274C"/>
                <w:position w:val="-2"/>
                <w:sz w:val="20"/>
                <w:szCs w:val="20"/>
                <w:u w:val="none"/>
              </w:rPr>
              <w:br/>
              <w:br/>
              <w:t xml:space="preserve">4 -</w:t>
            </w:r>
            <w:r>
              <w:rPr>
                <w:color w:val="00274C"/>
                <w:position w:val="-2"/>
                <w:sz w:val="20"/>
                <w:szCs w:val="20"/>
                <w:u w:val="none"/>
              </w:rPr>
              <w:t xml:space="preserve"> Fixer le collier </w:t>
            </w:r>
            <w:r>
              <w:rPr>
                <w:b/>
                <w:bCs/>
                <w:color w:val="00274C"/>
                <w:position w:val="-2"/>
                <w:sz w:val="20"/>
                <w:szCs w:val="20"/>
                <w:u w:val="none"/>
              </w:rPr>
              <w:t xml:space="preserve">L</w:t>
            </w:r>
            <w:r>
              <w:rPr>
                <w:color w:val="00274C"/>
                <w:position w:val="-2"/>
                <w:sz w:val="20"/>
                <w:szCs w:val="20"/>
                <w:u w:val="none"/>
              </w:rPr>
              <w:t xml:space="preserve"> à l’aide de la vis </w:t>
            </w:r>
            <w:r>
              <w:rPr>
                <w:b/>
                <w:bCs/>
                <w:color w:val="00274C"/>
                <w:position w:val="-2"/>
                <w:sz w:val="20"/>
                <w:szCs w:val="20"/>
                <w:u w:val="none"/>
              </w:rPr>
              <w:t xml:space="preserve">E</w:t>
            </w:r>
            <w:r>
              <w:rPr>
                <w:color w:val="00274C"/>
                <w:position w:val="-2"/>
                <w:sz w:val="20"/>
                <w:szCs w:val="20"/>
                <w:u w:val="none"/>
              </w:rPr>
              <w:t xml:space="preserve"> (couple de serrage de </w:t>
            </w:r>
            <w:r>
              <w:rPr>
                <w:b/>
                <w:bCs/>
                <w:color w:val="00274C"/>
                <w:position w:val="-2"/>
                <w:sz w:val="20"/>
                <w:szCs w:val="20"/>
                <w:u w:val="none"/>
              </w:rPr>
              <w:t xml:space="preserve">15 Nm</w:t>
            </w:r>
            <w:r>
              <w:rPr>
                <w:color w:val="00274C"/>
                <w:position w:val="-2"/>
                <w:sz w:val="20"/>
                <w:szCs w:val="20"/>
                <w:u w:val="none"/>
              </w:rPr>
              <w:t xml:space="preserve"> ).</w:t>
            </w:r>
            <w:r>
              <w:rPr>
                <w:b/>
                <w:bCs/>
                <w:color w:val="00274C"/>
                <w:position w:val="-2"/>
                <w:sz w:val="20"/>
                <w:szCs w:val="20"/>
                <w:u w:val="none"/>
              </w:rPr>
              <w:br/>
              <w:br/>
              <w:t xml:space="preserve">REMARQUE :</w:t>
            </w:r>
            <w:r>
              <w:rPr>
                <w:color w:val="00274C"/>
                <w:position w:val="-2"/>
                <w:sz w:val="20"/>
                <w:szCs w:val="20"/>
                <w:u w:val="none"/>
              </w:rPr>
              <w:t xml:space="preserve"> Marteler légèrement le long de la surface du collier </w:t>
            </w:r>
            <w:r>
              <w:rPr>
                <w:b/>
                <w:bCs/>
                <w:color w:val="00274C"/>
                <w:position w:val="-2"/>
                <w:sz w:val="20"/>
                <w:szCs w:val="20"/>
                <w:u w:val="none"/>
              </w:rPr>
              <w:t xml:space="preserve">L</w:t>
            </w:r>
            <w:r>
              <w:rPr>
                <w:color w:val="00274C"/>
                <w:position w:val="-2"/>
                <w:sz w:val="20"/>
                <w:szCs w:val="20"/>
                <w:u w:val="none"/>
              </w:rPr>
              <w:t xml:space="preserve"> en utilisant un marteau en caoutchouc afin de tasser le composant </w:t>
            </w:r>
            <w:r>
              <w:rPr>
                <w:b/>
                <w:bCs/>
                <w:color w:val="00274C"/>
                <w:position w:val="-2"/>
                <w:sz w:val="20"/>
                <w:szCs w:val="20"/>
                <w:u w:val="none"/>
              </w:rPr>
              <w:t xml:space="preserve">C1</w:t>
            </w:r>
            <w:r>
              <w:rPr>
                <w:color w:val="00274C"/>
                <w:position w:val="-2"/>
                <w:sz w:val="20"/>
                <w:szCs w:val="20"/>
                <w:u w:val="none"/>
              </w:rPr>
              <w:t xml:space="preserve"> et répéter le serrage de la vis </w:t>
            </w:r>
            <w:r>
              <w:rPr>
                <w:b/>
                <w:bCs/>
                <w:color w:val="00274C"/>
                <w:position w:val="-2"/>
                <w:sz w:val="20"/>
                <w:szCs w:val="20"/>
                <w:u w:val="none"/>
              </w:rPr>
              <w:t xml:space="preserve">E</w:t>
            </w:r>
            <w:r>
              <w:rPr>
                <w:color w:val="00274C"/>
                <w:position w:val="-2"/>
                <w:sz w:val="20"/>
                <w:szCs w:val="20"/>
                <w:u w:val="none"/>
              </w:rPr>
              <w:t xml:space="preserve"> (couple de serrage de </w:t>
            </w:r>
            <w:r>
              <w:rPr>
                <w:b/>
                <w:bCs/>
                <w:color w:val="00274C"/>
                <w:position w:val="-2"/>
                <w:sz w:val="20"/>
                <w:szCs w:val="20"/>
                <w:u w:val="none"/>
              </w:rPr>
              <w:t xml:space="preserve">15 Nm</w:t>
            </w:r>
            <w:r>
              <w:rPr>
                <w:color w:val="00274C"/>
                <w:position w:val="-2"/>
                <w:sz w:val="20"/>
                <w:szCs w:val="20"/>
                <w:u w:val="none"/>
              </w:rPr>
              <w:t xml:space="preserve"> ) - répéter l'opération décrite ici plusieurs fois.</w:t>
            </w:r>
            <w:r>
              <w:rPr>
                <w:b/>
                <w:bCs/>
                <w:color w:val="00274C"/>
                <w:position w:val="-2"/>
                <w:sz w:val="20"/>
                <w:szCs w:val="20"/>
                <w:u w:val="none"/>
              </w:rPr>
              <w:br/>
              <w:br/>
              <w:t xml:space="preserve">5 -</w:t>
            </w:r>
            <w:r>
              <w:rPr>
                <w:color w:val="00274C"/>
                <w:position w:val="-2"/>
                <w:sz w:val="20"/>
                <w:szCs w:val="20"/>
                <w:u w:val="none"/>
              </w:rPr>
              <w:t xml:space="preserve"> Fixer la vis </w:t>
            </w:r>
            <w:r>
              <w:rPr>
                <w:b/>
                <w:bCs/>
                <w:color w:val="00274C"/>
                <w:position w:val="-2"/>
                <w:sz w:val="20"/>
                <w:szCs w:val="20"/>
                <w:u w:val="none"/>
              </w:rPr>
              <w:t xml:space="preserve">F</w:t>
            </w:r>
            <w:r>
              <w:rPr>
                <w:color w:val="00274C"/>
                <w:position w:val="-2"/>
                <w:sz w:val="20"/>
                <w:szCs w:val="20"/>
                <w:u w:val="none"/>
              </w:rPr>
              <w:t xml:space="preserve"> (couple de serrage de </w:t>
            </w:r>
            <w:r>
              <w:rPr>
                <w:b/>
                <w:bCs/>
                <w:color w:val="00274C"/>
                <w:position w:val="-2"/>
                <w:sz w:val="20"/>
                <w:szCs w:val="20"/>
                <w:u w:val="none"/>
              </w:rPr>
              <w:t xml:space="preserve">15 Nm</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30142425" name="name3015697e509de1439" descr="Cap_6_I_SOST_275_TCP_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6_I_SOST_275_TCP_E5.png"/>
                          <pic:cNvPicPr/>
                        </pic:nvPicPr>
                        <pic:blipFill>
                          <a:blip r:embed="rId3748697e509de1432"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68656779" name="name4498697e509ded921" descr="Cap_6_I_SOST_282_TCP_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6_I_SOST_282_TCP_E5.png"/>
                          <pic:cNvPicPr/>
                        </pic:nvPicPr>
                        <pic:blipFill>
                          <a:blip r:embed="rId1283697e509ded91a"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77825604" name="name2545697e509e02f10" descr="Cap_6_I_SOST_283_TCP_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6_I_SOST_283_TCP_E5.png"/>
                          <pic:cNvPicPr/>
                        </pic:nvPicPr>
                        <pic:blipFill>
                          <a:blip r:embed="rId6569697e509e02f0a"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6 -</w:t>
            </w:r>
            <w:r>
              <w:rPr>
                <w:color w:val="00274C"/>
                <w:position w:val="-2"/>
                <w:sz w:val="20"/>
                <w:szCs w:val="20"/>
                <w:u w:val="none"/>
              </w:rPr>
              <w:t xml:space="preserve"> Brancher le tuyau </w:t>
            </w:r>
            <w:r>
              <w:rPr>
                <w:b/>
                <w:bCs/>
                <w:color w:val="00274C"/>
                <w:position w:val="-2"/>
                <w:sz w:val="20"/>
                <w:szCs w:val="20"/>
                <w:u w:val="none"/>
              </w:rPr>
              <w:t xml:space="preserve">H</w:t>
            </w:r>
            <w:r>
              <w:rPr>
                <w:color w:val="00274C"/>
                <w:position w:val="-2"/>
                <w:sz w:val="20"/>
                <w:szCs w:val="20"/>
                <w:u w:val="none"/>
              </w:rPr>
              <w:t xml:space="preserve"> sur le raccord du groupe </w:t>
            </w:r>
            <w:r>
              <w:rPr>
                <w:b/>
                <w:bCs/>
                <w:color w:val="00274C"/>
                <w:position w:val="-2"/>
                <w:sz w:val="20"/>
                <w:szCs w:val="20"/>
                <w:u w:val="none"/>
              </w:rPr>
              <w:t xml:space="preserve">C1</w:t>
            </w:r>
            <w:r>
              <w:rPr>
                <w:color w:val="00274C"/>
                <w:position w:val="-2"/>
                <w:sz w:val="20"/>
                <w:szCs w:val="20"/>
                <w:u w:val="none"/>
              </w:rPr>
              <w:t xml:space="preserve"> et le fixer avec le collier </w:t>
            </w:r>
            <w:r>
              <w:rPr>
                <w:b/>
                <w:bCs/>
                <w:color w:val="00274C"/>
                <w:position w:val="-2"/>
                <w:sz w:val="20"/>
                <w:szCs w:val="20"/>
                <w:u w:val="none"/>
              </w:rPr>
              <w:t xml:space="preserve">G</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94207153" name="name5175697e509e0c41c" descr="Cap_6_I_SOST_277_TCP_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6_I_SOST_277_TCP_E5.png"/>
                          <pic:cNvPicPr/>
                        </pic:nvPicPr>
                        <pic:blipFill>
                          <a:blip r:embed="rId3449697e509e0c416" cstate="print"/>
                          <a:stretch>
                            <a:fillRect/>
                          </a:stretch>
                        </pic:blipFill>
                        <pic:spPr>
                          <a:xfrm>
                            <a:off x="0" y="0"/>
                            <a:ext cx="2239200" cy="1684800"/>
                          </a:xfrm>
                          <a:prstGeom prst="rect">
                            <a:avLst/>
                          </a:prstGeom>
                          <a:ln w="0">
                            <a:noFill/>
                          </a:ln>
                        </pic:spPr>
                      </pic:pic>
                    </a:graphicData>
                  </a:graphic>
                </wp:inline>
              </w:drawing>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Remplacement de la pompe réfrigérant et de la courroie Poly-V</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6.5.1 Démontage</w:t>
            </w:r>
            <w:r>
              <w:rPr>
                <w:b/>
                <w:bCs/>
                <w:color w:val="00274C"/>
                <w:position w:val="-2"/>
                <w:sz w:val="20"/>
                <w:szCs w:val="20"/>
                <w:u w:val="none"/>
              </w:rPr>
              <w:br/>
              <w:br/>
              <w:t xml:space="preserve">REMARQUE:</w:t>
            </w:r>
            <w:r>
              <w:rPr>
                <w:color w:val="00274C"/>
                <w:position w:val="-2"/>
                <w:sz w:val="20"/>
                <w:szCs w:val="20"/>
                <w:u w:val="none"/>
              </w:rPr>
              <w:t xml:space="preserve"> Effectuer les opérations décrites au </w:t>
            </w:r>
            <w:hyperlink r:id="rId7807697e509e0d53d" w:history="1">
              <w:r>
                <w:rPr>
                  <w:rStyle w:val="DefaultParagraphFontPHPDOCX"/>
                  <w:b/>
                  <w:bCs/>
                  <w:color w:val="0000FF"/>
                  <w:position w:val="-2"/>
                  <w:sz w:val="20"/>
                  <w:szCs w:val="20"/>
                  <w:u w:val="none"/>
                </w:rPr>
                <w:t xml:space="preserve">Par. 5.1</w:t>
              </w:r>
            </w:hyperlink>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b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2865627" name="name7893697e509e11f9d"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9534697e509e11f98"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w:t>
            </w:r>
          </w:p>
          <w:p>
            <w:pPr>
              <w:numPr>
                <w:ilvl w:val="0"/>
                <w:numId w:val="6955"/>
              </w:numPr>
              <w:spacing w:before="0" w:after="0" w:line="262" w:lineRule="auto"/>
              <w:jc w:val="left"/>
              <w:rPr>
                <w:color w:val="00274C"/>
                <w:sz w:val="20"/>
                <w:szCs w:val="20"/>
              </w:rPr>
            </w:pPr>
            <w:r>
              <w:rPr>
                <w:color w:val="00274C"/>
                <w:position w:val="-2"/>
                <w:sz w:val="20"/>
                <w:szCs w:val="20"/>
                <w:u w:val="none"/>
              </w:rPr>
              <w:t xml:space="preserve">Avant de procéder à cette opération, lire le </w:t>
            </w:r>
            <w:hyperlink r:id="rId5673697e509e12a19" w:history="1">
              <w:r>
                <w:rPr>
                  <w:rStyle w:val="DefaultParagraphFontPHPDOCX"/>
                  <w:b/>
                  <w:bCs/>
                  <w:color w:val="0000FF"/>
                  <w:position w:val="-2"/>
                  <w:sz w:val="20"/>
                  <w:szCs w:val="20"/>
                  <w:u w:val="none"/>
                </w:rPr>
                <w:t xml:space="preserve">Par. 3.3.2</w:t>
              </w:r>
            </w:hyperlink>
          </w:p>
          <w:p/>
          <w:p/>
          <w:p>
            <w:pPr>
              <w:numPr>
                <w:ilvl w:val="0"/>
                <w:numId w:val="6981"/>
              </w:numPr>
              <w:spacing w:before="0" w:after="0" w:line="262" w:lineRule="auto"/>
              <w:jc w:val="left"/>
              <w:rPr>
                <w:color w:val="00274C"/>
                <w:sz w:val="20"/>
                <w:szCs w:val="20"/>
              </w:rPr>
            </w:pPr>
            <w:r>
              <w:rPr>
                <w:color w:val="00274C"/>
                <w:position w:val="-2"/>
                <w:sz w:val="20"/>
                <w:szCs w:val="20"/>
                <w:u w:val="none"/>
              </w:rPr>
              <w:t xml:space="preserve">Desserrer les vis </w:t>
            </w:r>
            <w:r>
              <w:rPr>
                <w:b/>
                <w:bCs/>
                <w:color w:val="00274C"/>
                <w:position w:val="-2"/>
                <w:sz w:val="20"/>
                <w:szCs w:val="20"/>
                <w:u w:val="none"/>
              </w:rPr>
              <w:t xml:space="preserve">A</w:t>
            </w:r>
            <w:r>
              <w:rPr>
                <w:color w:val="00274C"/>
                <w:position w:val="-2"/>
                <w:sz w:val="20"/>
                <w:szCs w:val="20"/>
                <w:u w:val="none"/>
              </w:rPr>
              <w:t xml:space="preserve"> </w:t>
            </w:r>
            <w:r>
              <w:rPr>
                <w:b/>
                <w:bCs/>
                <w:color w:val="00274C"/>
                <w:position w:val="-2"/>
                <w:sz w:val="20"/>
                <w:szCs w:val="20"/>
                <w:u w:val="none"/>
              </w:rPr>
              <w:t xml:space="preserve">et</w:t>
            </w:r>
            <w:r>
              <w:rPr>
                <w:color w:val="00274C"/>
                <w:position w:val="-2"/>
                <w:sz w:val="20"/>
                <w:szCs w:val="20"/>
                <w:u w:val="none"/>
              </w:rPr>
              <w:t xml:space="preserve"> </w:t>
            </w:r>
            <w:r>
              <w:rPr>
                <w:b/>
                <w:bCs/>
                <w:color w:val="00274C"/>
                <w:position w:val="-2"/>
                <w:sz w:val="20"/>
                <w:szCs w:val="20"/>
                <w:u w:val="none"/>
              </w:rPr>
              <w:t xml:space="preserve">B</w:t>
            </w:r>
            <w:r>
              <w:rPr>
                <w:color w:val="00274C"/>
                <w:position w:val="-2"/>
                <w:sz w:val="20"/>
                <w:szCs w:val="20"/>
                <w:u w:val="none"/>
              </w:rPr>
              <w:t xml:space="preserve"> .</w:t>
            </w:r>
          </w:p>
          <w:p>
            <w:pPr>
              <w:numPr>
                <w:ilvl w:val="0"/>
                <w:numId w:val="6981"/>
              </w:numPr>
              <w:spacing w:before="0" w:after="0" w:line="262" w:lineRule="auto"/>
              <w:jc w:val="left"/>
              <w:rPr>
                <w:color w:val="00274C"/>
                <w:sz w:val="20"/>
                <w:szCs w:val="20"/>
              </w:rPr>
            </w:pPr>
            <w:r>
              <w:rPr>
                <w:color w:val="00274C"/>
                <w:position w:val="-2"/>
                <w:sz w:val="20"/>
                <w:szCs w:val="20"/>
                <w:u w:val="none"/>
              </w:rPr>
              <w:t xml:space="preserve">Desserrer la vis </w:t>
            </w:r>
            <w:r>
              <w:rPr>
                <w:b/>
                <w:bCs/>
                <w:color w:val="00274C"/>
                <w:position w:val="-2"/>
                <w:sz w:val="20"/>
                <w:szCs w:val="20"/>
                <w:u w:val="none"/>
              </w:rPr>
              <w:t xml:space="preserve">C</w:t>
            </w:r>
            <w:r>
              <w:rPr>
                <w:color w:val="00274C"/>
                <w:position w:val="-2"/>
                <w:sz w:val="20"/>
                <w:szCs w:val="20"/>
                <w:u w:val="none"/>
              </w:rPr>
              <w:t xml:space="preserve"> pour enlever la tension de la courroie </w:t>
            </w:r>
            <w:r>
              <w:rPr>
                <w:b/>
                <w:bCs/>
                <w:color w:val="00274C"/>
                <w:position w:val="-2"/>
                <w:sz w:val="20"/>
                <w:szCs w:val="20"/>
                <w:u w:val="none"/>
              </w:rPr>
              <w:t xml:space="preserve">D</w:t>
            </w:r>
            <w:r>
              <w:rPr>
                <w:color w:val="00274C"/>
                <w:position w:val="-2"/>
                <w:sz w:val="20"/>
                <w:szCs w:val="20"/>
                <w:u w:val="none"/>
              </w:rPr>
              <w:t xml:space="preserve"> et retirer la courroie </w:t>
            </w:r>
            <w:r>
              <w:rPr>
                <w:b/>
                <w:bCs/>
                <w:color w:val="00274C"/>
                <w:position w:val="-2"/>
                <w:sz w:val="20"/>
                <w:szCs w:val="20"/>
                <w:u w:val="none"/>
              </w:rPr>
              <w:t xml:space="preserve">D</w:t>
            </w:r>
            <w:r>
              <w:rPr>
                <w:color w:val="00274C"/>
                <w:position w:val="-2"/>
                <w:sz w:val="20"/>
                <w:szCs w:val="20"/>
                <w:u w:val="none"/>
              </w:rPr>
              <w:t xml:space="preserve"> .</w:t>
            </w:r>
          </w:p>
          <w:p>
            <w:pPr>
              <w:numPr>
                <w:ilvl w:val="0"/>
                <w:numId w:val="6981"/>
              </w:numPr>
              <w:spacing w:before="0" w:after="0" w:line="262" w:lineRule="auto"/>
              <w:jc w:val="left"/>
              <w:rPr>
                <w:color w:val="00274C"/>
                <w:sz w:val="20"/>
                <w:szCs w:val="20"/>
              </w:rPr>
            </w:pPr>
            <w:r>
              <w:rPr>
                <w:color w:val="00274C"/>
                <w:position w:val="-2"/>
                <w:sz w:val="20"/>
                <w:szCs w:val="20"/>
                <w:u w:val="none"/>
              </w:rPr>
              <w:t xml:space="preserve">Dévisser les vis </w:t>
            </w:r>
            <w:r>
              <w:rPr>
                <w:b/>
                <w:bCs/>
                <w:color w:val="00274C"/>
                <w:position w:val="-2"/>
                <w:sz w:val="20"/>
                <w:szCs w:val="20"/>
                <w:u w:val="none"/>
              </w:rPr>
              <w:t xml:space="preserve">E</w:t>
            </w:r>
            <w:r>
              <w:rPr>
                <w:color w:val="00274C"/>
                <w:position w:val="-2"/>
                <w:sz w:val="20"/>
                <w:szCs w:val="20"/>
                <w:u w:val="none"/>
              </w:rPr>
              <w:t xml:space="preserve"> et retirer la Poulie </w:t>
            </w:r>
            <w:r>
              <w:rPr>
                <w:b/>
                <w:bCs/>
                <w:color w:val="00274C"/>
                <w:position w:val="-2"/>
                <w:sz w:val="20"/>
                <w:szCs w:val="20"/>
                <w:u w:val="none"/>
              </w:rPr>
              <w:t xml:space="preserve">F</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54008571" name="name1828697e509e204fc" descr="6.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37.jpg"/>
                          <pic:cNvPicPr/>
                        </pic:nvPicPr>
                        <pic:blipFill>
                          <a:blip r:embed="rId6313697e509e204f6"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Fig 6.37</w:t>
            </w:r>
            <w:r>
              <w:rPr>
                <w:position w:val="-224"/>
              </w:rPr>
              <w:drawing>
                <wp:inline distT="0" distB="0" distL="0" distR="0">
                  <wp:extent cx="2232000" cy="1476000"/>
                  <wp:effectExtent b="0" l="0" r="0" t="0"/>
                  <wp:docPr id="18894072" name="name8049697e509e2b37c" descr="6.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38.jpg"/>
                          <pic:cNvPicPr/>
                        </pic:nvPicPr>
                        <pic:blipFill>
                          <a:blip r:embed="rId4208697e509e2b376" cstate="print"/>
                          <a:stretch>
                            <a:fillRect/>
                          </a:stretch>
                        </pic:blipFill>
                        <pic:spPr>
                          <a:xfrm>
                            <a:off x="0" y="0"/>
                            <a:ext cx="2232000" cy="1476000"/>
                          </a:xfrm>
                          <a:prstGeom prst="rect">
                            <a:avLst/>
                          </a:prstGeom>
                          <a:ln w="0">
                            <a:noFill/>
                          </a:ln>
                        </pic:spPr>
                      </pic:pic>
                    </a:graphicData>
                  </a:graphic>
                </wp:inline>
              </w:drawing>
            </w:r>
            <w:r>
              <w:rPr>
                <w:b/>
                <w:bCs/>
                <w:color w:val="00274C"/>
                <w:position w:val="0"/>
                <w:sz w:val="20"/>
                <w:szCs w:val="20"/>
                <w:u w:val="none"/>
              </w:rPr>
              <w:br/>
              <w:br/>
              <w:br/>
              <w:t xml:space="preserve">Fig 6.38</w:t>
            </w:r>
          </w:p>
        </w:tc>
      </w:tr>
      <w:tr>
        <w:trPr>
          <w:trHeight w:val="0" w:hRule="atLeast"/>
        </w:trPr>
        <w:tc>
          <w:tcPr>
            <w:tcW w:w="0" w:type="auto"/>
            <w:tcMar>
              <w:top w:w="150" w:type="dxa"/>
              <w:left w:w="150" w:type="dxa"/>
              <w:bottom w:w="150" w:type="dxa"/>
              <w:right w:w="150" w:type="dxa"/>
            </w:tcMar>
            <w:vAlign w:val="center"/>
          </w:tcPr>
          <w:p>
            <w:pPr>
              <w:numPr>
                <w:ilvl w:val="0"/>
                <w:numId w:val="6982"/>
              </w:numPr>
              <w:spacing w:before="0" w:after="0" w:line="262" w:lineRule="auto"/>
              <w:jc w:val="left"/>
              <w:rPr>
                <w:color w:val="00274C"/>
                <w:sz w:val="20"/>
                <w:szCs w:val="20"/>
              </w:rPr>
            </w:pPr>
            <w:r>
              <w:rPr>
                <w:color w:val="00274C"/>
                <w:position w:val="-2"/>
                <w:sz w:val="20"/>
                <w:szCs w:val="20"/>
                <w:u w:val="none"/>
              </w:rPr>
              <w:t xml:space="preserve">Dévisser les vis </w:t>
            </w:r>
            <w:r>
              <w:rPr>
                <w:b/>
                <w:bCs/>
                <w:color w:val="00274C"/>
                <w:position w:val="-2"/>
                <w:sz w:val="20"/>
                <w:szCs w:val="20"/>
                <w:u w:val="none"/>
              </w:rPr>
              <w:t xml:space="preserve">G</w:t>
            </w:r>
            <w:r>
              <w:rPr>
                <w:color w:val="00274C"/>
                <w:position w:val="-2"/>
                <w:sz w:val="20"/>
                <w:szCs w:val="20"/>
                <w:u w:val="none"/>
              </w:rPr>
              <w:t xml:space="preserve"> et retirer la pompe </w:t>
            </w:r>
            <w:r>
              <w:rPr>
                <w:b/>
                <w:bCs/>
                <w:color w:val="00274C"/>
                <w:position w:val="-2"/>
                <w:sz w:val="20"/>
                <w:szCs w:val="20"/>
                <w:u w:val="none"/>
              </w:rPr>
              <w:t xml:space="preserve">H</w:t>
            </w:r>
            <w:r>
              <w:rPr>
                <w:color w:val="00274C"/>
                <w:position w:val="-2"/>
                <w:sz w:val="20"/>
                <w:szCs w:val="20"/>
                <w:u w:val="none"/>
              </w:rPr>
              <w:t xml:space="preserve"> avec le joint correspondant.</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19542695" name="name3547697e509e3738e" descr="6.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39.jpg"/>
                          <pic:cNvPicPr/>
                        </pic:nvPicPr>
                        <pic:blipFill>
                          <a:blip r:embed="rId7669697e509e37388" cstate="print"/>
                          <a:stretch>
                            <a:fillRect/>
                          </a:stretch>
                        </pic:blipFill>
                        <pic:spPr>
                          <a:xfrm>
                            <a:off x="0" y="0"/>
                            <a:ext cx="2232000" cy="1476000"/>
                          </a:xfrm>
                          <a:prstGeom prst="rect">
                            <a:avLst/>
                          </a:prstGeom>
                          <a:ln w="0">
                            <a:noFill/>
                          </a:ln>
                        </pic:spPr>
                      </pic:pic>
                    </a:graphicData>
                  </a:graphic>
                </wp:inline>
              </w:drawing>
            </w:r>
            <w:r>
              <w:rPr>
                <w:b/>
                <w:bCs/>
                <w:color w:val="00274C"/>
                <w:position w:val="0"/>
                <w:sz w:val="20"/>
                <w:szCs w:val="20"/>
                <w:u w:val="none"/>
              </w:rPr>
              <w:br/>
              <w:t xml:space="preserve">Fig 6.39</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REMARQUE:</w:t>
            </w:r>
            <w:r>
              <w:rPr>
                <w:color w:val="00274C"/>
                <w:position w:val="-2"/>
                <w:sz w:val="20"/>
                <w:szCs w:val="20"/>
                <w:u w:val="none"/>
              </w:rPr>
              <w:t xml:space="preserve"> Cliquer a droit pour reproduire la procédure.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hyperlink r:id="rId1460697e509e37b56" w:history="1">
              <w:r>
                <w:rPr>
                  <w:rStyle w:val="DefaultParagraphFontPHPDOCX"/>
                  <w:color w:val="0000FF"/>
                  <w:position w:val="0"/>
                  <w:sz w:val="20"/>
                  <w:szCs w:val="20"/>
                  <w:u w:val="single" w:color=""/>
                </w:rPr>
                <w:t xml:space="preserve">https://www.youtube.com/embed/tgDL1w2AUd0?showinfo=0&amp;rel=0</w:t>
              </w:r>
            </w:hyperlink>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6.5.2 Montage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7840661" name="name1819697e509e3c9fa"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2943697e509e3c9f5"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w:t>
            </w:r>
          </w:p>
          <w:p>
            <w:pPr>
              <w:numPr>
                <w:ilvl w:val="0"/>
                <w:numId w:val="6955"/>
              </w:numPr>
              <w:spacing w:before="0" w:after="0" w:line="262" w:lineRule="auto"/>
              <w:jc w:val="left"/>
              <w:rPr>
                <w:color w:val="00274C"/>
                <w:sz w:val="20"/>
                <w:szCs w:val="20"/>
              </w:rPr>
            </w:pPr>
            <w:r>
              <w:rPr>
                <w:color w:val="00274C"/>
                <w:position w:val="-2"/>
                <w:sz w:val="20"/>
                <w:szCs w:val="20"/>
                <w:u w:val="none"/>
              </w:rPr>
              <w:t xml:space="preserve">Toujours remplacer le joint d'étanchéité </w:t>
            </w:r>
            <w:r>
              <w:rPr>
                <w:b/>
                <w:bCs/>
                <w:color w:val="00274C"/>
                <w:position w:val="-2"/>
                <w:sz w:val="20"/>
                <w:szCs w:val="20"/>
                <w:u w:val="none"/>
              </w:rPr>
              <w:t xml:space="preserve">J</w:t>
            </w:r>
            <w:r>
              <w:rPr>
                <w:color w:val="00274C"/>
                <w:position w:val="-2"/>
                <w:sz w:val="20"/>
                <w:szCs w:val="20"/>
                <w:u w:val="none"/>
              </w:rPr>
              <w:t xml:space="preserve"> , lors de chaque montage.</w:t>
            </w:r>
          </w:p>
          <w:p>
            <w:pPr>
              <w:numPr>
                <w:ilvl w:val="0"/>
                <w:numId w:val="6955"/>
              </w:numPr>
              <w:spacing w:before="0" w:after="0" w:line="262" w:lineRule="auto"/>
              <w:jc w:val="left"/>
              <w:rPr>
                <w:color w:val="00274C"/>
                <w:sz w:val="20"/>
                <w:szCs w:val="20"/>
              </w:rPr>
            </w:pPr>
            <w:r>
              <w:rPr>
                <w:color w:val="00274C"/>
                <w:position w:val="-2"/>
                <w:sz w:val="20"/>
                <w:szCs w:val="20"/>
                <w:u w:val="none"/>
              </w:rPr>
              <w:t xml:space="preserve">Toujours remplacer le joint </w:t>
            </w:r>
            <w:r>
              <w:rPr>
                <w:b/>
                <w:bCs/>
                <w:color w:val="00274C"/>
                <w:position w:val="-2"/>
                <w:sz w:val="20"/>
                <w:szCs w:val="20"/>
                <w:u w:val="none"/>
              </w:rPr>
              <w:t xml:space="preserve">D</w:t>
            </w:r>
            <w:r>
              <w:rPr>
                <w:color w:val="00274C"/>
                <w:position w:val="-2"/>
                <w:sz w:val="20"/>
                <w:szCs w:val="20"/>
                <w:u w:val="none"/>
              </w:rPr>
              <w:t xml:space="preserve"> lors de chaque montage.</w:t>
            </w:r>
          </w:p>
          <w:p>
            <w:pPr>
              <w:numPr>
                <w:ilvl w:val="0"/>
                <w:numId w:val="6955"/>
              </w:numPr>
              <w:spacing w:before="0" w:after="0" w:line="262" w:lineRule="auto"/>
              <w:jc w:val="left"/>
              <w:rPr>
                <w:color w:val="00274C"/>
                <w:sz w:val="20"/>
                <w:szCs w:val="20"/>
              </w:rPr>
            </w:pPr>
            <w:r>
              <w:rPr>
                <w:color w:val="00274C"/>
                <w:position w:val="-2"/>
                <w:sz w:val="20"/>
                <w:szCs w:val="20"/>
                <w:u w:val="none"/>
              </w:rPr>
              <w:t xml:space="preserve">Manutentionner les composants conformément aux indications du </w:t>
            </w:r>
            <w:hyperlink r:id="rId2184697e509e3db78" w:history="1">
              <w:r>
                <w:rPr>
                  <w:rStyle w:val="DefaultParagraphFontPHPDOCX"/>
                  <w:b/>
                  <w:bCs/>
                  <w:color w:val="0000FF"/>
                  <w:position w:val="-2"/>
                  <w:sz w:val="20"/>
                  <w:szCs w:val="20"/>
                  <w:u w:val="none"/>
                </w:rPr>
                <w:t xml:space="preserve">Par. 2.17</w:t>
              </w:r>
            </w:hyperlink>
            <w:r>
              <w:rPr>
                <w:color w:val="00274C"/>
                <w:position w:val="-2"/>
                <w:sz w:val="20"/>
                <w:szCs w:val="20"/>
                <w:u w:val="none"/>
              </w:rPr>
              <w:t xml:space="preserve"> .</w:t>
            </w:r>
          </w:p>
          <w:p/>
          <w:p/>
          <w:p>
            <w:pPr>
              <w:numPr>
                <w:ilvl w:val="0"/>
                <w:numId w:val="6983"/>
              </w:numPr>
              <w:spacing w:before="0" w:after="0" w:line="262" w:lineRule="auto"/>
              <w:jc w:val="left"/>
              <w:rPr>
                <w:color w:val="00274C"/>
                <w:sz w:val="20"/>
                <w:szCs w:val="20"/>
              </w:rPr>
            </w:pPr>
            <w:r>
              <w:rPr>
                <w:color w:val="00274C"/>
                <w:position w:val="-2"/>
                <w:sz w:val="20"/>
                <w:szCs w:val="20"/>
                <w:u w:val="none"/>
              </w:rPr>
              <w:t xml:space="preserve">Fixer la pompe </w:t>
            </w:r>
            <w:r>
              <w:rPr>
                <w:b/>
                <w:bCs/>
                <w:color w:val="00274C"/>
                <w:position w:val="-2"/>
                <w:sz w:val="20"/>
                <w:szCs w:val="20"/>
                <w:u w:val="none"/>
              </w:rPr>
              <w:t xml:space="preserve">H </w:t>
            </w:r>
            <w:r>
              <w:rPr>
                <w:color w:val="00274C"/>
                <w:position w:val="-2"/>
                <w:sz w:val="20"/>
                <w:szCs w:val="20"/>
                <w:u w:val="none"/>
              </w:rPr>
              <w:t xml:space="preserve"> avec les vis </w:t>
            </w:r>
            <w:r>
              <w:rPr>
                <w:b/>
                <w:bCs/>
                <w:color w:val="00274C"/>
                <w:position w:val="-2"/>
                <w:sz w:val="20"/>
                <w:szCs w:val="20"/>
                <w:u w:val="none"/>
              </w:rPr>
              <w:t xml:space="preserve">G </w:t>
            </w:r>
            <w:r>
              <w:rPr>
                <w:color w:val="00274C"/>
                <w:position w:val="-2"/>
                <w:sz w:val="20"/>
                <w:szCs w:val="20"/>
                <w:u w:val="none"/>
              </w:rPr>
              <w:t xml:space="preserve"> en interposant le nouveau joint </w:t>
            </w:r>
            <w:r>
              <w:rPr>
                <w:b/>
                <w:bCs/>
                <w:color w:val="00274C"/>
                <w:position w:val="-2"/>
                <w:sz w:val="20"/>
                <w:szCs w:val="20"/>
                <w:u w:val="none"/>
              </w:rPr>
              <w:t xml:space="preserve">J</w:t>
            </w:r>
            <w:r>
              <w:rPr>
                <w:color w:val="00274C"/>
                <w:position w:val="-2"/>
                <w:sz w:val="20"/>
                <w:szCs w:val="20"/>
                <w:u w:val="none"/>
              </w:rPr>
              <w:t xml:space="preserve"> (couple de serrage </w:t>
            </w:r>
            <w:r>
              <w:rPr>
                <w:b/>
                <w:bCs/>
                <w:color w:val="00274C"/>
                <w:position w:val="-2"/>
                <w:sz w:val="20"/>
                <w:szCs w:val="20"/>
                <w:u w:val="none"/>
              </w:rPr>
              <w:t xml:space="preserve">25 Nm</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68074290" name="name9738697e509e4ac40" descr="6.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40.jpg"/>
                          <pic:cNvPicPr/>
                        </pic:nvPicPr>
                        <pic:blipFill>
                          <a:blip r:embed="rId2286697e509e4ac3a" cstate="print"/>
                          <a:stretch>
                            <a:fillRect/>
                          </a:stretch>
                        </pic:blipFill>
                        <pic:spPr>
                          <a:xfrm>
                            <a:off x="0" y="0"/>
                            <a:ext cx="2232000" cy="1476000"/>
                          </a:xfrm>
                          <a:prstGeom prst="rect">
                            <a:avLst/>
                          </a:prstGeom>
                          <a:ln w="0">
                            <a:noFill/>
                          </a:ln>
                        </pic:spPr>
                      </pic:pic>
                    </a:graphicData>
                  </a:graphic>
                </wp:inline>
              </w:drawing>
            </w:r>
            <w:r>
              <w:rPr>
                <w:b/>
                <w:bCs/>
                <w:color w:val="00274C"/>
                <w:position w:val="0"/>
                <w:sz w:val="20"/>
                <w:szCs w:val="20"/>
                <w:u w:val="none"/>
              </w:rPr>
              <w:br/>
              <w:t xml:space="preserve">Fig 6.40</w:t>
            </w:r>
          </w:p>
        </w:tc>
      </w:tr>
      <w:tr>
        <w:trPr>
          <w:trHeight w:val="0" w:hRule="atLeast"/>
        </w:trPr>
        <w:tc>
          <w:tcPr>
            <w:tcW w:w="0" w:type="auto"/>
            <w:tcMar>
              <w:top w:w="150" w:type="dxa"/>
              <w:left w:w="150" w:type="dxa"/>
              <w:bottom w:w="150" w:type="dxa"/>
              <w:right w:w="150" w:type="dxa"/>
            </w:tcMar>
            <w:vAlign w:val="center"/>
          </w:tcPr>
          <w:p>
            <w:pPr>
              <w:numPr>
                <w:ilvl w:val="0"/>
                <w:numId w:val="6984"/>
              </w:numPr>
              <w:spacing w:before="0" w:after="0" w:line="262" w:lineRule="auto"/>
              <w:jc w:val="left"/>
              <w:rPr>
                <w:color w:val="00274C"/>
                <w:sz w:val="20"/>
                <w:szCs w:val="20"/>
              </w:rPr>
            </w:pPr>
            <w:r>
              <w:rPr>
                <w:color w:val="00274C"/>
                <w:position w:val="-2"/>
                <w:sz w:val="20"/>
                <w:szCs w:val="20"/>
                <w:u w:val="none"/>
              </w:rPr>
              <w:t xml:space="preserve">Fixer la poulie </w:t>
            </w:r>
            <w:r>
              <w:rPr>
                <w:b/>
                <w:bCs/>
                <w:color w:val="00274C"/>
                <w:position w:val="-2"/>
                <w:sz w:val="20"/>
                <w:szCs w:val="20"/>
                <w:u w:val="none"/>
              </w:rPr>
              <w:t xml:space="preserve">F</w:t>
            </w:r>
            <w:r>
              <w:rPr>
                <w:color w:val="00274C"/>
                <w:position w:val="-2"/>
                <w:sz w:val="20"/>
                <w:szCs w:val="20"/>
                <w:u w:val="none"/>
              </w:rPr>
              <w:t xml:space="preserve"> au moyen des vis </w:t>
            </w:r>
            <w:r>
              <w:rPr>
                <w:b/>
                <w:bCs/>
                <w:color w:val="00274C"/>
                <w:position w:val="-2"/>
                <w:sz w:val="20"/>
                <w:szCs w:val="20"/>
                <w:u w:val="none"/>
              </w:rPr>
              <w:t xml:space="preserve">E</w:t>
            </w:r>
            <w:r>
              <w:rPr>
                <w:color w:val="00274C"/>
                <w:position w:val="-2"/>
                <w:sz w:val="20"/>
                <w:szCs w:val="20"/>
                <w:u w:val="none"/>
              </w:rPr>
              <w:t xml:space="preserve"> sur le carter </w:t>
            </w:r>
            <w:r>
              <w:rPr>
                <w:b/>
                <w:bCs/>
                <w:color w:val="00274C"/>
                <w:position w:val="-2"/>
                <w:sz w:val="20"/>
                <w:szCs w:val="20"/>
                <w:u w:val="none"/>
              </w:rPr>
              <w:t xml:space="preserve">K</w:t>
            </w:r>
            <w:r>
              <w:rPr>
                <w:color w:val="00274C"/>
                <w:position w:val="-2"/>
                <w:sz w:val="20"/>
                <w:szCs w:val="20"/>
                <w:u w:val="none"/>
              </w:rPr>
              <w:t xml:space="preserve"> </w:t>
            </w:r>
            <w:r>
              <w:rPr>
                <w:color w:val="00274C"/>
                <w:position w:val="-2"/>
                <w:sz w:val="20"/>
                <w:szCs w:val="20"/>
                <w:u w:val="none"/>
              </w:rPr>
              <w:t xml:space="preserve"> (couple de serrage </w:t>
            </w:r>
            <w:r>
              <w:rPr>
                <w:color w:val="00274C"/>
                <w:position w:val="-2"/>
                <w:sz w:val="20"/>
                <w:szCs w:val="20"/>
                <w:u w:val="none"/>
              </w:rPr>
              <w:t xml:space="preserve"> </w:t>
            </w:r>
            <w:r>
              <w:rPr>
                <w:b/>
                <w:bCs/>
                <w:color w:val="000000"/>
                <w:position w:val="-2"/>
                <w:sz w:val="20"/>
                <w:szCs w:val="20"/>
                <w:u w:val="none"/>
              </w:rPr>
              <w:t xml:space="preserve">25 Nm</w:t>
            </w:r>
            <w:r>
              <w:rPr>
                <w:color w:val="00274C"/>
                <w:position w:val="-2"/>
                <w:sz w:val="20"/>
                <w:szCs w:val="20"/>
                <w:u w:val="none"/>
              </w:rPr>
              <w:t xml:space="preserve"> </w:t>
            </w:r>
            <w:r>
              <w:rPr>
                <w:color w:val="00274C"/>
                <w:position w:val="-2"/>
                <w:sz w:val="20"/>
                <w:szCs w:val="20"/>
                <w:u w:val="none"/>
              </w:rPr>
              <w:t xml:space="preserve">)</w:t>
            </w:r>
            <w:r>
              <w:rPr>
                <w:color w:val="00274C"/>
                <w:position w:val="-2"/>
                <w:sz w:val="20"/>
                <w:szCs w:val="20"/>
                <w:u w:val="none"/>
              </w:rPr>
              <w:t xml:space="preserve"> .
</w:t>
            </w:r>
          </w:p>
          <w:p>
            <w:pPr>
              <w:widowControl w:val="on"/>
              <w:pBdr/>
              <w:spacing w:before="0" w:after="0" w:line="262" w:lineRule="auto"/>
              <w:ind w:left="0" w:right="0"/>
              <w:jc w:val="left"/>
              <w:textAlignment w:val="center"/>
            </w:pP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16019663" name="name8935697e509e5a8d1" descr="6.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41.jpg"/>
                          <pic:cNvPicPr/>
                        </pic:nvPicPr>
                        <pic:blipFill>
                          <a:blip r:embed="rId4460697e509e5a8ca" cstate="print"/>
                          <a:stretch>
                            <a:fillRect/>
                          </a:stretch>
                        </pic:blipFill>
                        <pic:spPr>
                          <a:xfrm>
                            <a:off x="0" y="0"/>
                            <a:ext cx="2232000" cy="1476000"/>
                          </a:xfrm>
                          <a:prstGeom prst="rect">
                            <a:avLst/>
                          </a:prstGeom>
                          <a:ln w="0">
                            <a:noFill/>
                          </a:ln>
                        </pic:spPr>
                      </pic:pic>
                    </a:graphicData>
                  </a:graphic>
                </wp:inline>
              </w:drawing>
            </w:r>
            <w:r>
              <w:rPr>
                <w:b/>
                <w:bCs/>
                <w:color w:val="00274C"/>
                <w:position w:val="0"/>
                <w:sz w:val="20"/>
                <w:szCs w:val="20"/>
                <w:u w:val="none"/>
              </w:rPr>
              <w:br/>
              <w:t xml:space="preserve">Fig 6.41</w:t>
            </w:r>
          </w:p>
        </w:tc>
      </w:tr>
      <w:tr>
        <w:trPr>
          <w:trHeight w:val="0" w:hRule="atLeast"/>
        </w:trPr>
        <w:tc>
          <w:tcPr>
            <w:tcW w:w="0" w:type="auto"/>
            <w:tcMar>
              <w:top w:w="150" w:type="dxa"/>
              <w:left w:w="150" w:type="dxa"/>
              <w:bottom w:w="150" w:type="dxa"/>
              <w:right w:w="150" w:type="dxa"/>
            </w:tcMar>
            <w:vAlign w:val="center"/>
          </w:tcPr>
          <w:p>
            <w:pPr>
              <w:numPr>
                <w:ilvl w:val="0"/>
                <w:numId w:val="6985"/>
              </w:numPr>
              <w:spacing w:before="0" w:after="0" w:line="262" w:lineRule="auto"/>
              <w:jc w:val="left"/>
              <w:rPr>
                <w:color w:val="00274C"/>
                <w:sz w:val="20"/>
                <w:szCs w:val="20"/>
              </w:rPr>
            </w:pPr>
            <w:r>
              <w:rPr>
                <w:color w:val="00274C"/>
                <w:position w:val="-2"/>
                <w:sz w:val="20"/>
                <w:szCs w:val="20"/>
                <w:u w:val="none"/>
              </w:rPr>
              <w:t xml:space="preserve">Insérer la courroie </w:t>
            </w:r>
            <w:r>
              <w:rPr>
                <w:b/>
                <w:bCs/>
                <w:color w:val="00274C"/>
                <w:position w:val="-2"/>
                <w:sz w:val="20"/>
                <w:szCs w:val="20"/>
                <w:u w:val="none"/>
              </w:rPr>
              <w:t xml:space="preserve">D</w:t>
            </w:r>
            <w:r>
              <w:rPr>
                <w:color w:val="00274C"/>
                <w:position w:val="-2"/>
                <w:sz w:val="20"/>
                <w:szCs w:val="20"/>
                <w:u w:val="none"/>
              </w:rPr>
              <w:t xml:space="preserve"> sur les poulies </w:t>
            </w:r>
            <w:r>
              <w:rPr>
                <w:b/>
                <w:bCs/>
                <w:color w:val="00274C"/>
                <w:position w:val="-2"/>
                <w:sz w:val="20"/>
                <w:szCs w:val="20"/>
                <w:u w:val="none"/>
              </w:rPr>
              <w:t xml:space="preserve">P</w:t>
            </w:r>
            <w:r>
              <w:rPr>
                <w:color w:val="00274C"/>
                <w:position w:val="-2"/>
                <w:sz w:val="20"/>
                <w:szCs w:val="20"/>
                <w:u w:val="none"/>
              </w:rPr>
              <w:t xml:space="preserve"> .</w:t>
            </w:r>
          </w:p>
          <w:p>
            <w:pPr>
              <w:numPr>
                <w:ilvl w:val="0"/>
                <w:numId w:val="6985"/>
              </w:numPr>
              <w:spacing w:before="0" w:after="0" w:line="262" w:lineRule="auto"/>
              <w:jc w:val="left"/>
              <w:rPr>
                <w:color w:val="00274C"/>
                <w:sz w:val="20"/>
                <w:szCs w:val="20"/>
              </w:rPr>
            </w:pPr>
            <w:r>
              <w:rPr>
                <w:color w:val="00274C"/>
                <w:position w:val="-2"/>
                <w:sz w:val="20"/>
                <w:szCs w:val="20"/>
                <w:u w:val="none"/>
              </w:rPr>
              <w:t xml:space="preserve">Visser la vis </w:t>
            </w:r>
            <w:r>
              <w:rPr>
                <w:b/>
                <w:bCs/>
                <w:color w:val="00274C"/>
                <w:position w:val="-2"/>
                <w:sz w:val="20"/>
                <w:szCs w:val="20"/>
                <w:u w:val="none"/>
              </w:rPr>
              <w:t xml:space="preserve">C</w:t>
            </w:r>
            <w:r>
              <w:rPr>
                <w:color w:val="00274C"/>
                <w:position w:val="-2"/>
                <w:sz w:val="20"/>
                <w:szCs w:val="20"/>
                <w:u w:val="none"/>
              </w:rPr>
              <w:t xml:space="preserve"> en portant l’écrou </w:t>
            </w:r>
            <w:r>
              <w:rPr>
                <w:b/>
                <w:bCs/>
                <w:color w:val="00274C"/>
                <w:position w:val="-2"/>
                <w:sz w:val="20"/>
                <w:szCs w:val="20"/>
                <w:u w:val="none"/>
              </w:rPr>
              <w:t xml:space="preserve">L</w:t>
            </w:r>
            <w:r>
              <w:rPr>
                <w:color w:val="00274C"/>
                <w:position w:val="-2"/>
                <w:sz w:val="20"/>
                <w:szCs w:val="20"/>
                <w:u w:val="none"/>
              </w:rPr>
              <w:t xml:space="preserve"> à </w:t>
            </w:r>
            <w:r>
              <w:rPr>
                <w:b/>
                <w:bCs/>
                <w:color w:val="00274C"/>
                <w:position w:val="-2"/>
                <w:sz w:val="20"/>
                <w:szCs w:val="20"/>
                <w:u w:val="none"/>
              </w:rPr>
              <w:t xml:space="preserve">10 mm</w:t>
            </w:r>
            <w:r>
              <w:rPr>
                <w:color w:val="00274C"/>
                <w:position w:val="-2"/>
                <w:sz w:val="20"/>
                <w:szCs w:val="20"/>
                <w:u w:val="none"/>
              </w:rPr>
              <w:t xml:space="preserve"> de la bride </w:t>
            </w:r>
            <w:r>
              <w:rPr>
                <w:b/>
                <w:bCs/>
                <w:color w:val="00274C"/>
                <w:position w:val="-2"/>
                <w:sz w:val="20"/>
                <w:szCs w:val="20"/>
                <w:u w:val="none"/>
              </w:rPr>
              <w:t xml:space="preserve">N</w:t>
            </w:r>
            <w:r>
              <w:rPr>
                <w:color w:val="00274C"/>
                <w:position w:val="-2"/>
                <w:sz w:val="20"/>
                <w:szCs w:val="20"/>
                <w:u w:val="none"/>
              </w:rPr>
              <w:t xml:space="preserve"> (cote </w:t>
            </w:r>
            <w:r>
              <w:rPr>
                <w:b/>
                <w:bCs/>
                <w:color w:val="00274C"/>
                <w:position w:val="-2"/>
                <w:sz w:val="20"/>
                <w:szCs w:val="20"/>
                <w:u w:val="none"/>
              </w:rPr>
              <w:t xml:space="preserve">C1</w:t>
            </w:r>
            <w:r>
              <w:rPr>
                <w:color w:val="00274C"/>
                <w:position w:val="-2"/>
                <w:sz w:val="20"/>
                <w:szCs w:val="20"/>
                <w:u w:val="none"/>
              </w:rPr>
              <w:t xml:space="preserve"> -  </w:t>
            </w:r>
            <w:r>
              <w:rPr>
                <w:b/>
                <w:bCs/>
                <w:color w:val="000000"/>
                <w:position w:val="-2"/>
                <w:sz w:val="20"/>
                <w:szCs w:val="20"/>
                <w:u w:val="none"/>
              </w:rPr>
              <w:t xml:space="preserve">voir circulaire technique 710020</w:t>
            </w:r>
            <w:r>
              <w:rPr>
                <w:color w:val="00274C"/>
                <w:position w:val="-2"/>
                <w:sz w:val="20"/>
                <w:szCs w:val="20"/>
                <w:u w:val="none"/>
              </w:rPr>
              <w:t xml:space="preserve"> ).</w:t>
            </w:r>
          </w:p>
          <w:p>
            <w:pPr>
              <w:numPr>
                <w:ilvl w:val="0"/>
                <w:numId w:val="6985"/>
              </w:numPr>
              <w:spacing w:before="0" w:after="0" w:line="262" w:lineRule="auto"/>
              <w:jc w:val="left"/>
              <w:rPr>
                <w:color w:val="00274C"/>
                <w:sz w:val="20"/>
                <w:szCs w:val="20"/>
              </w:rPr>
            </w:pPr>
            <w:r>
              <w:rPr>
                <w:color w:val="00274C"/>
                <w:position w:val="-2"/>
                <w:sz w:val="20"/>
                <w:szCs w:val="20"/>
                <w:u w:val="none"/>
              </w:rPr>
              <w:t xml:space="preserve">Fixer la vis </w:t>
            </w:r>
            <w:r>
              <w:rPr>
                <w:b/>
                <w:bCs/>
                <w:color w:val="00274C"/>
                <w:position w:val="-2"/>
                <w:sz w:val="20"/>
                <w:szCs w:val="20"/>
                <w:u w:val="none"/>
              </w:rPr>
              <w:t xml:space="preserve">A</w:t>
            </w:r>
            <w:r>
              <w:rPr>
                <w:color w:val="00274C"/>
                <w:position w:val="-2"/>
                <w:sz w:val="20"/>
                <w:szCs w:val="20"/>
                <w:u w:val="none"/>
              </w:rPr>
              <w:t xml:space="preserve"> (couple de serrage </w:t>
            </w:r>
            <w:r>
              <w:rPr>
                <w:b/>
                <w:bCs/>
                <w:color w:val="00274C"/>
                <w:position w:val="-2"/>
                <w:sz w:val="20"/>
                <w:szCs w:val="20"/>
                <w:u w:val="none"/>
              </w:rPr>
              <w:t xml:space="preserve">25</w:t>
            </w:r>
            <w:r>
              <w:rPr>
                <w:color w:val="00274C"/>
                <w:position w:val="-2"/>
                <w:sz w:val="20"/>
                <w:szCs w:val="20"/>
                <w:u w:val="none"/>
              </w:rPr>
              <w:t xml:space="preserve"> </w:t>
            </w:r>
            <w:r>
              <w:rPr>
                <w:b/>
                <w:bCs/>
                <w:color w:val="00274C"/>
                <w:position w:val="-2"/>
                <w:sz w:val="20"/>
                <w:szCs w:val="20"/>
                <w:u w:val="none"/>
              </w:rPr>
              <w:t xml:space="preserve">Nm</w:t>
            </w:r>
            <w:r>
              <w:rPr>
                <w:color w:val="00274C"/>
                <w:position w:val="-2"/>
                <w:sz w:val="20"/>
                <w:szCs w:val="20"/>
                <w:u w:val="none"/>
              </w:rPr>
              <w:t xml:space="preserve"> ).</w:t>
            </w:r>
          </w:p>
          <w:p>
            <w:pPr>
              <w:numPr>
                <w:ilvl w:val="0"/>
                <w:numId w:val="6985"/>
              </w:numPr>
              <w:spacing w:before="0" w:after="0" w:line="262" w:lineRule="auto"/>
              <w:jc w:val="left"/>
              <w:rPr>
                <w:color w:val="00274C"/>
                <w:sz w:val="20"/>
                <w:szCs w:val="20"/>
              </w:rPr>
            </w:pPr>
            <w:r>
              <w:rPr>
                <w:color w:val="00274C"/>
                <w:position w:val="-2"/>
                <w:sz w:val="20"/>
                <w:szCs w:val="20"/>
                <w:u w:val="none"/>
              </w:rPr>
              <w:t xml:space="preserve">Fixer la vis </w:t>
            </w:r>
            <w:r>
              <w:rPr>
                <w:b/>
                <w:bCs/>
                <w:color w:val="00274C"/>
                <w:position w:val="-2"/>
                <w:sz w:val="20"/>
                <w:szCs w:val="20"/>
                <w:u w:val="none"/>
              </w:rPr>
              <w:t xml:space="preserve">B</w:t>
            </w:r>
            <w:r>
              <w:rPr>
                <w:color w:val="00274C"/>
                <w:position w:val="-2"/>
                <w:sz w:val="20"/>
                <w:szCs w:val="20"/>
                <w:u w:val="none"/>
              </w:rPr>
              <w:t xml:space="preserve"> ( </w:t>
            </w:r>
            <w:r>
              <w:rPr>
                <w:b/>
                <w:bCs/>
                <w:color w:val="00274C"/>
                <w:position w:val="-2"/>
                <w:sz w:val="20"/>
                <w:szCs w:val="20"/>
                <w:u w:val="none"/>
              </w:rPr>
              <w:t xml:space="preserve">Fig.</w:t>
            </w:r>
            <w:r>
              <w:rPr>
                <w:color w:val="00274C"/>
                <w:position w:val="-2"/>
                <w:sz w:val="20"/>
                <w:szCs w:val="20"/>
                <w:u w:val="none"/>
              </w:rPr>
              <w:t xml:space="preserve"> </w:t>
            </w:r>
            <w:r>
              <w:rPr>
                <w:b/>
                <w:bCs/>
                <w:color w:val="00274C"/>
                <w:position w:val="-2"/>
                <w:sz w:val="20"/>
                <w:szCs w:val="20"/>
                <w:u w:val="none"/>
              </w:rPr>
              <w:t xml:space="preserve">6</w:t>
            </w:r>
            <w:r>
              <w:rPr>
                <w:color w:val="00274C"/>
                <w:position w:val="-2"/>
                <w:sz w:val="20"/>
                <w:szCs w:val="20"/>
                <w:u w:val="none"/>
              </w:rPr>
              <w:t xml:space="preserve"> . </w:t>
            </w:r>
            <w:r>
              <w:rPr>
                <w:b/>
                <w:bCs/>
                <w:color w:val="00274C"/>
                <w:position w:val="-2"/>
                <w:sz w:val="20"/>
                <w:szCs w:val="20"/>
                <w:u w:val="none"/>
              </w:rPr>
              <w:t xml:space="preserve">37</w:t>
            </w:r>
            <w:r>
              <w:rPr>
                <w:color w:val="00274C"/>
                <w:position w:val="-2"/>
                <w:sz w:val="20"/>
                <w:szCs w:val="20"/>
                <w:u w:val="none"/>
              </w:rPr>
              <w:t xml:space="preserve"> - couple de serrage </w:t>
            </w:r>
            <w:r>
              <w:rPr>
                <w:b/>
                <w:bCs/>
                <w:color w:val="00274C"/>
                <w:position w:val="-2"/>
                <w:sz w:val="20"/>
                <w:szCs w:val="20"/>
                <w:u w:val="none"/>
              </w:rPr>
              <w:t xml:space="preserve">voir circulaire technique 710007</w:t>
            </w:r>
            <w:r>
              <w:rPr>
                <w:color w:val="00274C"/>
                <w:position w:val="-2"/>
                <w:sz w:val="20"/>
                <w:szCs w:val="20"/>
                <w:u w:val="none"/>
              </w:rPr>
              <w:t xml:space="preserve"> ).</w:t>
            </w:r>
          </w:p>
          <w:p>
            <w:pPr>
              <w:numPr>
                <w:ilvl w:val="0"/>
                <w:numId w:val="6985"/>
              </w:numPr>
              <w:spacing w:before="0" w:after="0" w:line="262" w:lineRule="auto"/>
              <w:jc w:val="left"/>
              <w:rPr>
                <w:color w:val="00274C"/>
                <w:sz w:val="20"/>
                <w:szCs w:val="20"/>
              </w:rPr>
            </w:pPr>
            <w:r>
              <w:rPr>
                <w:color w:val="00274C"/>
                <w:position w:val="-2"/>
                <w:sz w:val="20"/>
                <w:szCs w:val="20"/>
                <w:u w:val="none"/>
              </w:rPr>
              <w:t xml:space="preserve">Démarrer le moteur et au bout de quelques minutes de fonctionnement , l'arrêter et le laisser refroidir à température ambiante, et vérifier la mise sous tension de la courroie au point </w:t>
            </w:r>
            <w:r>
              <w:rPr>
                <w:b/>
                <w:bCs/>
                <w:color w:val="00274C"/>
                <w:position w:val="-2"/>
                <w:sz w:val="20"/>
                <w:szCs w:val="20"/>
                <w:u w:val="none"/>
              </w:rPr>
              <w:t xml:space="preserve">p</w:t>
            </w:r>
            <w:r>
              <w:rPr>
                <w:color w:val="00274C"/>
                <w:position w:val="-2"/>
                <w:sz w:val="20"/>
                <w:szCs w:val="20"/>
                <w:u w:val="none"/>
              </w:rPr>
              <w:t xml:space="preserve"> . Le contrôle avec vibration a une valeur comprise entre </w:t>
            </w:r>
            <w:r>
              <w:rPr>
                <w:b/>
                <w:bCs/>
                <w:color w:val="00274C"/>
                <w:position w:val="-2"/>
                <w:sz w:val="20"/>
                <w:szCs w:val="20"/>
                <w:u w:val="none"/>
              </w:rPr>
              <w:t xml:space="preserve">135</w:t>
            </w:r>
            <w:r>
              <w:rPr>
                <w:color w:val="00274C"/>
                <w:position w:val="-2"/>
                <w:sz w:val="20"/>
                <w:szCs w:val="20"/>
                <w:u w:val="none"/>
              </w:rPr>
              <w:t xml:space="preserve"> et </w:t>
            </w:r>
            <w:r>
              <w:rPr>
                <w:b/>
                <w:bCs/>
                <w:color w:val="00274C"/>
                <w:position w:val="-2"/>
                <w:sz w:val="20"/>
                <w:szCs w:val="20"/>
                <w:u w:val="none"/>
              </w:rPr>
              <w:t xml:space="preserve">178</w:t>
            </w:r>
            <w:r>
              <w:rPr>
                <w:color w:val="00274C"/>
                <w:position w:val="-2"/>
                <w:sz w:val="20"/>
                <w:szCs w:val="20"/>
                <w:u w:val="none"/>
              </w:rPr>
              <w:t xml:space="preserve"> </w:t>
            </w:r>
            <w:r>
              <w:rPr>
                <w:b/>
                <w:bCs/>
                <w:color w:val="00274C"/>
                <w:position w:val="-2"/>
                <w:sz w:val="20"/>
                <w:szCs w:val="20"/>
                <w:u w:val="none"/>
              </w:rPr>
              <w:t xml:space="preserve">Hz</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REMARQUE:</w:t>
            </w:r>
            <w:r>
              <w:rPr>
                <w:color w:val="00274C"/>
                <w:position w:val="-2"/>
                <w:sz w:val="20"/>
                <w:szCs w:val="20"/>
                <w:u w:val="none"/>
              </w:rPr>
              <w:t xml:space="preserve"> Si la courroie n'est pas conforme aux valeurs de tension prescrites, la remplacer.</w:t>
            </w:r>
          </w:p>
          <w:p>
            <w:pPr>
              <w:widowControl w:val="on"/>
              <w:pBdr/>
              <w:spacing w:before="0" w:after="0" w:line="262" w:lineRule="auto"/>
              <w:ind w:left="0" w:right="0"/>
              <w:jc w:val="left"/>
              <w:textAlignment w:val="center"/>
            </w:pP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8"/>
              </w:rPr>
              <w:drawing>
                <wp:inline distT="0" distB="0" distL="0" distR="0">
                  <wp:extent cx="2232000" cy="1497600"/>
                  <wp:effectExtent b="0" l="0" r="0" t="0"/>
                  <wp:docPr id="57672463" name="name9661697e509e69a08" descr="6.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42.jpg"/>
                          <pic:cNvPicPr/>
                        </pic:nvPicPr>
                        <pic:blipFill>
                          <a:blip r:embed="rId1070697e509e69a01" cstate="print"/>
                          <a:stretch>
                            <a:fillRect/>
                          </a:stretch>
                        </pic:blipFill>
                        <pic:spPr>
                          <a:xfrm>
                            <a:off x="0" y="0"/>
                            <a:ext cx="2232000" cy="14976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26"/>
              </w:rPr>
              <w:drawing>
                <wp:inline distT="0" distB="0" distL="0" distR="0">
                  <wp:extent cx="2239200" cy="1483200"/>
                  <wp:effectExtent b="0" l="0" r="0" t="0"/>
                  <wp:docPr id="35912823" name="name4563697e509e752f6" descr="Alternator_Belt_tension_10m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lternator_Belt_tension_10mm.png"/>
                          <pic:cNvPicPr/>
                        </pic:nvPicPr>
                        <pic:blipFill>
                          <a:blip r:embed="rId9225697e509e752f0" cstate="print"/>
                          <a:stretch>
                            <a:fillRect/>
                          </a:stretch>
                        </pic:blipFill>
                        <pic:spPr>
                          <a:xfrm>
                            <a:off x="0" y="0"/>
                            <a:ext cx="22392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6.42</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REMARQUE:</w:t>
            </w:r>
            <w:r>
              <w:rPr>
                <w:color w:val="00274C"/>
                <w:position w:val="-2"/>
                <w:sz w:val="20"/>
                <w:szCs w:val="20"/>
                <w:u w:val="none"/>
              </w:rPr>
              <w:t xml:space="preserve"> Cliquer a droit pour reproduire la procédure.</w:t>
            </w:r>
          </w:p>
          <w:p>
            <w:pPr>
              <w:widowControl w:val="on"/>
              <w:pBdr/>
              <w:spacing w:before="0" w:after="0" w:line="262" w:lineRule="auto"/>
              <w:ind w:left="0" w:right="0"/>
              <w:jc w:val="left"/>
              <w:textAlignment w:val="center"/>
            </w:pPr>
            <w:r>
              <w:rPr>
                <w:b/>
                <w:bCs/>
                <w:color w:val="000000"/>
                <w:position w:val="-2"/>
                <w:sz w:val="20"/>
                <w:szCs w:val="20"/>
                <w:u w:val="none"/>
              </w:rPr>
              <w:t xml:space="preserve">voir circulaire technique 710020</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hyperlink r:id="rId5805697e509e75cff" w:history="1">
              <w:r>
                <w:rPr>
                  <w:rStyle w:val="DefaultParagraphFontPHPDOCX"/>
                  <w:color w:val="0000FF"/>
                  <w:position w:val="0"/>
                  <w:sz w:val="20"/>
                  <w:szCs w:val="20"/>
                  <w:u w:val="single" w:color=""/>
                </w:rPr>
                <w:t xml:space="preserve">https://www.youtube.com/embed/Zrhc5qTwPRM?showinfo=0&amp;rel=0</w:t>
              </w:r>
            </w:hyperlink>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Remplacement de la roue phonique</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6.6.1 Démontage</w:t>
            </w:r>
          </w:p>
          <w:p/>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8698719" name="name3921697e509e7e0a4"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2853697e509e7e09c"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955"/>
              </w:numPr>
              <w:spacing w:before="0" w:after="0" w:line="262" w:lineRule="auto"/>
              <w:jc w:val="left"/>
              <w:rPr>
                <w:color w:val="00274C"/>
                <w:sz w:val="20"/>
                <w:szCs w:val="20"/>
              </w:rPr>
            </w:pPr>
            <w:r>
              <w:rPr>
                <w:color w:val="00274C"/>
                <w:position w:val="-2"/>
                <w:sz w:val="20"/>
                <w:szCs w:val="20"/>
                <w:u w:val="none"/>
              </w:rPr>
              <w:t xml:space="preserve">Avant de procéder à cette opération, lire le </w:t>
            </w:r>
            <w:hyperlink r:id="rId8115697e509e7ee65" w:history="1">
              <w:r>
                <w:rPr>
                  <w:rStyle w:val="DefaultParagraphFontPHPDOCX"/>
                  <w:b/>
                  <w:bCs/>
                  <w:color w:val="0000FF"/>
                  <w:position w:val="-2"/>
                  <w:sz w:val="20"/>
                  <w:szCs w:val="20"/>
                  <w:u w:val="none"/>
                </w:rPr>
                <w:t xml:space="preserve">Par. 3.3.2</w:t>
              </w:r>
            </w:hyperlink>
          </w:p>
          <w:p/>
          <w:p/>
          <w:p/>
          <w:p/>
          <w:p>
            <w:pPr>
              <w:numPr>
                <w:ilvl w:val="0"/>
                <w:numId w:val="6986"/>
              </w:numPr>
              <w:spacing w:before="0" w:after="0" w:line="262" w:lineRule="auto"/>
              <w:jc w:val="left"/>
              <w:rPr>
                <w:color w:val="00274C"/>
                <w:sz w:val="20"/>
                <w:szCs w:val="20"/>
              </w:rPr>
            </w:pPr>
            <w:r>
              <w:rPr>
                <w:color w:val="00274C"/>
                <w:position w:val="-2"/>
                <w:sz w:val="20"/>
                <w:szCs w:val="20"/>
                <w:u w:val="none"/>
              </w:rPr>
              <w:t xml:space="preserve">Retirer le courroie de l'alternateur en effectuant les opérations </w:t>
            </w:r>
            <w:r>
              <w:rPr>
                <w:b/>
                <w:bCs/>
                <w:color w:val="00274C"/>
                <w:position w:val="-2"/>
                <w:sz w:val="20"/>
                <w:szCs w:val="20"/>
                <w:u w:val="none"/>
              </w:rPr>
              <w:t xml:space="preserve">1 et 2 (</w:t>
            </w:r>
            <w:r>
              <w:rPr>
                <w:color w:val="00274C"/>
                <w:position w:val="-2"/>
                <w:sz w:val="20"/>
                <w:szCs w:val="20"/>
                <w:u w:val="none"/>
              </w:rPr>
              <w:t xml:space="preserve"> </w:t>
            </w:r>
            <w:hyperlink r:id="rId6308697e509e7f87c" w:history="1">
              <w:r>
                <w:rPr>
                  <w:rStyle w:val="DefaultParagraphFontPHPDOCX"/>
                  <w:b/>
                  <w:bCs/>
                  <w:color w:val="0000FF"/>
                  <w:position w:val="-2"/>
                  <w:sz w:val="20"/>
                  <w:szCs w:val="20"/>
                  <w:u w:val="single" w:color=""/>
                </w:rPr>
                <w:t xml:space="preserve">Par. 6.5.1</w:t>
              </w:r>
            </w:hyperlink>
            <w:r>
              <w:rPr>
                <w:b/>
                <w:bCs/>
                <w:color w:val="00274C"/>
                <w:position w:val="-2"/>
                <w:sz w:val="20"/>
                <w:szCs w:val="20"/>
                <w:u w:val="none"/>
              </w:rPr>
              <w:t xml:space="preserve"> )</w:t>
            </w:r>
            <w:r>
              <w:rPr>
                <w:color w:val="00274C"/>
                <w:position w:val="-2"/>
                <w:sz w:val="20"/>
                <w:szCs w:val="20"/>
                <w:u w:val="none"/>
              </w:rPr>
              <w:t xml:space="preserve"> .</w:t>
            </w:r>
          </w:p>
          <w:p>
            <w:pPr>
              <w:numPr>
                <w:ilvl w:val="0"/>
                <w:numId w:val="6986"/>
              </w:numPr>
              <w:spacing w:before="0" w:after="0" w:line="262" w:lineRule="auto"/>
              <w:jc w:val="left"/>
              <w:rPr>
                <w:color w:val="00274C"/>
                <w:sz w:val="20"/>
                <w:szCs w:val="20"/>
              </w:rPr>
            </w:pPr>
            <w:r>
              <w:rPr>
                <w:color w:val="00274C"/>
                <w:position w:val="-2"/>
                <w:sz w:val="20"/>
                <w:szCs w:val="20"/>
                <w:u w:val="none"/>
              </w:rPr>
              <w:t xml:space="preserve">Dévisser la vis </w:t>
            </w:r>
            <w:r>
              <w:rPr>
                <w:b/>
                <w:bCs/>
                <w:color w:val="00274C"/>
                <w:position w:val="-2"/>
                <w:sz w:val="20"/>
                <w:szCs w:val="20"/>
                <w:u w:val="none"/>
              </w:rPr>
              <w:t xml:space="preserve">N</w:t>
            </w:r>
            <w:r>
              <w:rPr>
                <w:color w:val="00274C"/>
                <w:position w:val="-2"/>
                <w:sz w:val="20"/>
                <w:szCs w:val="20"/>
                <w:u w:val="none"/>
              </w:rPr>
              <w:t xml:space="preserve"> et retirer le démarreur </w:t>
            </w:r>
            <w:r>
              <w:rPr>
                <w:b/>
                <w:bCs/>
                <w:color w:val="00274C"/>
                <w:position w:val="-2"/>
                <w:sz w:val="20"/>
                <w:szCs w:val="20"/>
                <w:u w:val="none"/>
              </w:rPr>
              <w:t xml:space="preserve">A</w:t>
            </w:r>
            <w:r>
              <w:rPr>
                <w:color w:val="00274C"/>
                <w:position w:val="-2"/>
                <w:sz w:val="20"/>
                <w:szCs w:val="20"/>
                <w:u w:val="none"/>
              </w:rPr>
              <w:t xml:space="preserve"> .</w:t>
            </w:r>
          </w:p>
          <w:p>
            <w:pPr>
              <w:numPr>
                <w:ilvl w:val="0"/>
                <w:numId w:val="6986"/>
              </w:numPr>
              <w:spacing w:before="0" w:after="0" w:line="262" w:lineRule="auto"/>
              <w:jc w:val="left"/>
              <w:rPr>
                <w:color w:val="00274C"/>
                <w:sz w:val="20"/>
                <w:szCs w:val="20"/>
              </w:rPr>
            </w:pPr>
            <w:r>
              <w:rPr>
                <w:color w:val="00274C"/>
                <w:position w:val="-2"/>
                <w:sz w:val="20"/>
                <w:szCs w:val="20"/>
                <w:u w:val="none"/>
              </w:rPr>
              <w:t xml:space="preserve">Monter l'outil </w:t>
            </w:r>
            <w:hyperlink r:id="rId8764697e509e8080b" w:history="1">
              <w:r>
                <w:rPr>
                  <w:rStyle w:val="DefaultParagraphFontPHPDOCX"/>
                  <w:b/>
                  <w:bCs/>
                  <w:color w:val="0000FF"/>
                  <w:position w:val="-2"/>
                  <w:sz w:val="20"/>
                  <w:szCs w:val="20"/>
                  <w:u w:val="none"/>
                </w:rPr>
                <w:t xml:space="preserve">ST_34</w:t>
              </w:r>
            </w:hyperlink>
            <w:r>
              <w:rPr>
                <w:color w:val="00274C"/>
                <w:position w:val="-2"/>
                <w:sz w:val="20"/>
                <w:szCs w:val="20"/>
                <w:u w:val="none"/>
              </w:rPr>
              <w:t xml:space="preserve"> dans le logement du démarreur </w:t>
            </w:r>
            <w:r>
              <w:rPr>
                <w:b/>
                <w:bCs/>
                <w:color w:val="00274C"/>
                <w:position w:val="-2"/>
                <w:sz w:val="20"/>
                <w:szCs w:val="20"/>
                <w:u w:val="none"/>
              </w:rPr>
              <w:t xml:space="preserve">B</w:t>
            </w:r>
            <w:r>
              <w:rPr>
                <w:color w:val="00274C"/>
                <w:position w:val="-2"/>
                <w:sz w:val="20"/>
                <w:szCs w:val="20"/>
                <w:u w:val="none"/>
              </w:rPr>
              <w:t xml:space="preserve"> et le fixer avec les deux vis de fixation du démarreur.</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33924300" name="name7109697e509e900c2" descr="6.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43.jpg"/>
                          <pic:cNvPicPr/>
                        </pic:nvPicPr>
                        <pic:blipFill>
                          <a:blip r:embed="rId3495697e509e900ba" cstate="print"/>
                          <a:stretch>
                            <a:fillRect/>
                          </a:stretch>
                        </pic:blipFill>
                        <pic:spPr>
                          <a:xfrm>
                            <a:off x="0" y="0"/>
                            <a:ext cx="2232000" cy="1476000"/>
                          </a:xfrm>
                          <a:prstGeom prst="rect">
                            <a:avLst/>
                          </a:prstGeom>
                          <a:ln w="0">
                            <a:noFill/>
                          </a:ln>
                        </pic:spPr>
                      </pic:pic>
                    </a:graphicData>
                  </a:graphic>
                </wp:inline>
              </w:drawing>
            </w:r>
            <w:r>
              <w:rPr>
                <w:b/>
                <w:bCs/>
                <w:color w:val="00274C"/>
                <w:position w:val="0"/>
                <w:sz w:val="20"/>
                <w:szCs w:val="20"/>
                <w:u w:val="none"/>
              </w:rPr>
              <w:br/>
              <w:t xml:space="preserve">Fig 6.43</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2644932" name="name2918697e509e982ab"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1665697e509e982a4"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955"/>
              </w:numPr>
              <w:spacing w:before="0" w:after="0" w:line="262" w:lineRule="auto"/>
              <w:jc w:val="left"/>
              <w:rPr>
                <w:color w:val="00274C"/>
                <w:sz w:val="20"/>
                <w:szCs w:val="20"/>
              </w:rPr>
            </w:pPr>
            <w:r>
              <w:rPr>
                <w:color w:val="00274C"/>
                <w:position w:val="-2"/>
                <w:sz w:val="20"/>
                <w:szCs w:val="20"/>
                <w:u w:val="none"/>
              </w:rPr>
              <w:t xml:space="preserve">Faire attention pendant l'opération du point </w:t>
            </w:r>
            <w:r>
              <w:rPr>
                <w:b/>
                <w:bCs/>
                <w:color w:val="00274C"/>
                <w:position w:val="-2"/>
                <w:sz w:val="20"/>
                <w:szCs w:val="20"/>
                <w:u w:val="none"/>
              </w:rPr>
              <w:t xml:space="preserve">4</w:t>
            </w:r>
            <w:r>
              <w:rPr>
                <w:color w:val="00274C"/>
                <w:position w:val="-2"/>
                <w:sz w:val="20"/>
                <w:szCs w:val="20"/>
                <w:u w:val="none"/>
              </w:rPr>
              <w:t xml:space="preserve"> , afin d'éviter les chocs sur le capteur de tours </w:t>
            </w:r>
            <w:r>
              <w:rPr>
                <w:b/>
                <w:bCs/>
                <w:color w:val="00274C"/>
                <w:position w:val="-2"/>
                <w:sz w:val="20"/>
                <w:szCs w:val="20"/>
                <w:u w:val="none"/>
              </w:rPr>
              <w:t xml:space="preserve">E</w:t>
            </w:r>
            <w:r>
              <w:rPr>
                <w:color w:val="00274C"/>
                <w:position w:val="-2"/>
                <w:sz w:val="20"/>
                <w:szCs w:val="20"/>
                <w:u w:val="none"/>
              </w:rPr>
              <w:t xml:space="preserve"> .
</w:t>
            </w:r>
          </w:p>
          <w:p>
            <w:pPr>
              <w:widowControl w:val="on"/>
              <w:pBdr/>
              <w:spacing w:before="0" w:after="0" w:line="262" w:lineRule="auto"/>
              <w:ind w:left="0" w:right="0"/>
              <w:jc w:val="left"/>
              <w:textAlignment w:val="center"/>
            </w:pPr>
            <w:r>
              <w:rPr>
                <w:color w:val="00274C"/>
                <w:position w:val="-2"/>
                <w:sz w:val="20"/>
                <w:szCs w:val="20"/>
                <w:u w:val="none"/>
              </w:rPr>
              <w:t xml:space="preserve"> </w:t>
            </w:r>
          </w:p>
          <w:p/>
          <w:p/>
          <w:p>
            <w:pPr>
              <w:numPr>
                <w:ilvl w:val="0"/>
                <w:numId w:val="6987"/>
              </w:numPr>
              <w:spacing w:before="0" w:after="0" w:line="262" w:lineRule="auto"/>
              <w:jc w:val="left"/>
              <w:rPr>
                <w:color w:val="00274C"/>
                <w:sz w:val="20"/>
                <w:szCs w:val="20"/>
              </w:rPr>
            </w:pPr>
            <w:r>
              <w:rPr>
                <w:color w:val="00274C"/>
                <w:position w:val="-2"/>
                <w:sz w:val="20"/>
                <w:szCs w:val="20"/>
                <w:u w:val="none"/>
              </w:rPr>
              <w:t xml:space="preserve">Dévisser les vis </w:t>
            </w:r>
            <w:r>
              <w:rPr>
                <w:b/>
                <w:bCs/>
                <w:color w:val="00274C"/>
                <w:position w:val="-2"/>
                <w:sz w:val="20"/>
                <w:szCs w:val="20"/>
                <w:u w:val="none"/>
              </w:rPr>
              <w:t xml:space="preserve">C</w:t>
            </w:r>
            <w:r>
              <w:rPr>
                <w:color w:val="00274C"/>
                <w:position w:val="-2"/>
                <w:sz w:val="20"/>
                <w:szCs w:val="20"/>
                <w:u w:val="none"/>
              </w:rPr>
              <w:t xml:space="preserve"> et retirer la Poulie </w:t>
            </w:r>
            <w:r>
              <w:rPr>
                <w:b/>
                <w:bCs/>
                <w:color w:val="00274C"/>
                <w:position w:val="-2"/>
                <w:sz w:val="20"/>
                <w:szCs w:val="20"/>
                <w:u w:val="none"/>
              </w:rPr>
              <w:t xml:space="preserve">D</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28"/>
              </w:rPr>
              <w:drawing>
                <wp:inline distT="0" distB="0" distL="0" distR="0">
                  <wp:extent cx="2232000" cy="1490400"/>
                  <wp:effectExtent b="0" l="0" r="0" t="0"/>
                  <wp:docPr id="65281088" name="name2310697e509ea646b" descr="6.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44.jpg"/>
                          <pic:cNvPicPr/>
                        </pic:nvPicPr>
                        <pic:blipFill>
                          <a:blip r:embed="rId2223697e509ea6464" cstate="print"/>
                          <a:stretch>
                            <a:fillRect/>
                          </a:stretch>
                        </pic:blipFill>
                        <pic:spPr>
                          <a:xfrm>
                            <a:off x="0" y="0"/>
                            <a:ext cx="2232000" cy="1490400"/>
                          </a:xfrm>
                          <a:prstGeom prst="rect">
                            <a:avLst/>
                          </a:prstGeom>
                          <a:ln w="0">
                            <a:noFill/>
                          </a:ln>
                        </pic:spPr>
                      </pic:pic>
                    </a:graphicData>
                  </a:graphic>
                </wp:inline>
              </w:drawing>
            </w:r>
            <w:r>
              <w:rPr>
                <w:b/>
                <w:bCs/>
                <w:color w:val="00274C"/>
                <w:position w:val="0"/>
                <w:sz w:val="20"/>
                <w:szCs w:val="20"/>
                <w:u w:val="none"/>
              </w:rPr>
              <w:br/>
              <w:t xml:space="preserve">Fig 6.44</w:t>
            </w:r>
          </w:p>
        </w:tc>
      </w:tr>
      <w:tr>
        <w:trPr>
          <w:trHeight w:val="0" w:hRule="atLeast"/>
        </w:trPr>
        <w:tc>
          <w:tcPr>
            <w:tcW w:w="0" w:type="auto"/>
            <w:tcMar>
              <w:top w:w="150" w:type="dxa"/>
              <w:left w:w="150" w:type="dxa"/>
              <w:bottom w:w="150" w:type="dxa"/>
              <w:right w:w="150" w:type="dxa"/>
            </w:tcMar>
            <w:vAlign w:val="center"/>
          </w:tcPr>
          <w:p>
            <w:pPr>
              <w:numPr>
                <w:ilvl w:val="0"/>
                <w:numId w:val="6988"/>
              </w:numPr>
              <w:spacing w:before="0" w:after="0" w:line="262" w:lineRule="auto"/>
              <w:jc w:val="left"/>
              <w:rPr>
                <w:color w:val="00274C"/>
                <w:sz w:val="20"/>
                <w:szCs w:val="20"/>
              </w:rPr>
            </w:pPr>
            <w:r>
              <w:rPr>
                <w:color w:val="00274C"/>
                <w:position w:val="-2"/>
                <w:sz w:val="20"/>
                <w:szCs w:val="20"/>
                <w:u w:val="none"/>
              </w:rPr>
              <w:t xml:space="preserve">Dévisser les vis </w:t>
            </w:r>
            <w:r>
              <w:rPr>
                <w:b/>
                <w:bCs/>
                <w:color w:val="00274C"/>
                <w:position w:val="-2"/>
                <w:sz w:val="20"/>
                <w:szCs w:val="20"/>
                <w:u w:val="none"/>
              </w:rPr>
              <w:t xml:space="preserve">F</w:t>
            </w:r>
            <w:r>
              <w:rPr>
                <w:color w:val="00274C"/>
                <w:position w:val="-2"/>
                <w:sz w:val="20"/>
                <w:szCs w:val="20"/>
                <w:u w:val="none"/>
              </w:rPr>
              <w:t xml:space="preserve"> et retirer la roue phonique </w:t>
            </w:r>
            <w:r>
              <w:rPr>
                <w:b/>
                <w:bCs/>
                <w:color w:val="00274C"/>
                <w:position w:val="-2"/>
                <w:sz w:val="20"/>
                <w:szCs w:val="20"/>
                <w:u w:val="none"/>
              </w:rPr>
              <w:t xml:space="preserve">G</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10700517" name="name7967697e509eb141b" descr="6.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45.jpg"/>
                          <pic:cNvPicPr/>
                        </pic:nvPicPr>
                        <pic:blipFill>
                          <a:blip r:embed="rId4784697e509eb1415" cstate="print"/>
                          <a:stretch>
                            <a:fillRect/>
                          </a:stretch>
                        </pic:blipFill>
                        <pic:spPr>
                          <a:xfrm>
                            <a:off x="0" y="0"/>
                            <a:ext cx="2232000" cy="1476000"/>
                          </a:xfrm>
                          <a:prstGeom prst="rect">
                            <a:avLst/>
                          </a:prstGeom>
                          <a:ln w="0">
                            <a:noFill/>
                          </a:ln>
                        </pic:spPr>
                      </pic:pic>
                    </a:graphicData>
                  </a:graphic>
                </wp:inline>
              </w:drawing>
            </w:r>
            <w:r>
              <w:rPr>
                <w:b/>
                <w:bCs/>
                <w:color w:val="00274C"/>
                <w:position w:val="0"/>
                <w:sz w:val="20"/>
                <w:szCs w:val="20"/>
                <w:u w:val="none"/>
              </w:rPr>
              <w:br/>
              <w:t xml:space="preserve">Fig 6.45</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6.6.2 Montage</w:t>
            </w:r>
          </w:p>
          <w:p/>
          <w:p/>
          <w:p/>
          <w:p/>
          <w:p>
            <w:pPr>
              <w:numPr>
                <w:ilvl w:val="0"/>
                <w:numId w:val="6989"/>
              </w:numPr>
              <w:spacing w:before="0" w:after="0" w:line="262" w:lineRule="auto"/>
              <w:jc w:val="left"/>
              <w:rPr>
                <w:color w:val="00274C"/>
                <w:sz w:val="20"/>
                <w:szCs w:val="20"/>
              </w:rPr>
            </w:pPr>
            <w:r>
              <w:rPr>
                <w:color w:val="00274C"/>
                <w:position w:val="-2"/>
                <w:sz w:val="20"/>
                <w:szCs w:val="20"/>
                <w:u w:val="none"/>
              </w:rPr>
              <w:t xml:space="preserve">Vérifier que la goupille </w:t>
            </w:r>
            <w:r>
              <w:rPr>
                <w:b/>
                <w:bCs/>
                <w:color w:val="00274C"/>
                <w:position w:val="-2"/>
                <w:sz w:val="20"/>
                <w:szCs w:val="20"/>
                <w:u w:val="none"/>
              </w:rPr>
              <w:t xml:space="preserve">H</w:t>
            </w:r>
            <w:r>
              <w:rPr>
                <w:color w:val="00274C"/>
                <w:position w:val="-2"/>
                <w:sz w:val="20"/>
                <w:szCs w:val="20"/>
                <w:u w:val="none"/>
              </w:rPr>
              <w:t xml:space="preserve"> soit montée correctement sur la poulie </w:t>
            </w:r>
            <w:r>
              <w:rPr>
                <w:b/>
                <w:bCs/>
                <w:color w:val="00274C"/>
                <w:position w:val="-2"/>
                <w:sz w:val="20"/>
                <w:szCs w:val="20"/>
                <w:u w:val="none"/>
              </w:rPr>
              <w:t xml:space="preserve">D</w:t>
            </w:r>
            <w:r>
              <w:rPr>
                <w:color w:val="00274C"/>
                <w:position w:val="-2"/>
                <w:sz w:val="20"/>
                <w:szCs w:val="20"/>
                <w:u w:val="none"/>
              </w:rPr>
              <w:t xml:space="preserve"> .</w:t>
            </w:r>
          </w:p>
          <w:p>
            <w:pPr>
              <w:numPr>
                <w:ilvl w:val="0"/>
                <w:numId w:val="6989"/>
              </w:numPr>
              <w:spacing w:before="0" w:after="0" w:line="262" w:lineRule="auto"/>
              <w:jc w:val="left"/>
              <w:rPr>
                <w:color w:val="00274C"/>
                <w:sz w:val="20"/>
                <w:szCs w:val="20"/>
              </w:rPr>
            </w:pPr>
            <w:r>
              <w:rPr>
                <w:color w:val="00274C"/>
                <w:position w:val="-2"/>
                <w:sz w:val="20"/>
                <w:szCs w:val="20"/>
                <w:u w:val="none"/>
              </w:rPr>
              <w:t xml:space="preserve">Positionner la roue phonique </w:t>
            </w:r>
            <w:r>
              <w:rPr>
                <w:b/>
                <w:bCs/>
                <w:color w:val="00274C"/>
                <w:position w:val="-2"/>
                <w:sz w:val="20"/>
                <w:szCs w:val="20"/>
                <w:u w:val="none"/>
              </w:rPr>
              <w:t xml:space="preserve">G</w:t>
            </w:r>
            <w:r>
              <w:rPr>
                <w:color w:val="00274C"/>
                <w:position w:val="-2"/>
                <w:sz w:val="20"/>
                <w:szCs w:val="20"/>
                <w:u w:val="none"/>
              </w:rPr>
              <w:t xml:space="preserve"> sur la poulie </w:t>
            </w:r>
            <w:r>
              <w:rPr>
                <w:b/>
                <w:bCs/>
                <w:color w:val="00274C"/>
                <w:position w:val="-2"/>
                <w:sz w:val="20"/>
                <w:szCs w:val="20"/>
                <w:u w:val="none"/>
              </w:rPr>
              <w:t xml:space="preserve">D</w:t>
            </w:r>
            <w:r>
              <w:rPr>
                <w:color w:val="00274C"/>
                <w:position w:val="-2"/>
                <w:sz w:val="20"/>
                <w:szCs w:val="20"/>
                <w:u w:val="none"/>
              </w:rPr>
              <w:t xml:space="preserve"> en respectant le repère de la goupille </w:t>
            </w:r>
            <w:r>
              <w:rPr>
                <w:b/>
                <w:bCs/>
                <w:color w:val="00274C"/>
                <w:position w:val="-2"/>
                <w:sz w:val="20"/>
                <w:szCs w:val="20"/>
                <w:u w:val="none"/>
              </w:rPr>
              <w:t xml:space="preserve">H</w:t>
            </w:r>
            <w:r>
              <w:rPr>
                <w:color w:val="00274C"/>
                <w:position w:val="-2"/>
                <w:sz w:val="20"/>
                <w:szCs w:val="20"/>
                <w:u w:val="none"/>
              </w:rPr>
              <w:t xml:space="preserve"> .</w:t>
            </w:r>
          </w:p>
          <w:p>
            <w:pPr>
              <w:numPr>
                <w:ilvl w:val="0"/>
                <w:numId w:val="6989"/>
              </w:numPr>
              <w:spacing w:before="0" w:after="0" w:line="262" w:lineRule="auto"/>
              <w:jc w:val="left"/>
              <w:rPr>
                <w:color w:val="00274C"/>
                <w:sz w:val="20"/>
                <w:szCs w:val="20"/>
              </w:rPr>
            </w:pPr>
            <w:r>
              <w:rPr>
                <w:color w:val="00274C"/>
                <w:position w:val="-2"/>
                <w:sz w:val="20"/>
                <w:szCs w:val="20"/>
                <w:u w:val="none"/>
              </w:rPr>
              <w:t xml:space="preserve">Fixer la roue phonique </w:t>
            </w:r>
            <w:r>
              <w:rPr>
                <w:b/>
                <w:bCs/>
                <w:color w:val="00274C"/>
                <w:position w:val="-2"/>
                <w:sz w:val="20"/>
                <w:szCs w:val="20"/>
                <w:u w:val="none"/>
              </w:rPr>
              <w:t xml:space="preserve">G</w:t>
            </w:r>
            <w:r>
              <w:rPr>
                <w:color w:val="00274C"/>
                <w:position w:val="-2"/>
                <w:sz w:val="20"/>
                <w:szCs w:val="20"/>
                <w:u w:val="none"/>
              </w:rPr>
              <w:t xml:space="preserve"> avec les vis </w:t>
            </w:r>
            <w:r>
              <w:rPr>
                <w:b/>
                <w:bCs/>
                <w:color w:val="00274C"/>
                <w:position w:val="-2"/>
                <w:sz w:val="20"/>
                <w:szCs w:val="20"/>
                <w:u w:val="none"/>
              </w:rPr>
              <w:t xml:space="preserve">F</w:t>
            </w:r>
            <w:r>
              <w:rPr>
                <w:color w:val="00274C"/>
                <w:position w:val="-2"/>
                <w:sz w:val="20"/>
                <w:szCs w:val="20"/>
                <w:u w:val="none"/>
              </w:rPr>
              <w:t xml:space="preserve"> (couple de serrage </w:t>
            </w:r>
            <w:r>
              <w:rPr>
                <w:b/>
                <w:bCs/>
                <w:color w:val="00274C"/>
                <w:position w:val="-2"/>
                <w:sz w:val="20"/>
                <w:szCs w:val="20"/>
                <w:u w:val="none"/>
              </w:rPr>
              <w:t xml:space="preserve">10 Nm</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25322279" name="name5051697e509eba0de" descr="6.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46.jpg"/>
                          <pic:cNvPicPr/>
                        </pic:nvPicPr>
                        <pic:blipFill>
                          <a:blip r:embed="rId8379697e509eba0d8" cstate="print"/>
                          <a:stretch>
                            <a:fillRect/>
                          </a:stretch>
                        </pic:blipFill>
                        <pic:spPr>
                          <a:xfrm>
                            <a:off x="0" y="0"/>
                            <a:ext cx="2232000" cy="1476000"/>
                          </a:xfrm>
                          <a:prstGeom prst="rect">
                            <a:avLst/>
                          </a:prstGeom>
                          <a:ln w="0">
                            <a:noFill/>
                          </a:ln>
                        </pic:spPr>
                      </pic:pic>
                    </a:graphicData>
                  </a:graphic>
                </wp:inline>
              </w:drawing>
            </w:r>
            <w:r>
              <w:rPr>
                <w:b/>
                <w:bCs/>
                <w:color w:val="00274C"/>
                <w:position w:val="0"/>
                <w:sz w:val="20"/>
                <w:szCs w:val="20"/>
                <w:u w:val="none"/>
              </w:rPr>
              <w:br/>
              <w:t xml:space="preserve">Fig 6.46</w:t>
            </w:r>
          </w:p>
        </w:tc>
      </w:tr>
      <w:tr>
        <w:trPr>
          <w:trHeight w:val="0" w:hRule="atLeast"/>
        </w:trPr>
        <w:tc>
          <w:tcPr>
            <w:tcW w:w="0" w:type="auto"/>
            <w:tcMar>
              <w:top w:w="150" w:type="dxa"/>
              <w:left w:w="150" w:type="dxa"/>
              <w:bottom w:w="150" w:type="dxa"/>
              <w:right w:w="150" w:type="dxa"/>
            </w:tcMar>
            <w:vAlign w:val="center"/>
          </w:tcPr>
          <w:p>
            <w:pPr>
              <w:numPr>
                <w:ilvl w:val="0"/>
                <w:numId w:val="6990"/>
              </w:numPr>
              <w:spacing w:before="0" w:after="0" w:line="262" w:lineRule="auto"/>
              <w:jc w:val="left"/>
              <w:rPr>
                <w:color w:val="00274C"/>
                <w:sz w:val="20"/>
                <w:szCs w:val="20"/>
              </w:rPr>
            </w:pPr>
            <w:r>
              <w:rPr>
                <w:color w:val="00274C"/>
                <w:position w:val="-2"/>
                <w:sz w:val="20"/>
                <w:szCs w:val="20"/>
                <w:u w:val="none"/>
              </w:rPr>
              <w:t xml:space="preserve">Vérifier que la goupille </w:t>
            </w:r>
            <w:r>
              <w:rPr>
                <w:b/>
                <w:bCs/>
                <w:color w:val="00274C"/>
                <w:position w:val="-2"/>
                <w:sz w:val="20"/>
                <w:szCs w:val="20"/>
                <w:u w:val="none"/>
              </w:rPr>
              <w:t xml:space="preserve">L</w:t>
            </w:r>
            <w:r>
              <w:rPr>
                <w:color w:val="00274C"/>
                <w:position w:val="-2"/>
                <w:sz w:val="20"/>
                <w:szCs w:val="20"/>
                <w:u w:val="none"/>
              </w:rPr>
              <w:t xml:space="preserve"> soit correctement montée sur le vilebrequin </w:t>
            </w:r>
            <w:r>
              <w:rPr>
                <w:b/>
                <w:bCs/>
                <w:color w:val="00274C"/>
                <w:position w:val="-2"/>
                <w:sz w:val="20"/>
                <w:szCs w:val="20"/>
                <w:u w:val="none"/>
              </w:rPr>
              <w:t xml:space="preserve">M</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4870685" name="name4772697e509ebf670"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1475697e509ebf669"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955"/>
              </w:numPr>
              <w:spacing w:before="0" w:after="0" w:line="262" w:lineRule="auto"/>
              <w:jc w:val="left"/>
              <w:rPr>
                <w:color w:val="00274C"/>
                <w:sz w:val="20"/>
                <w:szCs w:val="20"/>
              </w:rPr>
            </w:pPr>
            <w:r>
              <w:rPr>
                <w:color w:val="00274C"/>
                <w:position w:val="-2"/>
                <w:sz w:val="20"/>
                <w:szCs w:val="20"/>
                <w:u w:val="none"/>
              </w:rPr>
              <w:t xml:space="preserve">Faire attention pendant l'opération du point </w:t>
            </w:r>
            <w:r>
              <w:rPr>
                <w:b/>
                <w:bCs/>
                <w:color w:val="00274C"/>
                <w:position w:val="-2"/>
                <w:sz w:val="20"/>
                <w:szCs w:val="20"/>
                <w:u w:val="none"/>
              </w:rPr>
              <w:t xml:space="preserve">4</w:t>
            </w:r>
            <w:r>
              <w:rPr>
                <w:color w:val="00274C"/>
                <w:position w:val="-2"/>
                <w:sz w:val="20"/>
                <w:szCs w:val="20"/>
                <w:u w:val="none"/>
              </w:rPr>
              <w:t xml:space="preserve"> , afin d'éviter les chocs sur le capteur de tours </w:t>
            </w:r>
            <w:r>
              <w:rPr>
                <w:b/>
                <w:bCs/>
                <w:color w:val="00274C"/>
                <w:position w:val="-2"/>
                <w:sz w:val="20"/>
                <w:szCs w:val="20"/>
                <w:u w:val="none"/>
              </w:rPr>
              <w:t xml:space="preserve">E</w:t>
            </w:r>
            <w:r>
              <w:rPr>
                <w:color w:val="00274C"/>
                <w:position w:val="-2"/>
                <w:sz w:val="20"/>
                <w:szCs w:val="20"/>
                <w:u w:val="none"/>
              </w:rPr>
              <w:t xml:space="preserve"> .</w:t>
            </w:r>
          </w:p>
          <w:p/>
          <w:p/>
          <w:p>
            <w:pPr>
              <w:numPr>
                <w:ilvl w:val="0"/>
                <w:numId w:val="6991"/>
              </w:numPr>
              <w:spacing w:before="0" w:after="0" w:line="262" w:lineRule="auto"/>
              <w:jc w:val="left"/>
              <w:rPr>
                <w:color w:val="00274C"/>
                <w:sz w:val="20"/>
                <w:szCs w:val="20"/>
              </w:rPr>
            </w:pPr>
            <w:r>
              <w:rPr>
                <w:color w:val="00274C"/>
                <w:position w:val="-2"/>
                <w:sz w:val="20"/>
                <w:szCs w:val="20"/>
                <w:u w:val="none"/>
              </w:rPr>
              <w:t xml:space="preserve">Positionner le groupe de la poulie </w:t>
            </w:r>
            <w:r>
              <w:rPr>
                <w:b/>
                <w:bCs/>
                <w:color w:val="00274C"/>
                <w:position w:val="-2"/>
                <w:sz w:val="20"/>
                <w:szCs w:val="20"/>
                <w:u w:val="none"/>
              </w:rPr>
              <w:t xml:space="preserve">D</w:t>
            </w:r>
            <w:r>
              <w:rPr>
                <w:color w:val="00274C"/>
                <w:position w:val="-2"/>
                <w:sz w:val="20"/>
                <w:szCs w:val="20"/>
                <w:u w:val="none"/>
              </w:rPr>
              <w:t xml:space="preserve"> sur le vilebrequin </w:t>
            </w:r>
            <w:r>
              <w:rPr>
                <w:b/>
                <w:bCs/>
                <w:color w:val="00274C"/>
                <w:position w:val="-2"/>
                <w:sz w:val="20"/>
                <w:szCs w:val="20"/>
                <w:u w:val="none"/>
              </w:rPr>
              <w:t xml:space="preserve">M</w:t>
            </w:r>
            <w:r>
              <w:rPr>
                <w:color w:val="00274C"/>
                <w:position w:val="-2"/>
                <w:sz w:val="20"/>
                <w:szCs w:val="20"/>
                <w:u w:val="none"/>
              </w:rPr>
              <w:t xml:space="preserve"> en utilisant la goupille </w:t>
            </w:r>
            <w:r>
              <w:rPr>
                <w:b/>
                <w:bCs/>
                <w:color w:val="00274C"/>
                <w:position w:val="-2"/>
                <w:sz w:val="20"/>
                <w:szCs w:val="20"/>
                <w:u w:val="none"/>
              </w:rPr>
              <w:t xml:space="preserve">L</w:t>
            </w:r>
            <w:r>
              <w:rPr>
                <w:color w:val="00274C"/>
                <w:position w:val="-2"/>
                <w:sz w:val="20"/>
                <w:szCs w:val="20"/>
                <w:u w:val="none"/>
              </w:rPr>
              <w:t xml:space="preserve"> comme référence.</w:t>
            </w:r>
          </w:p>
          <w:p>
            <w:pPr>
              <w:numPr>
                <w:ilvl w:val="0"/>
                <w:numId w:val="6991"/>
              </w:numPr>
              <w:spacing w:before="0" w:after="0" w:line="262" w:lineRule="auto"/>
              <w:jc w:val="left"/>
              <w:rPr>
                <w:color w:val="00274C"/>
                <w:sz w:val="20"/>
                <w:szCs w:val="20"/>
              </w:rPr>
            </w:pPr>
            <w:r>
              <w:rPr>
                <w:color w:val="00274C"/>
                <w:position w:val="-2"/>
                <w:sz w:val="20"/>
                <w:szCs w:val="20"/>
                <w:u w:val="none"/>
              </w:rPr>
              <w:t xml:space="preserve">Appliquer de la graisse </w:t>
            </w:r>
            <w:r>
              <w:rPr>
                <w:b/>
                <w:bCs/>
                <w:color w:val="00274C"/>
                <w:position w:val="-2"/>
                <w:sz w:val="20"/>
                <w:szCs w:val="20"/>
                <w:u w:val="none"/>
              </w:rPr>
              <w:t xml:space="preserve">Molyslip</w:t>
            </w:r>
            <w:r>
              <w:rPr>
                <w:color w:val="00274C"/>
                <w:position w:val="-2"/>
                <w:sz w:val="20"/>
                <w:szCs w:val="20"/>
                <w:u w:val="none"/>
              </w:rPr>
              <w:t xml:space="preserve"> sur le filetage et sous la tête de la vis </w:t>
            </w:r>
            <w:r>
              <w:rPr>
                <w:b/>
                <w:bCs/>
                <w:color w:val="00274C"/>
                <w:position w:val="-2"/>
                <w:sz w:val="20"/>
                <w:szCs w:val="20"/>
                <w:u w:val="none"/>
              </w:rPr>
              <w:t xml:space="preserve">C</w:t>
            </w:r>
            <w:r>
              <w:rPr>
                <w:color w:val="00274C"/>
                <w:position w:val="-2"/>
                <w:sz w:val="20"/>
                <w:szCs w:val="20"/>
                <w:u w:val="none"/>
              </w:rPr>
              <w:t xml:space="preserve"> .</w:t>
            </w:r>
          </w:p>
          <w:p>
            <w:pPr>
              <w:numPr>
                <w:ilvl w:val="0"/>
                <w:numId w:val="6991"/>
              </w:numPr>
              <w:spacing w:before="0" w:after="0" w:line="262" w:lineRule="auto"/>
              <w:jc w:val="left"/>
              <w:rPr>
                <w:color w:val="00274C"/>
                <w:sz w:val="20"/>
                <w:szCs w:val="20"/>
              </w:rPr>
            </w:pPr>
            <w:r>
              <w:rPr>
                <w:color w:val="00274C"/>
                <w:position w:val="-2"/>
                <w:sz w:val="20"/>
                <w:szCs w:val="20"/>
                <w:u w:val="none"/>
              </w:rPr>
              <w:t xml:space="preserve">Serrer le groupe de la poulie </w:t>
            </w:r>
            <w:r>
              <w:rPr>
                <w:b/>
                <w:bCs/>
                <w:color w:val="00274C"/>
                <w:position w:val="-2"/>
                <w:sz w:val="20"/>
                <w:szCs w:val="20"/>
                <w:u w:val="none"/>
              </w:rPr>
              <w:t xml:space="preserve">D</w:t>
            </w:r>
            <w:r>
              <w:rPr>
                <w:color w:val="00274C"/>
                <w:position w:val="-2"/>
                <w:sz w:val="20"/>
                <w:szCs w:val="20"/>
                <w:u w:val="none"/>
              </w:rPr>
              <w:t xml:space="preserve"> avec la vis </w:t>
            </w:r>
            <w:r>
              <w:rPr>
                <w:b/>
                <w:bCs/>
                <w:color w:val="00274C"/>
                <w:position w:val="-2"/>
                <w:sz w:val="20"/>
                <w:szCs w:val="20"/>
                <w:u w:val="none"/>
              </w:rPr>
              <w:t xml:space="preserve">C</w:t>
            </w:r>
            <w:r>
              <w:rPr>
                <w:color w:val="00274C"/>
                <w:position w:val="-2"/>
                <w:sz w:val="20"/>
                <w:szCs w:val="20"/>
                <w:u w:val="none"/>
              </w:rPr>
              <w:t xml:space="preserve"> (couple de serrage </w:t>
            </w:r>
            <w:r>
              <w:rPr>
                <w:b/>
                <w:bCs/>
                <w:color w:val="00274C"/>
                <w:position w:val="-2"/>
                <w:sz w:val="20"/>
                <w:szCs w:val="20"/>
                <w:u w:val="none"/>
              </w:rPr>
              <w:t xml:space="preserve">100 Nm</w:t>
            </w:r>
            <w:r>
              <w:rPr>
                <w:color w:val="00274C"/>
                <w:position w:val="-2"/>
                <w:sz w:val="20"/>
                <w:szCs w:val="20"/>
                <w:u w:val="none"/>
              </w:rPr>
              <w:t xml:space="preserve"> ).</w:t>
            </w:r>
          </w:p>
          <w:p>
            <w:pPr>
              <w:numPr>
                <w:ilvl w:val="0"/>
                <w:numId w:val="6991"/>
              </w:numPr>
              <w:spacing w:before="0" w:after="0" w:line="262" w:lineRule="auto"/>
              <w:jc w:val="left"/>
              <w:rPr>
                <w:color w:val="00274C"/>
                <w:sz w:val="20"/>
                <w:szCs w:val="20"/>
              </w:rPr>
            </w:pPr>
            <w:r>
              <w:rPr>
                <w:color w:val="00274C"/>
                <w:position w:val="-2"/>
                <w:sz w:val="20"/>
                <w:szCs w:val="20"/>
                <w:u w:val="none"/>
              </w:rPr>
              <w:t xml:space="preserve">Exécuter les opérations des points </w:t>
            </w:r>
            <w:r>
              <w:rPr>
                <w:b/>
                <w:bCs/>
                <w:color w:val="00274C"/>
                <w:position w:val="-2"/>
                <w:sz w:val="20"/>
                <w:szCs w:val="20"/>
                <w:u w:val="none"/>
              </w:rPr>
              <w:t xml:space="preserve">3</w:t>
            </w:r>
            <w:r>
              <w:rPr>
                <w:color w:val="00274C"/>
                <w:position w:val="-2"/>
                <w:sz w:val="20"/>
                <w:szCs w:val="20"/>
                <w:u w:val="none"/>
              </w:rPr>
              <w:t xml:space="preserve"> à </w:t>
            </w:r>
            <w:r>
              <w:rPr>
                <w:b/>
                <w:bCs/>
                <w:color w:val="00274C"/>
                <w:position w:val="-2"/>
                <w:sz w:val="20"/>
                <w:szCs w:val="20"/>
                <w:u w:val="none"/>
              </w:rPr>
              <w:t xml:space="preserve">7</w:t>
            </w:r>
            <w:r>
              <w:rPr>
                <w:color w:val="00274C"/>
                <w:position w:val="-2"/>
                <w:sz w:val="20"/>
                <w:szCs w:val="20"/>
                <w:u w:val="none"/>
              </w:rPr>
              <w:t xml:space="preserve"> du </w:t>
            </w:r>
            <w:r>
              <w:rPr>
                <w:b/>
                <w:bCs/>
                <w:color w:val="00274C"/>
                <w:position w:val="-2"/>
                <w:sz w:val="20"/>
                <w:szCs w:val="20"/>
                <w:u w:val="none"/>
              </w:rPr>
              <w:t xml:space="preserve">Par. 6.5.2.</w:t>
            </w:r>
          </w:p>
          <w:p/>
          <w:p/>
          <w:p/>
          <w:p/>
        </w:tc>
        <w:tc>
          <w:tcPr>
            <w:tcW w:w="0" w:type="auto"/>
            <w:tcMar>
              <w:top w:w="150" w:type="dxa"/>
              <w:left w:w="150" w:type="dxa"/>
              <w:bottom w:w="150" w:type="dxa"/>
              <w:right w:w="150" w:type="dxa"/>
            </w:tcMar>
            <w:vAlign w:val="top"/>
          </w:tcPr>
          <w:p>
            <w:r>
              <w:rPr>
                <w:position w:val="-224"/>
              </w:rPr>
              <w:drawing>
                <wp:inline distT="0" distB="0" distL="0" distR="0">
                  <wp:extent cx="2232000" cy="1468800"/>
                  <wp:effectExtent b="0" l="0" r="0" t="0"/>
                  <wp:docPr id="42517726" name="name3168697e509ecd43e" descr="6.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47.jpg"/>
                          <pic:cNvPicPr/>
                        </pic:nvPicPr>
                        <pic:blipFill>
                          <a:blip r:embed="rId5848697e509ecd438" cstate="print"/>
                          <a:stretch>
                            <a:fillRect/>
                          </a:stretch>
                        </pic:blipFill>
                        <pic:spPr>
                          <a:xfrm>
                            <a:off x="0" y="0"/>
                            <a:ext cx="2232000" cy="1468800"/>
                          </a:xfrm>
                          <a:prstGeom prst="rect">
                            <a:avLst/>
                          </a:prstGeom>
                          <a:ln w="0">
                            <a:noFill/>
                          </a:ln>
                        </pic:spPr>
                      </pic:pic>
                    </a:graphicData>
                  </a:graphic>
                </wp:inline>
              </w:drawing>
            </w:r>
            <w:r>
              <w:rPr>
                <w:b/>
                <w:bCs/>
                <w:color w:val="00274C"/>
                <w:position w:val="0"/>
                <w:sz w:val="20"/>
                <w:szCs w:val="20"/>
                <w:u w:val="none"/>
              </w:rPr>
              <w:br/>
              <w:t xml:space="preserve">Fig 6.47</w:t>
            </w:r>
          </w:p>
        </w:tc>
      </w:tr>
      <w:tr>
        <w:trPr>
          <w:trHeight w:val="0" w:hRule="atLeast"/>
        </w:trPr>
        <w:tc>
          <w:tcPr>
            <w:tcW w:w="0" w:type="auto"/>
            <w:tcMar>
              <w:top w:w="150" w:type="dxa"/>
              <w:left w:w="150" w:type="dxa"/>
              <w:bottom w:w="150" w:type="dxa"/>
              <w:right w:w="150" w:type="dxa"/>
            </w:tcMar>
            <w:vAlign w:val="center"/>
          </w:tcPr>
          <w:p>
            <w:pPr>
              <w:numPr>
                <w:ilvl w:val="0"/>
                <w:numId w:val="6992"/>
              </w:numPr>
              <w:spacing w:before="0" w:after="0" w:line="262" w:lineRule="auto"/>
              <w:jc w:val="left"/>
              <w:rPr>
                <w:color w:val="00274C"/>
                <w:sz w:val="20"/>
                <w:szCs w:val="20"/>
              </w:rPr>
            </w:pPr>
            <w:r>
              <w:rPr>
                <w:color w:val="00274C"/>
                <w:position w:val="-2"/>
                <w:sz w:val="20"/>
                <w:szCs w:val="20"/>
                <w:u w:val="none"/>
              </w:rPr>
              <w:t xml:space="preserve">Dévisser les vis </w:t>
            </w:r>
            <w:r>
              <w:rPr>
                <w:b/>
                <w:bCs/>
                <w:color w:val="00274C"/>
                <w:position w:val="-2"/>
                <w:sz w:val="20"/>
                <w:szCs w:val="20"/>
                <w:u w:val="none"/>
              </w:rPr>
              <w:t xml:space="preserve">N</w:t>
            </w:r>
            <w:r>
              <w:rPr>
                <w:color w:val="00274C"/>
                <w:position w:val="-2"/>
                <w:sz w:val="20"/>
                <w:szCs w:val="20"/>
                <w:u w:val="none"/>
              </w:rPr>
              <w:t xml:space="preserve"> et retirer l'outil </w:t>
            </w:r>
            <w:hyperlink r:id="rId1469697e509ecdd00" w:history="1">
              <w:r>
                <w:rPr>
                  <w:rStyle w:val="DefaultParagraphFontPHPDOCX"/>
                  <w:b/>
                  <w:bCs/>
                  <w:color w:val="0000FF"/>
                  <w:position w:val="-2"/>
                  <w:sz w:val="20"/>
                  <w:szCs w:val="20"/>
                  <w:u w:val="none"/>
                </w:rPr>
                <w:t xml:space="preserve">ST_34</w:t>
              </w:r>
            </w:hyperlink>
            <w:r>
              <w:rPr>
                <w:color w:val="00274C"/>
                <w:position w:val="-2"/>
                <w:sz w:val="20"/>
                <w:szCs w:val="20"/>
                <w:u w:val="none"/>
              </w:rPr>
              <w:t xml:space="preserve"> .</w:t>
            </w:r>
          </w:p>
          <w:p>
            <w:pPr>
              <w:numPr>
                <w:ilvl w:val="0"/>
                <w:numId w:val="6992"/>
              </w:numPr>
              <w:spacing w:before="0" w:after="0" w:line="262" w:lineRule="auto"/>
              <w:jc w:val="left"/>
              <w:rPr>
                <w:color w:val="00274C"/>
                <w:sz w:val="20"/>
                <w:szCs w:val="20"/>
              </w:rPr>
            </w:pPr>
            <w:r>
              <w:rPr>
                <w:color w:val="00274C"/>
                <w:position w:val="-2"/>
                <w:sz w:val="20"/>
                <w:szCs w:val="20"/>
                <w:u w:val="none"/>
              </w:rPr>
              <w:t xml:space="preserve">Fixer le démarreur </w:t>
            </w:r>
            <w:r>
              <w:rPr>
                <w:b/>
                <w:bCs/>
                <w:color w:val="00274C"/>
                <w:position w:val="-2"/>
                <w:sz w:val="20"/>
                <w:szCs w:val="20"/>
                <w:u w:val="none"/>
              </w:rPr>
              <w:t xml:space="preserve">A</w:t>
            </w:r>
            <w:r>
              <w:rPr>
                <w:color w:val="00274C"/>
                <w:position w:val="-2"/>
                <w:sz w:val="20"/>
                <w:szCs w:val="20"/>
                <w:u w:val="none"/>
              </w:rPr>
              <w:t xml:space="preserve"> au moyen des vis </w:t>
            </w:r>
            <w:r>
              <w:rPr>
                <w:b/>
                <w:bCs/>
                <w:color w:val="00274C"/>
                <w:position w:val="-2"/>
                <w:sz w:val="20"/>
                <w:szCs w:val="20"/>
                <w:u w:val="none"/>
              </w:rPr>
              <w:t xml:space="preserve">N</w:t>
            </w:r>
            <w:r>
              <w:rPr>
                <w:color w:val="00274C"/>
                <w:position w:val="-2"/>
                <w:sz w:val="20"/>
                <w:szCs w:val="20"/>
                <w:u w:val="none"/>
              </w:rPr>
              <w:t xml:space="preserve"> (couple de serrage </w:t>
            </w:r>
            <w:r>
              <w:rPr>
                <w:b/>
                <w:bCs/>
                <w:color w:val="00274C"/>
                <w:position w:val="-2"/>
                <w:sz w:val="20"/>
                <w:szCs w:val="20"/>
                <w:u w:val="none"/>
              </w:rPr>
              <w:t xml:space="preserve">45Nm</w:t>
            </w:r>
            <w:r>
              <w:rPr>
                <w:color w:val="00274C"/>
                <w:position w:val="-2"/>
                <w:sz w:val="20"/>
                <w:szCs w:val="20"/>
                <w:u w:val="none"/>
              </w:rPr>
              <w:t xml:space="preserve"> ).
</w:t>
            </w:r>
          </w:p>
          <w:p>
            <w:pPr>
              <w:widowControl w:val="on"/>
              <w:pBdr/>
              <w:spacing w:before="0" w:after="0" w:line="262" w:lineRule="auto"/>
              <w:ind w:left="0" w:right="0"/>
              <w:jc w:val="left"/>
              <w:textAlignment w:val="center"/>
            </w:pP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35906420" name="name3164697e509ed9206" descr="6.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48.jpg"/>
                          <pic:cNvPicPr/>
                        </pic:nvPicPr>
                        <pic:blipFill>
                          <a:blip r:embed="rId3226697e509ed9200" cstate="print"/>
                          <a:stretch>
                            <a:fillRect/>
                          </a:stretch>
                        </pic:blipFill>
                        <pic:spPr>
                          <a:xfrm>
                            <a:off x="0" y="0"/>
                            <a:ext cx="2232000" cy="1476000"/>
                          </a:xfrm>
                          <a:prstGeom prst="rect">
                            <a:avLst/>
                          </a:prstGeom>
                          <a:ln w="0">
                            <a:noFill/>
                          </a:ln>
                        </pic:spPr>
                      </pic:pic>
                    </a:graphicData>
                  </a:graphic>
                </wp:inline>
              </w:drawing>
            </w:r>
            <w:r>
              <w:rPr>
                <w:b/>
                <w:bCs/>
                <w:color w:val="00274C"/>
                <w:position w:val="0"/>
                <w:sz w:val="20"/>
                <w:szCs w:val="20"/>
                <w:u w:val="none"/>
              </w:rPr>
              <w:br/>
              <w:t xml:space="preserve">Fig 6.48</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Remplacement du séparateur des vapeurs d'huile</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6.7.1 Démontage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0507858" name="name8851697e509ee0c05"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8859697e509ee0c00"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955"/>
              </w:numPr>
              <w:spacing w:before="0" w:after="0" w:line="262" w:lineRule="auto"/>
              <w:jc w:val="left"/>
              <w:rPr>
                <w:color w:val="00274C"/>
                <w:sz w:val="20"/>
                <w:szCs w:val="20"/>
              </w:rPr>
            </w:pPr>
            <w:r>
              <w:rPr>
                <w:color w:val="00274C"/>
                <w:position w:val="-2"/>
                <w:sz w:val="20"/>
                <w:szCs w:val="20"/>
                <w:u w:val="none"/>
              </w:rPr>
              <w:t xml:space="preserve">Avant de procéder à cette opération, lire le </w:t>
            </w:r>
            <w:hyperlink r:id="rId6871697e509ee14a0" w:history="1">
              <w:r>
                <w:rPr>
                  <w:rStyle w:val="DefaultParagraphFontPHPDOCX"/>
                  <w:b/>
                  <w:bCs/>
                  <w:color w:val="0000FF"/>
                  <w:position w:val="-2"/>
                  <w:sz w:val="20"/>
                  <w:szCs w:val="20"/>
                  <w:u w:val="none"/>
                </w:rPr>
                <w:t xml:space="preserve">Par. 3.3.2.</w:t>
              </w:r>
            </w:hyperlink>
          </w:p>
          <w:p/>
          <w:p/>
          <w:p/>
          <w:p/>
          <w:p>
            <w:pPr>
              <w:numPr>
                <w:ilvl w:val="0"/>
                <w:numId w:val="6993"/>
              </w:numPr>
              <w:spacing w:before="0" w:after="0" w:line="262" w:lineRule="auto"/>
              <w:jc w:val="left"/>
              <w:rPr>
                <w:color w:val="00274C"/>
                <w:sz w:val="20"/>
                <w:szCs w:val="20"/>
              </w:rPr>
            </w:pPr>
            <w:r>
              <w:rPr>
                <w:color w:val="00274C"/>
                <w:position w:val="-2"/>
                <w:sz w:val="20"/>
                <w:szCs w:val="20"/>
                <w:u w:val="none"/>
              </w:rPr>
              <w:t xml:space="preserve">Détacher le branchement rapide </w:t>
            </w:r>
            <w:r>
              <w:rPr>
                <w:b/>
                <w:bCs/>
                <w:color w:val="00274C"/>
                <w:position w:val="-2"/>
                <w:sz w:val="20"/>
                <w:szCs w:val="20"/>
                <w:u w:val="none"/>
              </w:rPr>
              <w:t xml:space="preserve">A</w:t>
            </w:r>
            <w:r>
              <w:rPr>
                <w:color w:val="00274C"/>
                <w:position w:val="-2"/>
                <w:sz w:val="20"/>
                <w:szCs w:val="20"/>
                <w:u w:val="none"/>
              </w:rPr>
              <w:t xml:space="preserve"> .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993"/>
              </w:numPr>
              <w:spacing w:before="0" w:after="0" w:line="262" w:lineRule="auto"/>
              <w:jc w:val="left"/>
              <w:rPr>
                <w:color w:val="00274C"/>
                <w:sz w:val="20"/>
                <w:szCs w:val="20"/>
              </w:rPr>
            </w:pPr>
            <w:r>
              <w:rPr>
                <w:color w:val="00274C"/>
                <w:position w:val="-2"/>
                <w:sz w:val="20"/>
                <w:szCs w:val="20"/>
                <w:u w:val="none"/>
              </w:rPr>
              <w:t xml:space="preserve">Décrocher les colliers  </w:t>
            </w:r>
            <w:r>
              <w:rPr>
                <w:b/>
                <w:bCs/>
                <w:color w:val="00274C"/>
                <w:position w:val="-2"/>
                <w:sz w:val="20"/>
                <w:szCs w:val="20"/>
                <w:u w:val="none"/>
              </w:rPr>
              <w:t xml:space="preserve">B</w:t>
            </w:r>
            <w:r>
              <w:rPr>
                <w:color w:val="00274C"/>
                <w:position w:val="-2"/>
                <w:sz w:val="20"/>
                <w:szCs w:val="20"/>
                <w:u w:val="none"/>
              </w:rPr>
              <w:t xml:space="preserve"> et </w:t>
            </w:r>
            <w:r>
              <w:rPr>
                <w:b/>
                <w:bCs/>
                <w:color w:val="00274C"/>
                <w:position w:val="-2"/>
                <w:sz w:val="20"/>
                <w:szCs w:val="20"/>
                <w:u w:val="none"/>
              </w:rPr>
              <w:t xml:space="preserve">C</w:t>
            </w:r>
            <w:r>
              <w:rPr>
                <w:color w:val="00274C"/>
                <w:position w:val="-2"/>
                <w:sz w:val="20"/>
                <w:szCs w:val="20"/>
                <w:u w:val="none"/>
              </w:rPr>
              <w:t xml:space="preserve"> .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993"/>
              </w:numPr>
              <w:spacing w:before="0" w:after="0" w:line="262" w:lineRule="auto"/>
              <w:jc w:val="left"/>
              <w:rPr>
                <w:color w:val="00274C"/>
                <w:sz w:val="20"/>
                <w:szCs w:val="20"/>
              </w:rPr>
            </w:pPr>
            <w:r>
              <w:rPr>
                <w:color w:val="00274C"/>
                <w:position w:val="-2"/>
                <w:sz w:val="20"/>
                <w:szCs w:val="20"/>
                <w:u w:val="none"/>
              </w:rPr>
              <w:t xml:space="preserve">Détacher les manchons </w:t>
            </w:r>
            <w:r>
              <w:rPr>
                <w:b/>
                <w:bCs/>
                <w:color w:val="00274C"/>
                <w:position w:val="-2"/>
                <w:sz w:val="20"/>
                <w:szCs w:val="20"/>
                <w:u w:val="none"/>
              </w:rPr>
              <w:t xml:space="preserve">D</w:t>
            </w:r>
            <w:r>
              <w:rPr>
                <w:color w:val="00274C"/>
                <w:position w:val="-2"/>
                <w:sz w:val="20"/>
                <w:szCs w:val="20"/>
                <w:u w:val="none"/>
              </w:rPr>
              <w:t xml:space="preserve"> du corps du reniflard </w:t>
            </w:r>
            <w:r>
              <w:rPr>
                <w:b/>
                <w:bCs/>
                <w:color w:val="00274C"/>
                <w:position w:val="-2"/>
                <w:sz w:val="20"/>
                <w:szCs w:val="20"/>
                <w:u w:val="none"/>
              </w:rPr>
              <w:t xml:space="preserve">E</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93430849" name="name1333697e509eef4e9" descr="6.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49.jpg"/>
                          <pic:cNvPicPr/>
                        </pic:nvPicPr>
                        <pic:blipFill>
                          <a:blip r:embed="rId3296697e509eef4e2" cstate="print"/>
                          <a:stretch>
                            <a:fillRect/>
                          </a:stretch>
                        </pic:blipFill>
                        <pic:spPr>
                          <a:xfrm>
                            <a:off x="0" y="0"/>
                            <a:ext cx="2232000" cy="1476000"/>
                          </a:xfrm>
                          <a:prstGeom prst="rect">
                            <a:avLst/>
                          </a:prstGeom>
                          <a:ln w="0">
                            <a:noFill/>
                          </a:ln>
                        </pic:spPr>
                      </pic:pic>
                    </a:graphicData>
                  </a:graphic>
                </wp:inline>
              </w:drawing>
            </w:r>
            <w:r>
              <w:rPr>
                <w:b/>
                <w:bCs/>
                <w:color w:val="00274C"/>
                <w:position w:val="0"/>
                <w:sz w:val="20"/>
                <w:szCs w:val="20"/>
                <w:u w:val="none"/>
              </w:rPr>
              <w:br/>
              <w:t xml:space="preserve">Fig 6.49</w:t>
            </w:r>
          </w:p>
        </w:tc>
      </w:tr>
      <w:tr>
        <w:trPr>
          <w:trHeight w:val="0" w:hRule="atLeast"/>
        </w:trPr>
        <w:tc>
          <w:tcPr>
            <w:tcW w:w="0" w:type="auto"/>
            <w:tcMar>
              <w:top w:w="150" w:type="dxa"/>
              <w:left w:w="150" w:type="dxa"/>
              <w:bottom w:w="150" w:type="dxa"/>
              <w:right w:w="150" w:type="dxa"/>
            </w:tcMar>
            <w:vAlign w:val="center"/>
          </w:tcPr>
          <w:p>
            <w:pPr>
              <w:numPr>
                <w:ilvl w:val="0"/>
                <w:numId w:val="6994"/>
              </w:numPr>
              <w:spacing w:before="0" w:after="0" w:line="262" w:lineRule="auto"/>
              <w:jc w:val="left"/>
              <w:rPr>
                <w:color w:val="00274C"/>
                <w:sz w:val="20"/>
                <w:szCs w:val="20"/>
              </w:rPr>
            </w:pPr>
            <w:r>
              <w:rPr>
                <w:color w:val="00274C"/>
                <w:position w:val="-2"/>
                <w:sz w:val="20"/>
                <w:szCs w:val="20"/>
                <w:u w:val="none"/>
              </w:rPr>
              <w:t xml:space="preserve">Dévisser les vis </w:t>
            </w:r>
            <w:r>
              <w:rPr>
                <w:b/>
                <w:bCs/>
                <w:color w:val="00274C"/>
                <w:position w:val="-2"/>
                <w:sz w:val="20"/>
                <w:szCs w:val="20"/>
                <w:u w:val="none"/>
              </w:rPr>
              <w:t xml:space="preserve">F</w:t>
            </w:r>
            <w:r>
              <w:rPr>
                <w:color w:val="00274C"/>
                <w:position w:val="-2"/>
                <w:sz w:val="20"/>
                <w:szCs w:val="20"/>
                <w:u w:val="none"/>
              </w:rPr>
              <w:t xml:space="preserve"> et retirer le corps du reniflard </w:t>
            </w:r>
            <w:r>
              <w:rPr>
                <w:b/>
                <w:bCs/>
                <w:color w:val="00274C"/>
                <w:position w:val="-2"/>
                <w:sz w:val="20"/>
                <w:szCs w:val="20"/>
                <w:u w:val="none"/>
              </w:rPr>
              <w:t xml:space="preserve">E</w:t>
            </w:r>
            <w:r>
              <w:rPr>
                <w:color w:val="00274C"/>
                <w:position w:val="-2"/>
                <w:sz w:val="20"/>
                <w:szCs w:val="20"/>
                <w:u w:val="none"/>
              </w:rPr>
              <w:t xml:space="preserve"> .
</w:t>
            </w:r>
          </w:p>
          <w:p>
            <w:pPr>
              <w:widowControl w:val="on"/>
              <w:pBdr/>
              <w:spacing w:before="0" w:after="0" w:line="262" w:lineRule="auto"/>
              <w:ind w:left="0" w:right="0"/>
              <w:jc w:val="left"/>
              <w:textAlignment w:val="center"/>
            </w:pP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61703881" name="name4568697e509f0a404" descr="6.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50.jpg"/>
                          <pic:cNvPicPr/>
                        </pic:nvPicPr>
                        <pic:blipFill>
                          <a:blip r:embed="rId6145697e509f0a3fd" cstate="print"/>
                          <a:stretch>
                            <a:fillRect/>
                          </a:stretch>
                        </pic:blipFill>
                        <pic:spPr>
                          <a:xfrm>
                            <a:off x="0" y="0"/>
                            <a:ext cx="2232000" cy="1476000"/>
                          </a:xfrm>
                          <a:prstGeom prst="rect">
                            <a:avLst/>
                          </a:prstGeom>
                          <a:ln w="0">
                            <a:noFill/>
                          </a:ln>
                        </pic:spPr>
                      </pic:pic>
                    </a:graphicData>
                  </a:graphic>
                </wp:inline>
              </w:drawing>
            </w:r>
            <w:r>
              <w:rPr>
                <w:b/>
                <w:bCs/>
                <w:color w:val="00274C"/>
                <w:position w:val="0"/>
                <w:sz w:val="20"/>
                <w:szCs w:val="20"/>
                <w:u w:val="none"/>
              </w:rPr>
              <w:br/>
              <w:t xml:space="preserve">Fig 6.50</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6.7.2 Montage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3630806" name="name5959697e509f12e94"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5265697e509f12e8f"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Avertissement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955"/>
              </w:numPr>
              <w:spacing w:before="0" w:after="0" w:line="262" w:lineRule="auto"/>
              <w:jc w:val="left"/>
              <w:rPr>
                <w:color w:val="00274C"/>
                <w:sz w:val="20"/>
                <w:szCs w:val="20"/>
              </w:rPr>
            </w:pPr>
            <w:r>
              <w:rPr>
                <w:color w:val="00274C"/>
                <w:position w:val="-2"/>
                <w:sz w:val="20"/>
                <w:szCs w:val="20"/>
                <w:u w:val="none"/>
              </w:rPr>
              <w:t xml:space="preserve">Toujours vérifier l'intégrité des tuyaux et les remplacer en cas de doute concernant leur état.</w:t>
            </w:r>
          </w:p>
          <w:p>
            <w:pPr>
              <w:numPr>
                <w:ilvl w:val="0"/>
                <w:numId w:val="6955"/>
              </w:numPr>
              <w:spacing w:before="0" w:after="0" w:line="262" w:lineRule="auto"/>
              <w:jc w:val="left"/>
              <w:rPr>
                <w:color w:val="00274C"/>
                <w:sz w:val="20"/>
                <w:szCs w:val="20"/>
              </w:rPr>
            </w:pPr>
            <w:r>
              <w:rPr>
                <w:color w:val="00274C"/>
                <w:position w:val="-2"/>
                <w:sz w:val="20"/>
                <w:szCs w:val="20"/>
                <w:u w:val="none"/>
              </w:rPr>
              <w:t xml:space="preserve">Toujours remplacer le joint </w:t>
            </w:r>
            <w:r>
              <w:rPr>
                <w:b/>
                <w:bCs/>
                <w:color w:val="00274C"/>
                <w:position w:val="-2"/>
                <w:sz w:val="20"/>
                <w:szCs w:val="20"/>
                <w:u w:val="none"/>
              </w:rPr>
              <w:t xml:space="preserve">M</w:t>
            </w:r>
            <w:r>
              <w:rPr>
                <w:color w:val="00274C"/>
                <w:position w:val="-2"/>
                <w:sz w:val="20"/>
                <w:szCs w:val="20"/>
                <w:u w:val="none"/>
              </w:rPr>
              <w:t xml:space="preserve"> lors de chaque montage.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995"/>
              </w:numPr>
              <w:spacing w:before="0" w:after="0" w:line="262" w:lineRule="auto"/>
              <w:jc w:val="left"/>
              <w:rPr>
                <w:color w:val="00274C"/>
                <w:sz w:val="20"/>
                <w:szCs w:val="20"/>
              </w:rPr>
            </w:pPr>
            <w:r>
              <w:rPr>
                <w:color w:val="00274C"/>
                <w:position w:val="-2"/>
                <w:sz w:val="20"/>
                <w:szCs w:val="20"/>
                <w:u w:val="none"/>
              </w:rPr>
              <w:t xml:space="preserve">Fixer le corps du reniflard </w:t>
            </w:r>
            <w:r>
              <w:rPr>
                <w:b/>
                <w:bCs/>
                <w:color w:val="00274C"/>
                <w:position w:val="-2"/>
                <w:sz w:val="20"/>
                <w:szCs w:val="20"/>
                <w:u w:val="none"/>
              </w:rPr>
              <w:t xml:space="preserve">E</w:t>
            </w:r>
            <w:r>
              <w:rPr>
                <w:color w:val="00274C"/>
                <w:position w:val="-2"/>
                <w:sz w:val="20"/>
                <w:szCs w:val="20"/>
                <w:u w:val="none"/>
              </w:rPr>
              <w:t xml:space="preserve"> au moyen des vis </w:t>
            </w:r>
            <w:r>
              <w:rPr>
                <w:b/>
                <w:bCs/>
                <w:color w:val="00274C"/>
                <w:position w:val="-2"/>
                <w:sz w:val="20"/>
                <w:szCs w:val="20"/>
                <w:u w:val="none"/>
              </w:rPr>
              <w:t xml:space="preserve">F</w:t>
            </w:r>
            <w:r>
              <w:rPr>
                <w:color w:val="00274C"/>
                <w:position w:val="-2"/>
                <w:sz w:val="20"/>
                <w:szCs w:val="20"/>
                <w:u w:val="none"/>
              </w:rPr>
              <w:t xml:space="preserve"> .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REMARQUE</w:t>
            </w:r>
            <w:r>
              <w:rPr>
                <w:color w:val="00274C"/>
                <w:position w:val="-2"/>
                <w:sz w:val="20"/>
                <w:szCs w:val="20"/>
                <w:u w:val="none"/>
              </w:rPr>
              <w:t xml:space="preserve"> : Interposer le collier </w:t>
            </w:r>
            <w:r>
              <w:rPr>
                <w:b/>
                <w:bCs/>
                <w:color w:val="00274C"/>
                <w:position w:val="-2"/>
                <w:sz w:val="20"/>
                <w:szCs w:val="20"/>
                <w:u w:val="none"/>
              </w:rPr>
              <w:t xml:space="preserve">G</w:t>
            </w:r>
            <w:r>
              <w:rPr>
                <w:color w:val="00274C"/>
                <w:position w:val="-2"/>
                <w:sz w:val="20"/>
                <w:szCs w:val="20"/>
                <w:u w:val="none"/>
              </w:rPr>
              <w:t xml:space="preserve"> entre la vis </w:t>
            </w:r>
            <w:r>
              <w:rPr>
                <w:b/>
                <w:bCs/>
                <w:color w:val="00274C"/>
                <w:position w:val="-2"/>
                <w:sz w:val="20"/>
                <w:szCs w:val="20"/>
                <w:u w:val="none"/>
              </w:rPr>
              <w:t xml:space="preserve">F</w:t>
            </w:r>
            <w:r>
              <w:rPr>
                <w:color w:val="00274C"/>
                <w:position w:val="-2"/>
                <w:sz w:val="20"/>
                <w:szCs w:val="20"/>
                <w:u w:val="none"/>
              </w:rPr>
              <w:t xml:space="preserve"> et le corps du reniflard E.</w:t>
            </w:r>
          </w:p>
          <w:p/>
          <w:p/>
          <w:p/>
          <w:p/>
          <w:p>
            <w:pPr>
              <w:numPr>
                <w:ilvl w:val="0"/>
                <w:numId w:val="6996"/>
              </w:numPr>
              <w:spacing w:before="0" w:after="0" w:line="262" w:lineRule="auto"/>
              <w:jc w:val="left"/>
              <w:rPr>
                <w:color w:val="00274C"/>
                <w:sz w:val="20"/>
                <w:szCs w:val="20"/>
              </w:rPr>
            </w:pPr>
            <w:r>
              <w:rPr>
                <w:color w:val="00274C"/>
                <w:position w:val="-2"/>
                <w:sz w:val="20"/>
                <w:szCs w:val="20"/>
                <w:u w:val="none"/>
              </w:rPr>
              <w:t xml:space="preserve">Introduire les manchons </w:t>
            </w:r>
            <w:r>
              <w:rPr>
                <w:b/>
                <w:bCs/>
                <w:color w:val="00274C"/>
                <w:position w:val="-2"/>
                <w:sz w:val="20"/>
                <w:szCs w:val="20"/>
                <w:u w:val="none"/>
              </w:rPr>
              <w:t xml:space="preserve">D</w:t>
            </w:r>
            <w:r>
              <w:rPr>
                <w:color w:val="00274C"/>
                <w:position w:val="-2"/>
                <w:sz w:val="20"/>
                <w:szCs w:val="20"/>
                <w:u w:val="none"/>
              </w:rPr>
              <w:t xml:space="preserve"> sur le corps du reniflard </w:t>
            </w:r>
            <w:r>
              <w:rPr>
                <w:b/>
                <w:bCs/>
                <w:color w:val="00274C"/>
                <w:position w:val="-2"/>
                <w:sz w:val="20"/>
                <w:szCs w:val="20"/>
                <w:u w:val="none"/>
              </w:rPr>
              <w:t xml:space="preserve">E (Fig. 6.49)</w:t>
            </w:r>
            <w:r>
              <w:rPr>
                <w:color w:val="00274C"/>
                <w:position w:val="-2"/>
                <w:sz w:val="20"/>
                <w:szCs w:val="20"/>
                <w:u w:val="none"/>
              </w:rPr>
              <w:t xml:space="preserve"> .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996"/>
              </w:numPr>
              <w:spacing w:before="0" w:after="0" w:line="262" w:lineRule="auto"/>
              <w:jc w:val="left"/>
              <w:rPr>
                <w:color w:val="00274C"/>
                <w:sz w:val="20"/>
                <w:szCs w:val="20"/>
              </w:rPr>
            </w:pPr>
            <w:r>
              <w:rPr>
                <w:color w:val="00274C"/>
                <w:position w:val="-2"/>
                <w:sz w:val="20"/>
                <w:szCs w:val="20"/>
                <w:u w:val="none"/>
              </w:rPr>
              <w:t xml:space="preserve">Fixer les colliers </w:t>
            </w:r>
            <w:r>
              <w:rPr>
                <w:b/>
                <w:bCs/>
                <w:color w:val="00274C"/>
                <w:position w:val="-2"/>
                <w:sz w:val="20"/>
                <w:szCs w:val="20"/>
                <w:u w:val="none"/>
              </w:rPr>
              <w:t xml:space="preserve">B</w:t>
            </w:r>
            <w:r>
              <w:rPr>
                <w:color w:val="00274C"/>
                <w:position w:val="-2"/>
                <w:sz w:val="20"/>
                <w:szCs w:val="20"/>
                <w:u w:val="none"/>
              </w:rPr>
              <w:t xml:space="preserve"> et </w:t>
            </w:r>
            <w:r>
              <w:rPr>
                <w:b/>
                <w:bCs/>
                <w:color w:val="00274C"/>
                <w:position w:val="-2"/>
                <w:sz w:val="20"/>
                <w:szCs w:val="20"/>
                <w:u w:val="none"/>
              </w:rPr>
              <w:t xml:space="preserve">C</w:t>
            </w:r>
            <w:r>
              <w:rPr>
                <w:color w:val="00274C"/>
                <w:position w:val="-2"/>
                <w:sz w:val="20"/>
                <w:szCs w:val="20"/>
                <w:u w:val="none"/>
              </w:rPr>
              <w:t xml:space="preserve"> </w:t>
            </w:r>
            <w:r>
              <w:rPr>
                <w:b/>
                <w:bCs/>
                <w:color w:val="00274C"/>
                <w:position w:val="-2"/>
                <w:sz w:val="20"/>
                <w:szCs w:val="20"/>
                <w:u w:val="none"/>
              </w:rPr>
              <w:t xml:space="preserve">(Fig. 6.49).</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3955849" name="name7750697e509f20be4" descr="6.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51.jpg"/>
                          <pic:cNvPicPr/>
                        </pic:nvPicPr>
                        <pic:blipFill>
                          <a:blip r:embed="rId9325697e509f20bdf" cstate="print"/>
                          <a:stretch>
                            <a:fillRect/>
                          </a:stretch>
                        </pic:blipFill>
                        <pic:spPr>
                          <a:xfrm>
                            <a:off x="0" y="0"/>
                            <a:ext cx="2232000" cy="1476000"/>
                          </a:xfrm>
                          <a:prstGeom prst="rect">
                            <a:avLst/>
                          </a:prstGeom>
                          <a:ln w="0">
                            <a:noFill/>
                          </a:ln>
                        </pic:spPr>
                      </pic:pic>
                    </a:graphicData>
                  </a:graphic>
                </wp:inline>
              </w:drawing>
            </w:r>
            <w:r>
              <w:rPr>
                <w:b/>
                <w:bCs/>
                <w:color w:val="00274C"/>
                <w:position w:val="0"/>
                <w:sz w:val="20"/>
                <w:szCs w:val="20"/>
                <w:u w:val="none"/>
              </w:rPr>
              <w:br/>
              <w:t xml:space="preserve">Fig 6.51</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Remplacement du groupe Oil Cooler et filtre à huile</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6.8.1 Démontage du groupe Oil Cooler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4000866" name="name7293697e509f29871"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1275697e509f2986c"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955"/>
              </w:numPr>
              <w:spacing w:before="0" w:after="0" w:line="262" w:lineRule="auto"/>
              <w:jc w:val="left"/>
              <w:rPr>
                <w:color w:val="00274C"/>
                <w:sz w:val="20"/>
                <w:szCs w:val="20"/>
              </w:rPr>
            </w:pPr>
            <w:r>
              <w:rPr>
                <w:color w:val="00274C"/>
                <w:position w:val="-2"/>
                <w:sz w:val="20"/>
                <w:szCs w:val="20"/>
                <w:u w:val="none"/>
              </w:rPr>
              <w:t xml:space="preserve">Avant de procéder à cette opération, lire le </w:t>
            </w:r>
            <w:hyperlink r:id="rId6940697e509f2a149" w:history="1">
              <w:r>
                <w:rPr>
                  <w:rStyle w:val="DefaultParagraphFontPHPDOCX"/>
                  <w:b/>
                  <w:bCs/>
                  <w:color w:val="0000FF"/>
                  <w:position w:val="-2"/>
                  <w:sz w:val="20"/>
                  <w:szCs w:val="20"/>
                  <w:u w:val="none"/>
                </w:rPr>
                <w:t xml:space="preserve">Par. 3.3.2</w:t>
              </w:r>
            </w:hyperlink>
          </w:p>
          <w:p>
            <w:pPr>
              <w:numPr>
                <w:ilvl w:val="0"/>
                <w:numId w:val="6955"/>
              </w:numPr>
              <w:spacing w:before="0" w:after="0" w:line="262" w:lineRule="auto"/>
              <w:jc w:val="left"/>
              <w:rPr>
                <w:color w:val="00274C"/>
                <w:sz w:val="20"/>
                <w:szCs w:val="20"/>
              </w:rPr>
            </w:pPr>
            <w:r>
              <w:rPr>
                <w:color w:val="00274C"/>
                <w:position w:val="-2"/>
                <w:sz w:val="20"/>
                <w:szCs w:val="20"/>
                <w:u w:val="none"/>
              </w:rPr>
              <w:t xml:space="preserve">Effectuer les opérations décrites au </w:t>
            </w:r>
            <w:hyperlink r:id="rId2451697e509f2a509" w:history="1">
              <w:r>
                <w:rPr>
                  <w:rStyle w:val="DefaultParagraphFontPHPDOCX"/>
                  <w:b/>
                  <w:bCs/>
                  <w:color w:val="0000FF"/>
                  <w:position w:val="-2"/>
                  <w:sz w:val="20"/>
                  <w:szCs w:val="20"/>
                  <w:u w:val="single" w:color=""/>
                </w:rPr>
                <w:t xml:space="preserve">Par 5.1</w:t>
              </w:r>
            </w:hyperlink>
            <w:r>
              <w:rPr>
                <w:b/>
                <w:bCs/>
                <w:color w:val="00274C"/>
                <w:position w:val="-2"/>
                <w:sz w:val="20"/>
                <w:szCs w:val="20"/>
                <w:u w:val="none"/>
              </w:rPr>
              <w:t xml:space="preserve"> et</w:t>
            </w:r>
            <w:r>
              <w:rPr>
                <w:color w:val="00274C"/>
                <w:position w:val="-2"/>
                <w:sz w:val="20"/>
                <w:szCs w:val="20"/>
                <w:u w:val="none"/>
              </w:rPr>
              <w:t xml:space="preserve"> </w:t>
            </w:r>
            <w:hyperlink r:id="rId9481697e509f2a7f6" w:history="1">
              <w:r>
                <w:rPr>
                  <w:rStyle w:val="DefaultParagraphFontPHPDOCX"/>
                  <w:b/>
                  <w:bCs/>
                  <w:color w:val="0000FF"/>
                  <w:position w:val="-2"/>
                  <w:sz w:val="20"/>
                  <w:szCs w:val="20"/>
                  <w:u w:val="single" w:color=""/>
                </w:rPr>
                <w:t xml:space="preserve">Par 5.2</w:t>
              </w:r>
            </w:hyperlink>
            <w:r>
              <w:rPr>
                <w:b/>
                <w:bCs/>
                <w:color w:val="00274C"/>
                <w:position w:val="-2"/>
                <w:sz w:val="20"/>
                <w:szCs w:val="20"/>
                <w:u w:val="none"/>
              </w:rPr>
              <w:t xml:space="preserve"> .</w:t>
            </w:r>
          </w:p>
          <w:p>
            <w:pPr>
              <w:numPr>
                <w:ilvl w:val="0"/>
                <w:numId w:val="6955"/>
              </w:numPr>
              <w:spacing w:before="0" w:after="0" w:line="262" w:lineRule="auto"/>
              <w:jc w:val="left"/>
              <w:rPr>
                <w:color w:val="00274C"/>
                <w:sz w:val="20"/>
                <w:szCs w:val="20"/>
              </w:rPr>
            </w:pPr>
            <w:r>
              <w:rPr>
                <w:color w:val="00274C"/>
                <w:position w:val="-2"/>
                <w:sz w:val="20"/>
                <w:szCs w:val="20"/>
                <w:u w:val="none"/>
              </w:rPr>
              <w:t xml:space="preserve">Le groupe Oil Cooler </w:t>
            </w:r>
            <w:r>
              <w:rPr>
                <w:b/>
                <w:bCs/>
                <w:color w:val="00274C"/>
                <w:position w:val="-2"/>
                <w:sz w:val="20"/>
                <w:szCs w:val="20"/>
                <w:u w:val="none"/>
              </w:rPr>
              <w:t xml:space="preserve">E</w:t>
            </w:r>
            <w:r>
              <w:rPr>
                <w:color w:val="00274C"/>
                <w:position w:val="-2"/>
                <w:sz w:val="20"/>
                <w:szCs w:val="20"/>
                <w:u w:val="none"/>
              </w:rPr>
              <w:t xml:space="preserve"> n'est pas réparable.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997"/>
              </w:numPr>
              <w:spacing w:before="0" w:after="0" w:line="262" w:lineRule="auto"/>
              <w:jc w:val="left"/>
              <w:rPr>
                <w:color w:val="00274C"/>
                <w:sz w:val="20"/>
                <w:szCs w:val="20"/>
              </w:rPr>
            </w:pPr>
            <w:r>
              <w:rPr>
                <w:color w:val="00274C"/>
                <w:position w:val="-2"/>
                <w:sz w:val="20"/>
                <w:szCs w:val="20"/>
                <w:u w:val="none"/>
              </w:rPr>
              <w:t xml:space="preserve">Décrocher les colliers </w:t>
            </w:r>
            <w:r>
              <w:rPr>
                <w:b/>
                <w:bCs/>
                <w:color w:val="00274C"/>
                <w:position w:val="-2"/>
                <w:sz w:val="20"/>
                <w:szCs w:val="20"/>
                <w:u w:val="none"/>
              </w:rPr>
              <w:t xml:space="preserve">A</w:t>
            </w:r>
            <w:r>
              <w:rPr>
                <w:color w:val="00274C"/>
                <w:position w:val="-2"/>
                <w:sz w:val="20"/>
                <w:szCs w:val="20"/>
                <w:u w:val="none"/>
              </w:rPr>
              <w:t xml:space="preserve"> .</w:t>
            </w:r>
          </w:p>
          <w:p>
            <w:pPr>
              <w:numPr>
                <w:ilvl w:val="0"/>
                <w:numId w:val="6997"/>
              </w:numPr>
              <w:spacing w:before="0" w:after="0" w:line="262" w:lineRule="auto"/>
              <w:jc w:val="left"/>
              <w:rPr>
                <w:color w:val="00274C"/>
                <w:sz w:val="20"/>
                <w:szCs w:val="20"/>
              </w:rPr>
            </w:pPr>
            <w:r>
              <w:rPr>
                <w:color w:val="00274C"/>
                <w:position w:val="-2"/>
                <w:sz w:val="20"/>
                <w:szCs w:val="20"/>
                <w:u w:val="none"/>
              </w:rPr>
              <w:t xml:space="preserve">Retirer les manchons </w:t>
            </w:r>
            <w:r>
              <w:rPr>
                <w:b/>
                <w:bCs/>
                <w:color w:val="00274C"/>
                <w:position w:val="-2"/>
                <w:sz w:val="20"/>
                <w:szCs w:val="20"/>
                <w:u w:val="none"/>
              </w:rPr>
              <w:t xml:space="preserve">B</w:t>
            </w:r>
            <w:r>
              <w:rPr>
                <w:color w:val="00274C"/>
                <w:position w:val="-2"/>
                <w:sz w:val="20"/>
                <w:szCs w:val="20"/>
                <w:u w:val="none"/>
              </w:rPr>
              <w:t xml:space="preserve"> du groupe Oil Cooler </w:t>
            </w:r>
            <w:r>
              <w:rPr>
                <w:b/>
                <w:bCs/>
                <w:color w:val="00274C"/>
                <w:position w:val="-2"/>
                <w:sz w:val="20"/>
                <w:szCs w:val="20"/>
                <w:u w:val="none"/>
              </w:rPr>
              <w:t xml:space="preserve">E</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9707798" name="name2431697e509f36c00" descr="6.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52.jpg"/>
                          <pic:cNvPicPr/>
                        </pic:nvPicPr>
                        <pic:blipFill>
                          <a:blip r:embed="rId6413697e509f36bfa" cstate="print"/>
                          <a:stretch>
                            <a:fillRect/>
                          </a:stretch>
                        </pic:blipFill>
                        <pic:spPr>
                          <a:xfrm>
                            <a:off x="0" y="0"/>
                            <a:ext cx="2232000" cy="1476000"/>
                          </a:xfrm>
                          <a:prstGeom prst="rect">
                            <a:avLst/>
                          </a:prstGeom>
                          <a:ln w="0">
                            <a:noFill/>
                          </a:ln>
                        </pic:spPr>
                      </pic:pic>
                    </a:graphicData>
                  </a:graphic>
                </wp:inline>
              </w:drawing>
            </w:r>
            <w:r>
              <w:rPr>
                <w:b/>
                <w:bCs/>
                <w:color w:val="00274C"/>
                <w:position w:val="0"/>
                <w:sz w:val="20"/>
                <w:szCs w:val="20"/>
                <w:u w:val="none"/>
              </w:rPr>
              <w:br/>
              <w:t xml:space="preserve">Fig 6.52</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8748962" name="name7269697e509f3ca25"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2606697e509f3ca20"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Avertissement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955"/>
              </w:numPr>
              <w:spacing w:before="0" w:after="0" w:line="262" w:lineRule="auto"/>
              <w:jc w:val="left"/>
              <w:rPr>
                <w:color w:val="00274C"/>
                <w:sz w:val="20"/>
                <w:szCs w:val="20"/>
              </w:rPr>
            </w:pPr>
            <w:r>
              <w:rPr>
                <w:color w:val="00274C"/>
                <w:position w:val="-2"/>
                <w:sz w:val="20"/>
                <w:szCs w:val="20"/>
                <w:u w:val="none"/>
              </w:rPr>
              <w:t xml:space="preserve">Tournevis électriques / pneumatiques sont interdits.</w:t>
            </w:r>
          </w:p>
          <w:p>
            <w:pPr>
              <w:numPr>
                <w:ilvl w:val="0"/>
                <w:numId w:val="6955"/>
              </w:numPr>
              <w:spacing w:before="0" w:after="0" w:line="262" w:lineRule="auto"/>
              <w:jc w:val="left"/>
              <w:rPr>
                <w:color w:val="00274C"/>
                <w:sz w:val="20"/>
                <w:szCs w:val="20"/>
              </w:rPr>
            </w:pPr>
            <w:r>
              <w:rPr>
                <w:color w:val="00274C"/>
                <w:position w:val="-2"/>
                <w:sz w:val="20"/>
                <w:szCs w:val="20"/>
                <w:u w:val="none"/>
              </w:rPr>
              <w:t xml:space="preserve">Utiliser un récipient adapté pour recueillir l'éventuelle huile résiduelle.</w:t>
            </w:r>
          </w:p>
          <w:p/>
          <w:p/>
          <w:p>
            <w:pPr>
              <w:numPr>
                <w:ilvl w:val="0"/>
                <w:numId w:val="6998"/>
              </w:numPr>
              <w:spacing w:before="0" w:after="0" w:line="262" w:lineRule="auto"/>
              <w:jc w:val="left"/>
              <w:rPr>
                <w:color w:val="00274C"/>
                <w:sz w:val="20"/>
                <w:szCs w:val="20"/>
              </w:rPr>
            </w:pPr>
            <w:r>
              <w:rPr>
                <w:color w:val="00274C"/>
                <w:position w:val="-2"/>
                <w:sz w:val="20"/>
                <w:szCs w:val="20"/>
                <w:u w:val="none"/>
              </w:rPr>
              <w:t xml:space="preserve">Dévisser le couvercle porte-cartouche </w:t>
            </w:r>
            <w:r>
              <w:rPr>
                <w:b/>
                <w:bCs/>
                <w:color w:val="00274C"/>
                <w:position w:val="-2"/>
                <w:sz w:val="20"/>
                <w:szCs w:val="20"/>
                <w:u w:val="none"/>
              </w:rPr>
              <w:t xml:space="preserve">H</w:t>
            </w:r>
            <w:r>
              <w:rPr>
                <w:color w:val="00274C"/>
                <w:position w:val="-2"/>
                <w:sz w:val="20"/>
                <w:szCs w:val="20"/>
                <w:u w:val="none"/>
              </w:rPr>
              <w:t xml:space="preserve"> en effectuant trois tours complets et attendre 1 minute.</w:t>
            </w:r>
          </w:p>
          <w:p>
            <w:pPr>
              <w:widowControl w:val="on"/>
              <w:pBdr/>
              <w:spacing w:before="0" w:after="0" w:line="262" w:lineRule="auto"/>
              <w:ind w:left="0" w:right="0"/>
              <w:jc w:val="left"/>
              <w:textAlignment w:val="center"/>
            </w:pPr>
            <w:r>
              <w:rPr>
                <w:b/>
                <w:bCs/>
                <w:color w:val="00274C"/>
                <w:position w:val="-2"/>
                <w:sz w:val="20"/>
                <w:szCs w:val="20"/>
                <w:u w:val="none"/>
              </w:rPr>
              <w:t xml:space="preserve">REMARQUE:</w:t>
            </w:r>
            <w:r>
              <w:rPr>
                <w:color w:val="00274C"/>
                <w:position w:val="-2"/>
                <w:sz w:val="20"/>
                <w:szCs w:val="20"/>
                <w:u w:val="none"/>
              </w:rPr>
              <w:t xml:space="preserve"> cette opération va permettre à l’huile contenue dans le support </w:t>
            </w:r>
            <w:r>
              <w:rPr>
                <w:b/>
                <w:bCs/>
                <w:color w:val="00274C"/>
                <w:position w:val="-2"/>
                <w:sz w:val="20"/>
                <w:szCs w:val="20"/>
                <w:u w:val="none"/>
              </w:rPr>
              <w:t xml:space="preserve">E</w:t>
            </w:r>
            <w:r>
              <w:rPr>
                <w:color w:val="00274C"/>
                <w:position w:val="-2"/>
                <w:sz w:val="20"/>
                <w:szCs w:val="20"/>
                <w:u w:val="none"/>
              </w:rPr>
              <w:t xml:space="preserve"> de s’écouler correctement dans le carter d’huile.</w:t>
            </w:r>
          </w:p>
          <w:p/>
          <w:p/>
          <w:p>
            <w:pPr>
              <w:numPr>
                <w:ilvl w:val="0"/>
                <w:numId w:val="6999"/>
              </w:numPr>
              <w:spacing w:before="0" w:after="0" w:line="262" w:lineRule="auto"/>
              <w:jc w:val="left"/>
              <w:rPr>
                <w:color w:val="00274C"/>
                <w:sz w:val="20"/>
                <w:szCs w:val="20"/>
              </w:rPr>
            </w:pPr>
            <w:r>
              <w:rPr>
                <w:color w:val="00274C"/>
                <w:position w:val="-2"/>
                <w:sz w:val="20"/>
                <w:szCs w:val="20"/>
                <w:u w:val="none"/>
              </w:rPr>
              <w:t xml:space="preserve">Dévisser le couvercle porte-cartouche </w:t>
            </w:r>
            <w:r>
              <w:rPr>
                <w:b/>
                <w:bCs/>
                <w:color w:val="00274C"/>
                <w:position w:val="-2"/>
                <w:sz w:val="20"/>
                <w:szCs w:val="20"/>
                <w:u w:val="none"/>
              </w:rPr>
              <w:t xml:space="preserve">H</w:t>
            </w:r>
            <w:r>
              <w:rPr>
                <w:color w:val="00274C"/>
                <w:position w:val="-2"/>
                <w:sz w:val="20"/>
                <w:szCs w:val="20"/>
                <w:u w:val="none"/>
              </w:rPr>
              <w:t xml:space="preserve"> et contrôler que l'huile contenue dans le support du filtre à huile </w:t>
            </w:r>
            <w:r>
              <w:rPr>
                <w:b/>
                <w:bCs/>
                <w:color w:val="00274C"/>
                <w:position w:val="-2"/>
                <w:sz w:val="20"/>
                <w:szCs w:val="20"/>
                <w:u w:val="none"/>
              </w:rPr>
              <w:t xml:space="preserve">E</w:t>
            </w:r>
            <w:r>
              <w:rPr>
                <w:color w:val="00274C"/>
                <w:position w:val="-2"/>
                <w:sz w:val="20"/>
                <w:szCs w:val="20"/>
                <w:u w:val="none"/>
              </w:rPr>
              <w:t xml:space="preserve"> s'écoule vers le carter de l'huile.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999"/>
              </w:numPr>
              <w:spacing w:before="0" w:after="0" w:line="262" w:lineRule="auto"/>
              <w:jc w:val="left"/>
              <w:rPr>
                <w:color w:val="00274C"/>
                <w:sz w:val="20"/>
                <w:szCs w:val="20"/>
              </w:rPr>
            </w:pPr>
            <w:r>
              <w:rPr>
                <w:color w:val="00274C"/>
                <w:position w:val="-2"/>
                <w:sz w:val="20"/>
                <w:szCs w:val="20"/>
                <w:u w:val="none"/>
              </w:rPr>
              <w:t xml:space="preserve">Dévisser les vis </w:t>
            </w:r>
            <w:r>
              <w:rPr>
                <w:b/>
                <w:bCs/>
                <w:color w:val="00274C"/>
                <w:position w:val="-2"/>
                <w:sz w:val="20"/>
                <w:szCs w:val="20"/>
                <w:u w:val="none"/>
              </w:rPr>
              <w:t xml:space="preserve">C et D</w:t>
            </w:r>
            <w:r>
              <w:rPr>
                <w:color w:val="00274C"/>
                <w:position w:val="-2"/>
                <w:sz w:val="20"/>
                <w:szCs w:val="20"/>
                <w:u w:val="none"/>
              </w:rPr>
              <w:t xml:space="preserve"> et retirer le groupe Oil Cooler </w:t>
            </w:r>
            <w:r>
              <w:rPr>
                <w:b/>
                <w:bCs/>
                <w:color w:val="00274C"/>
                <w:position w:val="-2"/>
                <w:sz w:val="20"/>
                <w:szCs w:val="20"/>
                <w:u w:val="none"/>
              </w:rPr>
              <w:t xml:space="preserve">E.</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20523232" name="name5187697e509f49576" descr="6.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53.jpg"/>
                          <pic:cNvPicPr/>
                        </pic:nvPicPr>
                        <pic:blipFill>
                          <a:blip r:embed="rId9637697e509f49570" cstate="print"/>
                          <a:stretch>
                            <a:fillRect/>
                          </a:stretch>
                        </pic:blipFill>
                        <pic:spPr>
                          <a:xfrm>
                            <a:off x="0" y="0"/>
                            <a:ext cx="2232000" cy="1476000"/>
                          </a:xfrm>
                          <a:prstGeom prst="rect">
                            <a:avLst/>
                          </a:prstGeom>
                          <a:ln w="0">
                            <a:noFill/>
                          </a:ln>
                        </pic:spPr>
                      </pic:pic>
                    </a:graphicData>
                  </a:graphic>
                </wp:inline>
              </w:drawing>
            </w:r>
            <w:r>
              <w:rPr>
                <w:b/>
                <w:bCs/>
                <w:color w:val="00274C"/>
                <w:position w:val="0"/>
                <w:sz w:val="20"/>
                <w:szCs w:val="20"/>
                <w:u w:val="none"/>
              </w:rPr>
              <w:br/>
              <w:t xml:space="preserve">Fig 6.53</w:t>
            </w:r>
          </w:p>
        </w:tc>
      </w:tr>
      <w:tr>
        <w:trPr>
          <w:trHeight w:val="0" w:hRule="atLeast"/>
        </w:trPr>
        <w:tc>
          <w:tcPr>
            <w:tcW w:w="0" w:type="auto"/>
            <w:tcMar>
              <w:top w:w="150" w:type="dxa"/>
              <w:left w:w="150" w:type="dxa"/>
              <w:bottom w:w="150" w:type="dxa"/>
              <w:right w:w="150" w:type="dxa"/>
            </w:tcMar>
            <w:vAlign w:val="center"/>
          </w:tcPr>
          <w:p>
            <w:pPr>
              <w:numPr>
                <w:ilvl w:val="0"/>
                <w:numId w:val="7000"/>
              </w:numPr>
              <w:spacing w:before="0" w:after="0" w:line="262" w:lineRule="auto"/>
              <w:jc w:val="left"/>
              <w:rPr>
                <w:color w:val="00274C"/>
                <w:sz w:val="20"/>
                <w:szCs w:val="20"/>
              </w:rPr>
            </w:pPr>
            <w:r>
              <w:rPr>
                <w:color w:val="00274C"/>
                <w:position w:val="-2"/>
                <w:sz w:val="20"/>
                <w:szCs w:val="20"/>
                <w:u w:val="none"/>
              </w:rPr>
              <w:t xml:space="preserve">Retirer les joints </w:t>
            </w:r>
            <w:r>
              <w:rPr>
                <w:b/>
                <w:bCs/>
                <w:color w:val="00274C"/>
                <w:position w:val="-2"/>
                <w:sz w:val="20"/>
                <w:szCs w:val="20"/>
                <w:u w:val="none"/>
              </w:rPr>
              <w:t xml:space="preserve">F et G</w:t>
            </w:r>
            <w:r>
              <w:rPr>
                <w:color w:val="00274C"/>
                <w:position w:val="-2"/>
                <w:sz w:val="20"/>
                <w:szCs w:val="20"/>
                <w:u w:val="none"/>
              </w:rPr>
              <w:t xml:space="preserve"> du groupe Oil Cooler </w:t>
            </w:r>
            <w:r>
              <w:rPr>
                <w:b/>
                <w:bCs/>
                <w:color w:val="00274C"/>
                <w:position w:val="-2"/>
                <w:sz w:val="20"/>
                <w:szCs w:val="20"/>
                <w:u w:val="none"/>
              </w:rPr>
              <w:t xml:space="preserve">E</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84698075" name="name3594697e509f55be7" descr="6.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54.jpg"/>
                          <pic:cNvPicPr/>
                        </pic:nvPicPr>
                        <pic:blipFill>
                          <a:blip r:embed="rId5915697e509f55be1" cstate="print"/>
                          <a:stretch>
                            <a:fillRect/>
                          </a:stretch>
                        </pic:blipFill>
                        <pic:spPr>
                          <a:xfrm>
                            <a:off x="0" y="0"/>
                            <a:ext cx="2232000" cy="1476000"/>
                          </a:xfrm>
                          <a:prstGeom prst="rect">
                            <a:avLst/>
                          </a:prstGeom>
                          <a:ln w="0">
                            <a:noFill/>
                          </a:ln>
                        </pic:spPr>
                      </pic:pic>
                    </a:graphicData>
                  </a:graphic>
                </wp:inline>
              </w:drawing>
            </w:r>
            <w:r>
              <w:rPr>
                <w:b/>
                <w:bCs/>
                <w:color w:val="00274C"/>
                <w:position w:val="0"/>
                <w:sz w:val="20"/>
                <w:szCs w:val="20"/>
                <w:u w:val="none"/>
              </w:rPr>
              <w:br/>
              <w:t xml:space="preserve">Fig 6.54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6.8.2 Remplacement de la cartouche du filtre à huile</w:t>
            </w:r>
          </w:p>
          <w:p/>
          <w:p/>
          <w:p>
            <w:pPr>
              <w:numPr>
                <w:ilvl w:val="0"/>
                <w:numId w:val="7001"/>
              </w:numPr>
              <w:spacing w:before="0" w:after="0" w:line="262" w:lineRule="auto"/>
              <w:jc w:val="left"/>
              <w:rPr>
                <w:color w:val="00274C"/>
                <w:sz w:val="20"/>
                <w:szCs w:val="20"/>
              </w:rPr>
            </w:pPr>
            <w:r>
              <w:rPr>
                <w:color w:val="00274C"/>
                <w:position w:val="-2"/>
                <w:sz w:val="20"/>
                <w:szCs w:val="20"/>
                <w:u w:val="none"/>
              </w:rPr>
              <w:t xml:space="preserve">Retirer les joints </w:t>
            </w:r>
            <w:r>
              <w:rPr>
                <w:b/>
                <w:bCs/>
                <w:color w:val="00274C"/>
                <w:position w:val="-2"/>
                <w:sz w:val="20"/>
                <w:szCs w:val="20"/>
                <w:u w:val="none"/>
              </w:rPr>
              <w:t xml:space="preserve">L, M et N</w:t>
            </w:r>
            <w:r>
              <w:rPr>
                <w:color w:val="00274C"/>
                <w:position w:val="-2"/>
                <w:sz w:val="20"/>
                <w:szCs w:val="20"/>
                <w:u w:val="none"/>
              </w:rPr>
              <w:t xml:space="preserve"> du couvercle porte-cartouche </w:t>
            </w:r>
            <w:r>
              <w:rPr>
                <w:b/>
                <w:bCs/>
                <w:color w:val="00274C"/>
                <w:position w:val="-2"/>
                <w:sz w:val="20"/>
                <w:szCs w:val="20"/>
                <w:u w:val="none"/>
              </w:rPr>
              <w:t xml:space="preserve">H</w:t>
            </w:r>
            <w:r>
              <w:rPr>
                <w:color w:val="00274C"/>
                <w:position w:val="-2"/>
                <w:sz w:val="20"/>
                <w:szCs w:val="20"/>
                <w:u w:val="none"/>
              </w:rPr>
              <w:t xml:space="preserve"> .</w:t>
            </w:r>
          </w:p>
          <w:p>
            <w:pPr>
              <w:numPr>
                <w:ilvl w:val="0"/>
                <w:numId w:val="7001"/>
              </w:numPr>
              <w:spacing w:before="0" w:after="0" w:line="262" w:lineRule="auto"/>
              <w:jc w:val="left"/>
              <w:rPr>
                <w:color w:val="00274C"/>
                <w:sz w:val="20"/>
                <w:szCs w:val="20"/>
              </w:rPr>
            </w:pPr>
            <w:r>
              <w:rPr>
                <w:color w:val="00274C"/>
                <w:position w:val="-2"/>
                <w:sz w:val="20"/>
                <w:szCs w:val="20"/>
                <w:u w:val="none"/>
              </w:rPr>
              <w:t xml:space="preserve">Retirer la cartouche </w:t>
            </w:r>
            <w:r>
              <w:rPr>
                <w:b/>
                <w:bCs/>
                <w:color w:val="00274C"/>
                <w:position w:val="-2"/>
                <w:sz w:val="20"/>
                <w:szCs w:val="20"/>
                <w:u w:val="none"/>
              </w:rPr>
              <w:t xml:space="preserve">P</w:t>
            </w:r>
            <w:r>
              <w:rPr>
                <w:color w:val="00274C"/>
                <w:position w:val="-2"/>
                <w:sz w:val="20"/>
                <w:szCs w:val="20"/>
                <w:u w:val="none"/>
              </w:rPr>
              <w:t xml:space="preserve"> du couvercle porte-cartouche </w:t>
            </w:r>
            <w:r>
              <w:rPr>
                <w:b/>
                <w:bCs/>
                <w:color w:val="00274C"/>
                <w:position w:val="-2"/>
                <w:sz w:val="20"/>
                <w:szCs w:val="20"/>
                <w:u w:val="none"/>
              </w:rPr>
              <w:t xml:space="preserve">H</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97451630" name="name7915697e509f61589" descr="6.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55.jpg"/>
                          <pic:cNvPicPr/>
                        </pic:nvPicPr>
                        <pic:blipFill>
                          <a:blip r:embed="rId5056697e509f61583" cstate="print"/>
                          <a:stretch>
                            <a:fillRect/>
                          </a:stretch>
                        </pic:blipFill>
                        <pic:spPr>
                          <a:xfrm>
                            <a:off x="0" y="0"/>
                            <a:ext cx="2232000" cy="1476000"/>
                          </a:xfrm>
                          <a:prstGeom prst="rect">
                            <a:avLst/>
                          </a:prstGeom>
                          <a:ln w="0">
                            <a:noFill/>
                          </a:ln>
                        </pic:spPr>
                      </pic:pic>
                    </a:graphicData>
                  </a:graphic>
                </wp:inline>
              </w:drawing>
            </w:r>
            <w:r>
              <w:rPr>
                <w:b/>
                <w:bCs/>
                <w:color w:val="00274C"/>
                <w:position w:val="0"/>
                <w:sz w:val="20"/>
                <w:szCs w:val="20"/>
                <w:u w:val="none"/>
              </w:rPr>
              <w:br/>
              <w:t xml:space="preserve">Fig 6.55</w:t>
            </w:r>
          </w:p>
        </w:tc>
      </w:tr>
      <w:tr>
        <w:trPr>
          <w:trHeight w:val="0" w:hRule="atLeast"/>
        </w:trPr>
        <w:tc>
          <w:tcPr>
            <w:tcW w:w="0" w:type="auto"/>
            <w:tcMar>
              <w:top w:w="150" w:type="dxa"/>
              <w:left w:w="150" w:type="dxa"/>
              <w:bottom w:w="150" w:type="dxa"/>
              <w:right w:w="150" w:type="dxa"/>
            </w:tcMar>
            <w:vAlign w:val="center"/>
          </w:tcPr>
          <w:p>
            <w:pPr>
              <w:numPr>
                <w:ilvl w:val="0"/>
                <w:numId w:val="7002"/>
              </w:numPr>
              <w:spacing w:before="0" w:after="0" w:line="262" w:lineRule="auto"/>
              <w:jc w:val="left"/>
              <w:rPr>
                <w:color w:val="00274C"/>
                <w:sz w:val="20"/>
                <w:szCs w:val="20"/>
              </w:rPr>
            </w:pPr>
            <w:r>
              <w:rPr>
                <w:color w:val="00274C"/>
                <w:position w:val="-2"/>
                <w:sz w:val="20"/>
                <w:szCs w:val="20"/>
                <w:u w:val="none"/>
              </w:rPr>
              <w:t xml:space="preserve">Lubrifier et insérer les joints </w:t>
            </w:r>
            <w:r>
              <w:rPr>
                <w:b/>
                <w:bCs/>
                <w:color w:val="00274C"/>
                <w:position w:val="-2"/>
                <w:sz w:val="20"/>
                <w:szCs w:val="20"/>
                <w:u w:val="none"/>
              </w:rPr>
              <w:t xml:space="preserve">L, M et N</w:t>
            </w:r>
            <w:r>
              <w:rPr>
                <w:color w:val="00274C"/>
                <w:position w:val="-2"/>
                <w:sz w:val="20"/>
                <w:szCs w:val="20"/>
                <w:u w:val="none"/>
              </w:rPr>
              <w:t xml:space="preserve"> dans les logements </w:t>
            </w:r>
            <w:r>
              <w:rPr>
                <w:b/>
                <w:bCs/>
                <w:color w:val="00274C"/>
                <w:position w:val="-2"/>
                <w:sz w:val="20"/>
                <w:szCs w:val="20"/>
                <w:u w:val="none"/>
              </w:rPr>
              <w:t xml:space="preserve">L1, M1 et N1</w:t>
            </w:r>
            <w:r>
              <w:rPr>
                <w:color w:val="00274C"/>
                <w:position w:val="-2"/>
                <w:sz w:val="20"/>
                <w:szCs w:val="20"/>
                <w:u w:val="none"/>
              </w:rPr>
              <w:t xml:space="preserve"> du couvercle porte-cartouche </w:t>
            </w:r>
            <w:r>
              <w:rPr>
                <w:b/>
                <w:bCs/>
                <w:color w:val="00274C"/>
                <w:position w:val="-2"/>
                <w:sz w:val="20"/>
                <w:szCs w:val="20"/>
                <w:u w:val="none"/>
              </w:rPr>
              <w:t xml:space="preserve">H</w:t>
            </w:r>
            <w:r>
              <w:rPr>
                <w:color w:val="00274C"/>
                <w:position w:val="-2"/>
                <w:sz w:val="20"/>
                <w:szCs w:val="20"/>
                <w:u w:val="none"/>
              </w:rPr>
              <w:t xml:space="preserve"> .</w:t>
            </w:r>
          </w:p>
          <w:p>
            <w:pPr>
              <w:numPr>
                <w:ilvl w:val="0"/>
                <w:numId w:val="7002"/>
              </w:numPr>
              <w:spacing w:before="0" w:after="0" w:line="262" w:lineRule="auto"/>
              <w:jc w:val="left"/>
              <w:rPr>
                <w:color w:val="00274C"/>
                <w:sz w:val="20"/>
                <w:szCs w:val="20"/>
              </w:rPr>
            </w:pPr>
            <w:r>
              <w:rPr>
                <w:color w:val="00274C"/>
                <w:position w:val="-2"/>
                <w:sz w:val="20"/>
                <w:szCs w:val="20"/>
                <w:u w:val="none"/>
              </w:rPr>
              <w:t xml:space="preserve">Insérer la cartouche </w:t>
            </w:r>
            <w:r>
              <w:rPr>
                <w:b/>
                <w:bCs/>
                <w:color w:val="00274C"/>
                <w:position w:val="-2"/>
                <w:sz w:val="20"/>
                <w:szCs w:val="20"/>
                <w:u w:val="none"/>
              </w:rPr>
              <w:t xml:space="preserve">P</w:t>
            </w:r>
            <w:r>
              <w:rPr>
                <w:color w:val="00274C"/>
                <w:position w:val="-2"/>
                <w:sz w:val="20"/>
                <w:szCs w:val="20"/>
                <w:u w:val="none"/>
              </w:rPr>
              <w:t xml:space="preserve"> dans le couvercle porte-cartouche </w:t>
            </w:r>
            <w:r>
              <w:rPr>
                <w:b/>
                <w:bCs/>
                <w:color w:val="00274C"/>
                <w:position w:val="-2"/>
                <w:sz w:val="20"/>
                <w:szCs w:val="20"/>
                <w:u w:val="none"/>
              </w:rPr>
              <w:t xml:space="preserve">H</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58629595" name="name4743697e509f70dee" descr="6.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56.jpg"/>
                          <pic:cNvPicPr/>
                        </pic:nvPicPr>
                        <pic:blipFill>
                          <a:blip r:embed="rId7345697e509f70de8" cstate="print"/>
                          <a:stretch>
                            <a:fillRect/>
                          </a:stretch>
                        </pic:blipFill>
                        <pic:spPr>
                          <a:xfrm>
                            <a:off x="0" y="0"/>
                            <a:ext cx="2232000" cy="1476000"/>
                          </a:xfrm>
                          <a:prstGeom prst="rect">
                            <a:avLst/>
                          </a:prstGeom>
                          <a:ln w="0">
                            <a:noFill/>
                          </a:ln>
                        </pic:spPr>
                      </pic:pic>
                    </a:graphicData>
                  </a:graphic>
                </wp:inline>
              </w:drawing>
            </w:r>
            <w:r>
              <w:rPr>
                <w:b/>
                <w:bCs/>
                <w:color w:val="00274C"/>
                <w:position w:val="0"/>
                <w:sz w:val="20"/>
                <w:szCs w:val="20"/>
                <w:u w:val="none"/>
              </w:rPr>
              <w:br/>
              <w:t xml:space="preserve">Fig 6.56</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6.8.3 Montage du groupe Oil Cooler</w:t>
            </w:r>
          </w:p>
          <w:p>
            <w:pPr>
              <w:widowControl w:val="on"/>
              <w:pBdr/>
              <w:spacing w:before="0" w:after="0" w:line="262" w:lineRule="auto"/>
              <w:ind w:left="0" w:right="0"/>
              <w:jc w:val="left"/>
              <w:textAlignment w:val="center"/>
            </w:pPr>
            <w:r>
              <w:rPr>
                <w:color w:val="00274C"/>
                <w:position w:val="-2"/>
                <w:sz w:val="20"/>
                <w:szCs w:val="20"/>
                <w:u w:val="none"/>
              </w:rPr>
              <w:b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3375924" name="name5150697e509f75fcc"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3838697e509f75fc4"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955"/>
              </w:numPr>
              <w:spacing w:before="0" w:after="0" w:line="262" w:lineRule="auto"/>
              <w:jc w:val="left"/>
              <w:rPr>
                <w:color w:val="00274C"/>
                <w:sz w:val="20"/>
                <w:szCs w:val="20"/>
              </w:rPr>
            </w:pPr>
            <w:r>
              <w:rPr>
                <w:color w:val="00274C"/>
                <w:position w:val="-2"/>
                <w:sz w:val="20"/>
                <w:szCs w:val="20"/>
                <w:u w:val="none"/>
              </w:rPr>
              <w:t xml:space="preserve">En cas de montage du raccord </w:t>
            </w:r>
            <w:r>
              <w:rPr>
                <w:b/>
                <w:bCs/>
                <w:color w:val="00274C"/>
                <w:position w:val="-2"/>
                <w:sz w:val="20"/>
                <w:szCs w:val="20"/>
                <w:u w:val="none"/>
              </w:rPr>
              <w:t xml:space="preserve">U</w:t>
            </w:r>
            <w:r>
              <w:rPr>
                <w:color w:val="00274C"/>
                <w:position w:val="-2"/>
                <w:sz w:val="20"/>
                <w:szCs w:val="20"/>
                <w:u w:val="none"/>
              </w:rPr>
              <w:t xml:space="preserve"> sur le carter </w:t>
            </w:r>
            <w:r>
              <w:rPr>
                <w:b/>
                <w:bCs/>
                <w:color w:val="00274C"/>
                <w:position w:val="-2"/>
                <w:sz w:val="20"/>
                <w:szCs w:val="20"/>
                <w:u w:val="none"/>
              </w:rPr>
              <w:t xml:space="preserve">S</w:t>
            </w:r>
            <w:r>
              <w:rPr>
                <w:color w:val="00274C"/>
                <w:position w:val="-2"/>
                <w:sz w:val="20"/>
                <w:szCs w:val="20"/>
                <w:u w:val="none"/>
              </w:rPr>
              <w:t xml:space="preserve"> (couple de serrage manuel avec </w:t>
            </w:r>
            <w:r>
              <w:rPr>
                <w:b/>
                <w:bCs/>
                <w:color w:val="00274C"/>
                <w:position w:val="-2"/>
                <w:sz w:val="20"/>
                <w:szCs w:val="20"/>
                <w:u w:val="none"/>
              </w:rPr>
              <w:t xml:space="preserve">Loctite 2701</w:t>
            </w:r>
            <w:r>
              <w:rPr>
                <w:color w:val="00274C"/>
                <w:position w:val="-2"/>
                <w:sz w:val="20"/>
                <w:szCs w:val="20"/>
                <w:u w:val="none"/>
              </w:rPr>
              <w:t xml:space="preserve"> sur le filet).</w:t>
            </w:r>
          </w:p>
          <w:p/>
          <w:p/>
          <w:p>
            <w:pPr>
              <w:numPr>
                <w:ilvl w:val="0"/>
                <w:numId w:val="7003"/>
              </w:numPr>
              <w:spacing w:before="0" w:after="0" w:line="262" w:lineRule="auto"/>
              <w:jc w:val="left"/>
              <w:rPr>
                <w:color w:val="00274C"/>
                <w:sz w:val="20"/>
                <w:szCs w:val="20"/>
              </w:rPr>
            </w:pPr>
            <w:r>
              <w:rPr>
                <w:color w:val="00274C"/>
                <w:position w:val="-2"/>
                <w:sz w:val="20"/>
                <w:szCs w:val="20"/>
                <w:u w:val="none"/>
              </w:rPr>
              <w:t xml:space="preserve">Vérifier que les surfaces </w:t>
            </w:r>
            <w:r>
              <w:rPr>
                <w:b/>
                <w:bCs/>
                <w:color w:val="00274C"/>
                <w:position w:val="-2"/>
                <w:sz w:val="20"/>
                <w:szCs w:val="20"/>
                <w:u w:val="none"/>
              </w:rPr>
              <w:t xml:space="preserve">Q</w:t>
            </w:r>
            <w:r>
              <w:rPr>
                <w:color w:val="00274C"/>
                <w:position w:val="-2"/>
                <w:sz w:val="20"/>
                <w:szCs w:val="20"/>
                <w:u w:val="none"/>
              </w:rPr>
              <w:t xml:space="preserve"> sur le support </w:t>
            </w:r>
            <w:r>
              <w:rPr>
                <w:b/>
                <w:bCs/>
                <w:color w:val="00274C"/>
                <w:position w:val="-2"/>
                <w:sz w:val="20"/>
                <w:szCs w:val="20"/>
                <w:u w:val="none"/>
              </w:rPr>
              <w:t xml:space="preserve">E</w:t>
            </w:r>
            <w:r>
              <w:rPr>
                <w:color w:val="00274C"/>
                <w:position w:val="-2"/>
                <w:sz w:val="20"/>
                <w:szCs w:val="20"/>
                <w:u w:val="none"/>
              </w:rPr>
              <w:t xml:space="preserve"> et sur le carter </w:t>
            </w:r>
            <w:r>
              <w:rPr>
                <w:b/>
                <w:bCs/>
                <w:color w:val="00274C"/>
                <w:position w:val="-2"/>
                <w:sz w:val="20"/>
                <w:szCs w:val="20"/>
                <w:u w:val="none"/>
              </w:rPr>
              <w:t xml:space="preserve">S</w:t>
            </w:r>
            <w:r>
              <w:rPr>
                <w:color w:val="00274C"/>
                <w:position w:val="-2"/>
                <w:sz w:val="20"/>
                <w:szCs w:val="20"/>
                <w:u w:val="none"/>
              </w:rPr>
              <w:t xml:space="preserve"> ne présentent pas d'impuretés.</w:t>
            </w:r>
          </w:p>
          <w:p>
            <w:pPr>
              <w:numPr>
                <w:ilvl w:val="0"/>
                <w:numId w:val="7003"/>
              </w:numPr>
              <w:spacing w:before="0" w:after="0" w:line="262" w:lineRule="auto"/>
              <w:jc w:val="left"/>
              <w:rPr>
                <w:color w:val="00274C"/>
                <w:sz w:val="20"/>
                <w:szCs w:val="20"/>
              </w:rPr>
            </w:pPr>
            <w:r>
              <w:rPr>
                <w:color w:val="00274C"/>
                <w:position w:val="-2"/>
                <w:sz w:val="20"/>
                <w:szCs w:val="20"/>
                <w:u w:val="none"/>
              </w:rPr>
              <w:t xml:space="preserve">Lubrifier et insérer le joint </w:t>
            </w:r>
            <w:r>
              <w:rPr>
                <w:b/>
                <w:bCs/>
                <w:color w:val="00274C"/>
                <w:position w:val="-2"/>
                <w:sz w:val="20"/>
                <w:szCs w:val="20"/>
                <w:u w:val="none"/>
              </w:rPr>
              <w:t xml:space="preserve">T</w:t>
            </w:r>
            <w:r>
              <w:rPr>
                <w:color w:val="00274C"/>
                <w:position w:val="-2"/>
                <w:sz w:val="20"/>
                <w:szCs w:val="20"/>
                <w:u w:val="none"/>
              </w:rPr>
              <w:t xml:space="preserve"> sur le raccord </w:t>
            </w:r>
            <w:r>
              <w:rPr>
                <w:b/>
                <w:bCs/>
                <w:color w:val="00274C"/>
                <w:position w:val="-2"/>
                <w:sz w:val="20"/>
                <w:szCs w:val="20"/>
                <w:u w:val="none"/>
              </w:rPr>
              <w:t xml:space="preserve">U</w:t>
            </w:r>
            <w:r>
              <w:rPr>
                <w:color w:val="00274C"/>
                <w:position w:val="-2"/>
                <w:sz w:val="20"/>
                <w:szCs w:val="20"/>
                <w:u w:val="none"/>
              </w:rPr>
              <w:t xml:space="preserve"> .</w:t>
            </w:r>
          </w:p>
          <w:p>
            <w:pPr>
              <w:numPr>
                <w:ilvl w:val="0"/>
                <w:numId w:val="7003"/>
              </w:numPr>
              <w:spacing w:before="0" w:after="0" w:line="262" w:lineRule="auto"/>
              <w:jc w:val="left"/>
              <w:rPr>
                <w:color w:val="00274C"/>
                <w:sz w:val="20"/>
                <w:szCs w:val="20"/>
              </w:rPr>
            </w:pPr>
            <w:r>
              <w:rPr>
                <w:color w:val="00274C"/>
                <w:position w:val="-2"/>
                <w:sz w:val="20"/>
                <w:szCs w:val="20"/>
                <w:u w:val="none"/>
              </w:rPr>
              <w:t xml:space="preserve">Lubrifier et insérer le joint sur le support B:</w:t>
            </w:r>
            <w:r>
              <w:rPr>
                <w:b/>
                <w:bCs/>
                <w:color w:val="00274C"/>
                <w:position w:val="-2"/>
                <w:sz w:val="20"/>
                <w:szCs w:val="20"/>
                <w:u w:val="none"/>
              </w:rPr>
              <w:br/>
              <w:t xml:space="preserve">F</w:t>
            </w:r>
            <w:r>
              <w:rPr>
                <w:color w:val="00274C"/>
                <w:position w:val="-2"/>
                <w:sz w:val="20"/>
                <w:szCs w:val="20"/>
                <w:u w:val="none"/>
              </w:rPr>
              <w:t xml:space="preserve"> dans le logement </w:t>
            </w:r>
            <w:r>
              <w:rPr>
                <w:b/>
                <w:bCs/>
                <w:color w:val="00274C"/>
                <w:position w:val="-2"/>
                <w:sz w:val="20"/>
                <w:szCs w:val="20"/>
                <w:u w:val="none"/>
              </w:rPr>
              <w:t xml:space="preserve">F1</w:t>
            </w:r>
            <w:r>
              <w:rPr>
                <w:color w:val="00274C"/>
                <w:position w:val="-2"/>
                <w:sz w:val="20"/>
                <w:szCs w:val="20"/>
                <w:u w:val="none"/>
              </w:rPr>
              <w:t xml:space="preserve"> ;</w:t>
            </w:r>
            <w:r>
              <w:rPr>
                <w:b/>
                <w:bCs/>
                <w:color w:val="00274C"/>
                <w:position w:val="-2"/>
                <w:sz w:val="20"/>
                <w:szCs w:val="20"/>
                <w:u w:val="none"/>
              </w:rPr>
              <w:br/>
              <w:t xml:space="preserve">G</w:t>
            </w:r>
            <w:r>
              <w:rPr>
                <w:color w:val="00274C"/>
                <w:position w:val="-2"/>
                <w:sz w:val="20"/>
                <w:szCs w:val="20"/>
                <w:u w:val="none"/>
              </w:rPr>
              <w:t xml:space="preserve"> dans le logement </w:t>
            </w:r>
            <w:r>
              <w:rPr>
                <w:b/>
                <w:bCs/>
                <w:color w:val="00274C"/>
                <w:position w:val="-2"/>
                <w:sz w:val="20"/>
                <w:szCs w:val="20"/>
                <w:u w:val="none"/>
              </w:rPr>
              <w:t xml:space="preserve">G1</w:t>
            </w:r>
            <w:r>
              <w:rPr>
                <w:color w:val="00274C"/>
                <w:position w:val="-2"/>
                <w:sz w:val="20"/>
                <w:szCs w:val="20"/>
                <w:u w:val="none"/>
              </w:rPr>
              <w:t xml:space="preserve"> ;</w:t>
            </w:r>
          </w:p>
          <w:p>
            <w:pPr>
              <w:numPr>
                <w:ilvl w:val="0"/>
                <w:numId w:val="7003"/>
              </w:numPr>
              <w:spacing w:before="0" w:after="0" w:line="262" w:lineRule="auto"/>
              <w:jc w:val="left"/>
              <w:rPr>
                <w:color w:val="00274C"/>
                <w:sz w:val="20"/>
                <w:szCs w:val="20"/>
              </w:rPr>
            </w:pPr>
            <w:r>
              <w:rPr>
                <w:color w:val="00274C"/>
                <w:position w:val="-2"/>
                <w:sz w:val="20"/>
                <w:szCs w:val="20"/>
                <w:u w:val="none"/>
              </w:rPr>
              <w:t xml:space="preserve">Fixer le support </w:t>
            </w:r>
            <w:r>
              <w:rPr>
                <w:b/>
                <w:bCs/>
                <w:color w:val="00274C"/>
                <w:position w:val="-2"/>
                <w:sz w:val="20"/>
                <w:szCs w:val="20"/>
                <w:u w:val="none"/>
              </w:rPr>
              <w:t xml:space="preserve">E</w:t>
            </w:r>
            <w:r>
              <w:rPr>
                <w:color w:val="00274C"/>
                <w:position w:val="-2"/>
                <w:sz w:val="20"/>
                <w:szCs w:val="20"/>
                <w:u w:val="none"/>
              </w:rPr>
              <w:t xml:space="preserve"> avec les vis </w:t>
            </w:r>
            <w:r>
              <w:rPr>
                <w:b/>
                <w:bCs/>
                <w:color w:val="00274C"/>
                <w:position w:val="-2"/>
                <w:sz w:val="20"/>
                <w:szCs w:val="20"/>
                <w:u w:val="none"/>
              </w:rPr>
              <w:t xml:space="preserve">C et D</w:t>
            </w:r>
            <w:r>
              <w:rPr>
                <w:color w:val="00274C"/>
                <w:position w:val="-2"/>
                <w:sz w:val="20"/>
                <w:szCs w:val="20"/>
                <w:u w:val="none"/>
              </w:rPr>
              <w:t xml:space="preserve"> (couple de serrage </w:t>
            </w:r>
            <w:r>
              <w:rPr>
                <w:b/>
                <w:bCs/>
                <w:color w:val="00274C"/>
                <w:position w:val="-2"/>
                <w:sz w:val="20"/>
                <w:szCs w:val="20"/>
                <w:u w:val="none"/>
              </w:rPr>
              <w:t xml:space="preserve">10 Nm</w:t>
            </w:r>
            <w:r>
              <w:rPr>
                <w:color w:val="00274C"/>
                <w:position w:val="-2"/>
                <w:sz w:val="20"/>
                <w:szCs w:val="20"/>
                <w:u w:val="none"/>
              </w:rPr>
              <w:t xml:space="preserve"> ).</w:t>
            </w:r>
          </w:p>
          <w:p>
            <w:pPr>
              <w:numPr>
                <w:ilvl w:val="0"/>
                <w:numId w:val="7003"/>
              </w:numPr>
              <w:spacing w:before="0" w:after="0" w:line="262" w:lineRule="auto"/>
              <w:jc w:val="left"/>
              <w:rPr>
                <w:color w:val="00274C"/>
                <w:sz w:val="20"/>
                <w:szCs w:val="20"/>
              </w:rPr>
            </w:pPr>
            <w:r>
              <w:rPr>
                <w:color w:val="00274C"/>
                <w:position w:val="-2"/>
                <w:sz w:val="20"/>
                <w:szCs w:val="20"/>
                <w:u w:val="none"/>
              </w:rPr>
              <w:t xml:space="preserve">Insérer et visser le support de cartouche </w:t>
            </w:r>
            <w:r>
              <w:rPr>
                <w:b/>
                <w:bCs/>
                <w:color w:val="00274C"/>
                <w:position w:val="-2"/>
                <w:sz w:val="20"/>
                <w:szCs w:val="20"/>
                <w:u w:val="none"/>
              </w:rPr>
              <w:t xml:space="preserve">E</w:t>
            </w:r>
            <w:r>
              <w:rPr>
                <w:color w:val="00274C"/>
                <w:position w:val="-2"/>
                <w:sz w:val="20"/>
                <w:szCs w:val="20"/>
                <w:u w:val="none"/>
              </w:rPr>
              <w:t xml:space="preserve"> sur le support du filtre </w:t>
            </w:r>
            <w:r>
              <w:rPr>
                <w:b/>
                <w:bCs/>
                <w:color w:val="00274C"/>
                <w:position w:val="-2"/>
                <w:sz w:val="20"/>
                <w:szCs w:val="20"/>
                <w:u w:val="none"/>
              </w:rPr>
              <w:t xml:space="preserve">R</w:t>
            </w:r>
            <w:r>
              <w:rPr>
                <w:color w:val="00274C"/>
                <w:position w:val="-2"/>
                <w:sz w:val="20"/>
                <w:szCs w:val="20"/>
                <w:u w:val="none"/>
              </w:rPr>
              <w:t xml:space="preserve"> (couple de serrage </w:t>
            </w:r>
            <w:r>
              <w:rPr>
                <w:b/>
                <w:bCs/>
                <w:color w:val="00274C"/>
                <w:position w:val="-2"/>
                <w:sz w:val="20"/>
                <w:szCs w:val="20"/>
                <w:u w:val="none"/>
              </w:rPr>
              <w:t xml:space="preserve">25 Nm</w:t>
            </w:r>
            <w:r>
              <w:rPr>
                <w:color w:val="00274C"/>
                <w:position w:val="-2"/>
                <w:sz w:val="20"/>
                <w:szCs w:val="20"/>
                <w:u w:val="none"/>
              </w:rPr>
              <w:t xml:space="preserve"> ).</w:t>
            </w:r>
          </w:p>
          <w:p>
            <w:pPr>
              <w:numPr>
                <w:ilvl w:val="0"/>
                <w:numId w:val="7003"/>
              </w:numPr>
              <w:spacing w:before="0" w:after="0" w:line="262" w:lineRule="auto"/>
              <w:jc w:val="left"/>
              <w:rPr>
                <w:color w:val="00274C"/>
                <w:sz w:val="20"/>
                <w:szCs w:val="20"/>
              </w:rPr>
            </w:pPr>
            <w:r>
              <w:rPr>
                <w:color w:val="00274C"/>
                <w:position w:val="-2"/>
                <w:sz w:val="20"/>
                <w:szCs w:val="20"/>
                <w:u w:val="none"/>
              </w:rPr>
              <w:t xml:space="preserve">Brancher les manchons </w:t>
            </w:r>
            <w:r>
              <w:rPr>
                <w:b/>
                <w:bCs/>
                <w:color w:val="00274C"/>
                <w:position w:val="-2"/>
                <w:sz w:val="20"/>
                <w:szCs w:val="20"/>
                <w:u w:val="none"/>
              </w:rPr>
              <w:t xml:space="preserve">B</w:t>
            </w:r>
            <w:r>
              <w:rPr>
                <w:color w:val="00274C"/>
                <w:position w:val="-2"/>
                <w:sz w:val="20"/>
                <w:szCs w:val="20"/>
                <w:u w:val="none"/>
              </w:rPr>
              <w:t xml:space="preserve"> sur le support </w:t>
            </w:r>
            <w:r>
              <w:rPr>
                <w:b/>
                <w:bCs/>
                <w:color w:val="00274C"/>
                <w:position w:val="-2"/>
                <w:sz w:val="20"/>
                <w:szCs w:val="20"/>
                <w:u w:val="none"/>
              </w:rPr>
              <w:t xml:space="preserve">E</w:t>
            </w:r>
            <w:r>
              <w:rPr>
                <w:color w:val="00274C"/>
                <w:position w:val="-2"/>
                <w:sz w:val="20"/>
                <w:szCs w:val="20"/>
                <w:u w:val="none"/>
              </w:rPr>
              <w:t xml:space="preserve"> et fixer les tuyaux </w:t>
            </w:r>
            <w:r>
              <w:rPr>
                <w:b/>
                <w:bCs/>
                <w:color w:val="00274C"/>
                <w:position w:val="-2"/>
                <w:sz w:val="20"/>
                <w:szCs w:val="20"/>
                <w:u w:val="none"/>
              </w:rPr>
              <w:t xml:space="preserve">B</w:t>
            </w:r>
            <w:r>
              <w:rPr>
                <w:color w:val="00274C"/>
                <w:position w:val="-2"/>
                <w:sz w:val="20"/>
                <w:szCs w:val="20"/>
                <w:u w:val="none"/>
              </w:rPr>
              <w:t xml:space="preserve"> avec les colliers </w:t>
            </w:r>
            <w:r>
              <w:rPr>
                <w:b/>
                <w:bCs/>
                <w:color w:val="00274C"/>
                <w:position w:val="-2"/>
                <w:sz w:val="20"/>
                <w:szCs w:val="20"/>
                <w:u w:val="none"/>
              </w:rPr>
              <w:t xml:space="preserve">A</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24"/>
              </w:rPr>
              <w:drawing>
                <wp:inline distT="0" distB="0" distL="0" distR="0">
                  <wp:extent cx="2232000" cy="1468800"/>
                  <wp:effectExtent b="0" l="0" r="0" t="0"/>
                  <wp:docPr id="31010519" name="name8857697e509f85444" descr="6.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57.jpg"/>
                          <pic:cNvPicPr/>
                        </pic:nvPicPr>
                        <pic:blipFill>
                          <a:blip r:embed="rId9582697e509f8543e" cstate="print"/>
                          <a:stretch>
                            <a:fillRect/>
                          </a:stretch>
                        </pic:blipFill>
                        <pic:spPr>
                          <a:xfrm>
                            <a:off x="0" y="0"/>
                            <a:ext cx="2232000" cy="1468800"/>
                          </a:xfrm>
                          <a:prstGeom prst="rect">
                            <a:avLst/>
                          </a:prstGeom>
                          <a:ln w="0">
                            <a:noFill/>
                          </a:ln>
                        </pic:spPr>
                      </pic:pic>
                    </a:graphicData>
                  </a:graphic>
                </wp:inline>
              </w:drawing>
            </w:r>
            <w:r>
              <w:rPr>
                <w:b/>
                <w:bCs/>
                <w:color w:val="00274C"/>
                <w:position w:val="0"/>
                <w:sz w:val="20"/>
                <w:szCs w:val="20"/>
                <w:u w:val="none"/>
              </w:rPr>
              <w:br/>
              <w:t xml:space="preserve">Fig 6.57</w:t>
            </w:r>
            <w:r>
              <w:rPr>
                <w:position w:val="-224"/>
              </w:rPr>
              <w:drawing>
                <wp:inline distT="0" distB="0" distL="0" distR="0">
                  <wp:extent cx="2232000" cy="1476000"/>
                  <wp:effectExtent b="0" l="0" r="0" t="0"/>
                  <wp:docPr id="26874992" name="name6573697e509f9365d" descr="6.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58.jpg"/>
                          <pic:cNvPicPr/>
                        </pic:nvPicPr>
                        <pic:blipFill>
                          <a:blip r:embed="rId8936697e509f93658" cstate="print"/>
                          <a:stretch>
                            <a:fillRect/>
                          </a:stretch>
                        </pic:blipFill>
                        <pic:spPr>
                          <a:xfrm>
                            <a:off x="0" y="0"/>
                            <a:ext cx="2232000" cy="1476000"/>
                          </a:xfrm>
                          <a:prstGeom prst="rect">
                            <a:avLst/>
                          </a:prstGeom>
                          <a:ln w="0">
                            <a:noFill/>
                          </a:ln>
                        </pic:spPr>
                      </pic:pic>
                    </a:graphicData>
                  </a:graphic>
                </wp:inline>
              </w:drawing>
            </w:r>
            <w:r>
              <w:rPr>
                <w:b/>
                <w:bCs/>
                <w:color w:val="00274C"/>
                <w:position w:val="0"/>
                <w:sz w:val="20"/>
                <w:szCs w:val="20"/>
                <w:u w:val="none"/>
              </w:rPr>
              <w:br/>
              <w:br/>
              <w:br/>
              <w:t xml:space="preserve">Fig 6.58</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Remplacement du filtre carburant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6.9.1 Démontage</w:t>
            </w:r>
          </w:p>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4113516" name="name5801697e509f9c471"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7475697e509f9c46b"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br/>
              <w:b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955"/>
              </w:numPr>
              <w:spacing w:before="0" w:after="0" w:line="262" w:lineRule="auto"/>
              <w:jc w:val="left"/>
              <w:rPr>
                <w:color w:val="00274C"/>
                <w:sz w:val="20"/>
                <w:szCs w:val="20"/>
              </w:rPr>
            </w:pPr>
            <w:r>
              <w:rPr>
                <w:color w:val="00274C"/>
                <w:position w:val="-2"/>
                <w:sz w:val="20"/>
                <w:szCs w:val="20"/>
                <w:u w:val="none"/>
              </w:rPr>
              <w:t xml:space="preserve">Avant de procéder à cette opération, lire le </w:t>
            </w:r>
            <w:hyperlink r:id="rId9018697e509f9cd7a" w:history="1">
              <w:r>
                <w:rPr>
                  <w:rStyle w:val="DefaultParagraphFontPHPDOCX"/>
                  <w:b/>
                  <w:bCs/>
                  <w:color w:val="0000FF"/>
                  <w:position w:val="-2"/>
                  <w:sz w:val="20"/>
                  <w:szCs w:val="20"/>
                  <w:u w:val="none"/>
                </w:rPr>
                <w:t xml:space="preserve">Par. 3.3.2</w:t>
              </w:r>
            </w:hyperlink>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7664756" name="name3483697e509fa3f88"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2037697e509fa3f83"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Avertissement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955"/>
              </w:numPr>
              <w:spacing w:before="0" w:after="0" w:line="262" w:lineRule="auto"/>
              <w:jc w:val="left"/>
              <w:rPr>
                <w:color w:val="00274C"/>
                <w:sz w:val="20"/>
                <w:szCs w:val="20"/>
              </w:rPr>
            </w:pPr>
            <w:r>
              <w:rPr>
                <w:color w:val="00274C"/>
                <w:position w:val="-2"/>
                <w:sz w:val="20"/>
                <w:szCs w:val="20"/>
                <w:u w:val="none"/>
              </w:rPr>
              <w:t xml:space="preserve">Le filtre carburant n'est pas toujours installé sur le moteur.</w:t>
            </w:r>
          </w:p>
          <w:p>
            <w:pPr>
              <w:numPr>
                <w:ilvl w:val="0"/>
                <w:numId w:val="6955"/>
              </w:numPr>
              <w:spacing w:before="0" w:after="0" w:line="262" w:lineRule="auto"/>
              <w:jc w:val="left"/>
              <w:rPr>
                <w:color w:val="00274C"/>
                <w:sz w:val="20"/>
                <w:szCs w:val="20"/>
              </w:rPr>
            </w:pPr>
            <w:r>
              <w:rPr>
                <w:color w:val="00274C"/>
                <w:position w:val="-2"/>
                <w:sz w:val="20"/>
                <w:szCs w:val="20"/>
                <w:u w:val="none"/>
              </w:rPr>
              <w:t xml:space="preserve">Lors du démontage du capteur </w:t>
            </w:r>
            <w:r>
              <w:rPr>
                <w:b/>
                <w:bCs/>
                <w:color w:val="00274C"/>
                <w:position w:val="-2"/>
                <w:sz w:val="20"/>
                <w:szCs w:val="20"/>
                <w:u w:val="none"/>
              </w:rPr>
              <w:t xml:space="preserve">E</w:t>
            </w:r>
            <w:r>
              <w:rPr>
                <w:color w:val="00274C"/>
                <w:position w:val="-2"/>
                <w:sz w:val="20"/>
                <w:szCs w:val="20"/>
                <w:u w:val="none"/>
              </w:rPr>
              <w:t xml:space="preserve"> , utiliser un récipient adapté pour récupérer le carburant contenu dans la cartouche </w:t>
            </w:r>
            <w:r>
              <w:rPr>
                <w:b/>
                <w:bCs/>
                <w:color w:val="00274C"/>
                <w:position w:val="-2"/>
                <w:sz w:val="20"/>
                <w:szCs w:val="20"/>
                <w:u w:val="none"/>
              </w:rPr>
              <w:t xml:space="preserve">F</w:t>
            </w:r>
            <w:r>
              <w:rPr>
                <w:color w:val="00274C"/>
                <w:position w:val="-2"/>
                <w:sz w:val="20"/>
                <w:szCs w:val="20"/>
                <w:u w:val="none"/>
              </w:rPr>
              <w:t xml:space="preserve"> .</w:t>
            </w:r>
          </w:p>
          <w:p/>
          <w:p/>
          <w:p>
            <w:pPr>
              <w:numPr>
                <w:ilvl w:val="0"/>
                <w:numId w:val="7004"/>
              </w:numPr>
              <w:spacing w:before="0" w:after="0" w:line="262" w:lineRule="auto"/>
              <w:jc w:val="left"/>
              <w:rPr>
                <w:color w:val="00274C"/>
                <w:sz w:val="20"/>
                <w:szCs w:val="20"/>
              </w:rPr>
            </w:pPr>
            <w:r>
              <w:rPr>
                <w:color w:val="00274C"/>
                <w:position w:val="-2"/>
                <w:sz w:val="20"/>
                <w:szCs w:val="20"/>
                <w:u w:val="none"/>
              </w:rPr>
              <w:t xml:space="preserve">Décrocher les colliers </w:t>
            </w:r>
            <w:r>
              <w:rPr>
                <w:b/>
                <w:bCs/>
                <w:color w:val="00274C"/>
                <w:position w:val="-2"/>
                <w:sz w:val="20"/>
                <w:szCs w:val="20"/>
                <w:u w:val="none"/>
              </w:rPr>
              <w:t xml:space="preserve">A</w:t>
            </w:r>
            <w:r>
              <w:rPr>
                <w:color w:val="00274C"/>
                <w:position w:val="-2"/>
                <w:sz w:val="20"/>
                <w:szCs w:val="20"/>
                <w:u w:val="none"/>
              </w:rPr>
              <w:t xml:space="preserve"> et extraire les tuyaux </w:t>
            </w:r>
            <w:r>
              <w:rPr>
                <w:b/>
                <w:bCs/>
                <w:color w:val="00274C"/>
                <w:position w:val="-2"/>
                <w:sz w:val="20"/>
                <w:szCs w:val="20"/>
                <w:u w:val="none"/>
              </w:rPr>
              <w:t xml:space="preserve">B</w:t>
            </w:r>
            <w:r>
              <w:rPr>
                <w:color w:val="00274C"/>
                <w:position w:val="-2"/>
                <w:sz w:val="20"/>
                <w:szCs w:val="20"/>
                <w:u w:val="none"/>
              </w:rPr>
              <w:t xml:space="preserve"> du support </w:t>
            </w:r>
            <w:r>
              <w:rPr>
                <w:b/>
                <w:bCs/>
                <w:color w:val="00274C"/>
                <w:position w:val="-2"/>
                <w:sz w:val="20"/>
                <w:szCs w:val="20"/>
                <w:u w:val="none"/>
              </w:rPr>
              <w:t xml:space="preserve">H</w:t>
            </w:r>
            <w:r>
              <w:rPr>
                <w:color w:val="00274C"/>
                <w:position w:val="-2"/>
                <w:sz w:val="20"/>
                <w:szCs w:val="20"/>
                <w:u w:val="none"/>
              </w:rPr>
              <w:t xml:space="preserve"> .</w:t>
            </w:r>
          </w:p>
          <w:p>
            <w:pPr>
              <w:numPr>
                <w:ilvl w:val="0"/>
                <w:numId w:val="7004"/>
              </w:numPr>
              <w:spacing w:before="0" w:after="0" w:line="262" w:lineRule="auto"/>
              <w:jc w:val="left"/>
              <w:rPr>
                <w:color w:val="00274C"/>
                <w:sz w:val="20"/>
                <w:szCs w:val="20"/>
              </w:rPr>
            </w:pPr>
            <w:r>
              <w:rPr>
                <w:color w:val="00274C"/>
                <w:position w:val="-2"/>
                <w:sz w:val="20"/>
                <w:szCs w:val="20"/>
                <w:u w:val="none"/>
              </w:rPr>
              <w:t xml:space="preserve">Dévisser le capteur </w:t>
            </w:r>
            <w:r>
              <w:rPr>
                <w:b/>
                <w:bCs/>
                <w:color w:val="00274C"/>
                <w:position w:val="-2"/>
                <w:sz w:val="20"/>
                <w:szCs w:val="20"/>
                <w:u w:val="none"/>
              </w:rPr>
              <w:t xml:space="preserve">E</w:t>
            </w:r>
            <w:r>
              <w:rPr>
                <w:color w:val="00274C"/>
                <w:position w:val="-2"/>
                <w:sz w:val="20"/>
                <w:szCs w:val="20"/>
                <w:u w:val="none"/>
              </w:rPr>
              <w:t xml:space="preserve"> de la cartouche </w:t>
            </w:r>
            <w:r>
              <w:rPr>
                <w:b/>
                <w:bCs/>
                <w:color w:val="00274C"/>
                <w:position w:val="-2"/>
                <w:sz w:val="20"/>
                <w:szCs w:val="20"/>
                <w:u w:val="none"/>
              </w:rPr>
              <w:t xml:space="preserve">F</w:t>
            </w:r>
            <w:r>
              <w:rPr>
                <w:color w:val="00274C"/>
                <w:position w:val="-2"/>
                <w:sz w:val="20"/>
                <w:szCs w:val="20"/>
                <w:u w:val="none"/>
              </w:rPr>
              <w:t xml:space="preserve"> .</w:t>
            </w:r>
          </w:p>
          <w:p>
            <w:pPr>
              <w:numPr>
                <w:ilvl w:val="0"/>
                <w:numId w:val="7004"/>
              </w:numPr>
              <w:spacing w:before="0" w:after="0" w:line="262" w:lineRule="auto"/>
              <w:jc w:val="left"/>
              <w:rPr>
                <w:color w:val="00274C"/>
                <w:sz w:val="20"/>
                <w:szCs w:val="20"/>
              </w:rPr>
            </w:pPr>
            <w:r>
              <w:rPr>
                <w:color w:val="00274C"/>
                <w:position w:val="-2"/>
                <w:sz w:val="20"/>
                <w:szCs w:val="20"/>
                <w:u w:val="none"/>
              </w:rPr>
              <w:t xml:space="preserve">Dévisser la cartouche </w:t>
            </w:r>
            <w:r>
              <w:rPr>
                <w:b/>
                <w:bCs/>
                <w:color w:val="00274C"/>
                <w:position w:val="-2"/>
                <w:sz w:val="20"/>
                <w:szCs w:val="20"/>
                <w:u w:val="none"/>
              </w:rPr>
              <w:t xml:space="preserve">F</w:t>
            </w:r>
            <w:r>
              <w:rPr>
                <w:color w:val="00274C"/>
                <w:position w:val="-2"/>
                <w:sz w:val="20"/>
                <w:szCs w:val="20"/>
                <w:u w:val="none"/>
              </w:rPr>
              <w:t xml:space="preserve"> du support </w:t>
            </w:r>
            <w:r>
              <w:rPr>
                <w:b/>
                <w:bCs/>
                <w:color w:val="00274C"/>
                <w:position w:val="-2"/>
                <w:sz w:val="20"/>
                <w:szCs w:val="20"/>
                <w:u w:val="none"/>
              </w:rPr>
              <w:t xml:space="preserve">H</w:t>
            </w:r>
            <w:r>
              <w:rPr>
                <w:color w:val="00274C"/>
                <w:position w:val="-2"/>
                <w:sz w:val="20"/>
                <w:szCs w:val="20"/>
                <w:u w:val="none"/>
              </w:rPr>
              <w:t xml:space="preserve"> .</w:t>
            </w:r>
          </w:p>
          <w:p>
            <w:pPr>
              <w:numPr>
                <w:ilvl w:val="0"/>
                <w:numId w:val="7004"/>
              </w:numPr>
              <w:spacing w:before="0" w:after="0" w:line="262" w:lineRule="auto"/>
              <w:jc w:val="left"/>
              <w:rPr>
                <w:color w:val="00274C"/>
                <w:sz w:val="20"/>
                <w:szCs w:val="20"/>
              </w:rPr>
            </w:pPr>
            <w:r>
              <w:rPr>
                <w:color w:val="00274C"/>
                <w:position w:val="-2"/>
                <w:sz w:val="20"/>
                <w:szCs w:val="20"/>
                <w:u w:val="none"/>
              </w:rPr>
              <w:t xml:space="preserve">Dévisser les vis </w:t>
            </w:r>
            <w:r>
              <w:rPr>
                <w:b/>
                <w:bCs/>
                <w:color w:val="00274C"/>
                <w:position w:val="-2"/>
                <w:sz w:val="20"/>
                <w:szCs w:val="20"/>
                <w:u w:val="none"/>
              </w:rPr>
              <w:t xml:space="preserve">C</w:t>
            </w:r>
            <w:r>
              <w:rPr>
                <w:color w:val="00274C"/>
                <w:position w:val="-2"/>
                <w:sz w:val="20"/>
                <w:szCs w:val="20"/>
                <w:u w:val="none"/>
              </w:rPr>
              <w:t xml:space="preserve"> et retirer le support </w:t>
            </w:r>
            <w:r>
              <w:rPr>
                <w:b/>
                <w:bCs/>
                <w:color w:val="00274C"/>
                <w:position w:val="-2"/>
                <w:sz w:val="20"/>
                <w:szCs w:val="20"/>
                <w:u w:val="none"/>
              </w:rPr>
              <w:t xml:space="preserve">H</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39614710" name="name3994697e509fb2147" descr="6.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59.jpg"/>
                          <pic:cNvPicPr/>
                        </pic:nvPicPr>
                        <pic:blipFill>
                          <a:blip r:embed="rId6830697e509fb2140" cstate="print"/>
                          <a:stretch>
                            <a:fillRect/>
                          </a:stretch>
                        </pic:blipFill>
                        <pic:spPr>
                          <a:xfrm>
                            <a:off x="0" y="0"/>
                            <a:ext cx="2232000" cy="1476000"/>
                          </a:xfrm>
                          <a:prstGeom prst="rect">
                            <a:avLst/>
                          </a:prstGeom>
                          <a:ln w="0">
                            <a:noFill/>
                          </a:ln>
                        </pic:spPr>
                      </pic:pic>
                    </a:graphicData>
                  </a:graphic>
                </wp:inline>
              </w:drawing>
            </w:r>
            <w:r>
              <w:rPr>
                <w:b/>
                <w:bCs/>
                <w:color w:val="00274C"/>
                <w:position w:val="0"/>
                <w:sz w:val="20"/>
                <w:szCs w:val="20"/>
                <w:u w:val="none"/>
              </w:rPr>
              <w:br/>
              <w:t xml:space="preserve">Fig 6.59</w:t>
            </w:r>
            <w:r>
              <w:rPr>
                <w:position w:val="-224"/>
              </w:rPr>
              <w:drawing>
                <wp:inline distT="0" distB="0" distL="0" distR="0">
                  <wp:extent cx="2232000" cy="1476000"/>
                  <wp:effectExtent b="0" l="0" r="0" t="0"/>
                  <wp:docPr id="83940189" name="name3738697e509fbd84d" descr="6.6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60.jpg"/>
                          <pic:cNvPicPr/>
                        </pic:nvPicPr>
                        <pic:blipFill>
                          <a:blip r:embed="rId5569697e509fbd846" cstate="print"/>
                          <a:stretch>
                            <a:fillRect/>
                          </a:stretch>
                        </pic:blipFill>
                        <pic:spPr>
                          <a:xfrm>
                            <a:off x="0" y="0"/>
                            <a:ext cx="2232000" cy="1476000"/>
                          </a:xfrm>
                          <a:prstGeom prst="rect">
                            <a:avLst/>
                          </a:prstGeom>
                          <a:ln w="0">
                            <a:noFill/>
                          </a:ln>
                        </pic:spPr>
                      </pic:pic>
                    </a:graphicData>
                  </a:graphic>
                </wp:inline>
              </w:drawing>
            </w:r>
            <w:r>
              <w:rPr>
                <w:b/>
                <w:bCs/>
                <w:color w:val="00274C"/>
                <w:position w:val="0"/>
                <w:sz w:val="20"/>
                <w:szCs w:val="20"/>
                <w:u w:val="none"/>
              </w:rPr>
              <w:br/>
              <w:br/>
              <w:br/>
              <w:t xml:space="preserve">Fig 6.60</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5484200" name="name4945697e509fc24a5"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7907697e509fc24a1"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Avertissement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955"/>
              </w:numPr>
              <w:spacing w:before="0" w:after="0" w:line="262" w:lineRule="auto"/>
              <w:jc w:val="left"/>
              <w:rPr>
                <w:color w:val="00274C"/>
                <w:sz w:val="20"/>
                <w:szCs w:val="20"/>
              </w:rPr>
            </w:pPr>
            <w:r>
              <w:rPr>
                <w:color w:val="00274C"/>
                <w:position w:val="-2"/>
                <w:sz w:val="20"/>
                <w:szCs w:val="20"/>
                <w:u w:val="none"/>
              </w:rPr>
              <w:t xml:space="preserve">Contrôler la présence du filtre de la pompe d'alimentation de carburant et effectuer le remplacement si nécessaire.</w:t>
            </w:r>
          </w:p>
          <w:p>
            <w:pPr>
              <w:numPr>
                <w:ilvl w:val="0"/>
                <w:numId w:val="7005"/>
              </w:numPr>
              <w:spacing w:before="0" w:after="0" w:line="262" w:lineRule="auto"/>
              <w:jc w:val="left"/>
              <w:rPr>
                <w:color w:val="00274C"/>
                <w:sz w:val="20"/>
                <w:szCs w:val="20"/>
              </w:rPr>
            </w:pPr>
            <w:r>
              <w:rPr>
                <w:color w:val="00274C"/>
                <w:position w:val="-2"/>
                <w:sz w:val="20"/>
                <w:szCs w:val="20"/>
                <w:u w:val="none"/>
              </w:rPr>
              <w:t xml:space="preserve">Décrocher le collier </w:t>
            </w:r>
            <w:r>
              <w:rPr>
                <w:b/>
                <w:bCs/>
                <w:color w:val="00274C"/>
                <w:position w:val="-2"/>
                <w:sz w:val="20"/>
                <w:szCs w:val="20"/>
                <w:u w:val="none"/>
              </w:rPr>
              <w:t xml:space="preserve">D</w:t>
            </w:r>
            <w:r>
              <w:rPr>
                <w:color w:val="00274C"/>
                <w:position w:val="-2"/>
                <w:sz w:val="20"/>
                <w:szCs w:val="20"/>
                <w:u w:val="none"/>
              </w:rPr>
              <w:t xml:space="preserve"> .</w:t>
            </w:r>
          </w:p>
          <w:p>
            <w:pPr>
              <w:numPr>
                <w:ilvl w:val="0"/>
                <w:numId w:val="7005"/>
              </w:numPr>
              <w:spacing w:before="0" w:after="0" w:line="262" w:lineRule="auto"/>
              <w:jc w:val="left"/>
              <w:rPr>
                <w:color w:val="00274C"/>
                <w:sz w:val="20"/>
                <w:szCs w:val="20"/>
              </w:rPr>
            </w:pPr>
            <w:r>
              <w:rPr>
                <w:color w:val="00274C"/>
                <w:position w:val="-2"/>
                <w:sz w:val="20"/>
                <w:szCs w:val="20"/>
                <w:u w:val="none"/>
              </w:rPr>
              <w:t xml:space="preserve">Débrancher le tuyau </w:t>
            </w:r>
            <w:r>
              <w:rPr>
                <w:b/>
                <w:bCs/>
                <w:color w:val="00274C"/>
                <w:position w:val="-2"/>
                <w:sz w:val="20"/>
                <w:szCs w:val="20"/>
                <w:u w:val="none"/>
              </w:rPr>
              <w:t xml:space="preserve">E</w:t>
            </w:r>
            <w:r>
              <w:rPr>
                <w:color w:val="00274C"/>
                <w:position w:val="-2"/>
                <w:sz w:val="20"/>
                <w:szCs w:val="20"/>
                <w:u w:val="none"/>
              </w:rPr>
              <w:t xml:space="preserve"> .</w:t>
            </w:r>
          </w:p>
          <w:p>
            <w:pPr>
              <w:numPr>
                <w:ilvl w:val="0"/>
                <w:numId w:val="7005"/>
              </w:numPr>
              <w:spacing w:before="0" w:after="0" w:line="262" w:lineRule="auto"/>
              <w:jc w:val="left"/>
              <w:rPr>
                <w:color w:val="00274C"/>
                <w:sz w:val="20"/>
                <w:szCs w:val="20"/>
              </w:rPr>
            </w:pPr>
            <w:r>
              <w:rPr>
                <w:color w:val="00274C"/>
                <w:position w:val="-2"/>
                <w:sz w:val="20"/>
                <w:szCs w:val="20"/>
                <w:u w:val="none"/>
              </w:rPr>
              <w:t xml:space="preserve">Dévisser le filtre </w:t>
            </w:r>
            <w:r>
              <w:rPr>
                <w:b/>
                <w:bCs/>
                <w:color w:val="00274C"/>
                <w:position w:val="-2"/>
                <w:sz w:val="20"/>
                <w:szCs w:val="20"/>
                <w:u w:val="none"/>
              </w:rPr>
              <w:t xml:space="preserve">G</w:t>
            </w:r>
            <w:r>
              <w:rPr>
                <w:color w:val="00274C"/>
                <w:position w:val="-2"/>
                <w:sz w:val="20"/>
                <w:szCs w:val="20"/>
                <w:u w:val="none"/>
              </w:rPr>
              <w:t xml:space="preserve"> de la pompe </w:t>
            </w:r>
            <w:r>
              <w:rPr>
                <w:b/>
                <w:bCs/>
                <w:color w:val="00274C"/>
                <w:position w:val="-2"/>
                <w:sz w:val="20"/>
                <w:szCs w:val="20"/>
                <w:u w:val="none"/>
              </w:rPr>
              <w:t xml:space="preserve">Q</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54"/>
              </w:rPr>
              <w:drawing>
                <wp:inline distT="0" distB="0" distL="0" distR="0">
                  <wp:extent cx="2217600" cy="1663200"/>
                  <wp:effectExtent b="0" l="0" r="0" t="0"/>
                  <wp:docPr id="38963320" name="name4509697e509fcad7c" descr="CAP_6_Prefiltro_FACET_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6_Prefiltro_FACET_01.png"/>
                          <pic:cNvPicPr/>
                        </pic:nvPicPr>
                        <pic:blipFill>
                          <a:blip r:embed="rId5439697e509fcad77" cstate="print"/>
                          <a:stretch>
                            <a:fillRect/>
                          </a:stretch>
                        </pic:blipFill>
                        <pic:spPr>
                          <a:xfrm>
                            <a:off x="0" y="0"/>
                            <a:ext cx="2217600" cy="16632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p>
          <w:p>
            <w:pPr>
              <w:numPr>
                <w:ilvl w:val="0"/>
                <w:numId w:val="7006"/>
              </w:numPr>
              <w:spacing w:before="0" w:after="0" w:line="262" w:lineRule="auto"/>
              <w:jc w:val="left"/>
              <w:rPr>
                <w:color w:val="00274C"/>
                <w:sz w:val="20"/>
                <w:szCs w:val="20"/>
              </w:rPr>
            </w:pPr>
            <w:r>
              <w:rPr>
                <w:color w:val="00274C"/>
                <w:position w:val="-2"/>
                <w:sz w:val="20"/>
                <w:szCs w:val="20"/>
                <w:u w:val="none"/>
              </w:rPr>
              <w:t xml:space="preserve">Visser le nouveau filtre </w:t>
            </w:r>
            <w:r>
              <w:rPr>
                <w:b/>
                <w:bCs/>
                <w:color w:val="00274C"/>
                <w:position w:val="-2"/>
                <w:sz w:val="20"/>
                <w:szCs w:val="20"/>
                <w:u w:val="none"/>
              </w:rPr>
              <w:t xml:space="preserve">G</w:t>
            </w:r>
            <w:r>
              <w:rPr>
                <w:color w:val="00274C"/>
                <w:position w:val="-2"/>
                <w:sz w:val="20"/>
                <w:szCs w:val="20"/>
                <w:u w:val="none"/>
              </w:rPr>
              <w:t xml:space="preserve"> sur la pompe </w:t>
            </w:r>
            <w:r>
              <w:rPr>
                <w:b/>
                <w:bCs/>
                <w:color w:val="00274C"/>
                <w:position w:val="-2"/>
                <w:sz w:val="20"/>
                <w:szCs w:val="20"/>
                <w:u w:val="none"/>
              </w:rPr>
              <w:t xml:space="preserve">Q</w:t>
            </w:r>
            <w:r>
              <w:rPr>
                <w:color w:val="00274C"/>
                <w:position w:val="-2"/>
                <w:sz w:val="20"/>
                <w:szCs w:val="20"/>
                <w:u w:val="none"/>
              </w:rPr>
              <w:t xml:space="preserve"> (couple de serrage à </w:t>
            </w:r>
            <w:r>
              <w:rPr>
                <w:b/>
                <w:bCs/>
                <w:color w:val="00274C"/>
                <w:position w:val="-2"/>
                <w:sz w:val="20"/>
                <w:szCs w:val="20"/>
                <w:u w:val="none"/>
              </w:rPr>
              <w:t xml:space="preserve">20 Nm</w:t>
            </w:r>
            <w:r>
              <w:rPr>
                <w:color w:val="00274C"/>
                <w:position w:val="-2"/>
                <w:sz w:val="20"/>
                <w:szCs w:val="20"/>
                <w:u w:val="none"/>
              </w:rPr>
              <w:t xml:space="preserve"> ).</w:t>
            </w:r>
          </w:p>
          <w:p>
            <w:pPr>
              <w:numPr>
                <w:ilvl w:val="0"/>
                <w:numId w:val="7006"/>
              </w:numPr>
              <w:spacing w:before="0" w:after="0" w:line="262" w:lineRule="auto"/>
              <w:jc w:val="left"/>
              <w:rPr>
                <w:color w:val="00274C"/>
                <w:sz w:val="20"/>
                <w:szCs w:val="20"/>
              </w:rPr>
            </w:pPr>
            <w:r>
              <w:rPr>
                <w:color w:val="00274C"/>
                <w:position w:val="-2"/>
                <w:sz w:val="20"/>
                <w:szCs w:val="20"/>
                <w:u w:val="none"/>
              </w:rPr>
              <w:t xml:space="preserve">Brancher le tuyau </w:t>
            </w:r>
            <w:r>
              <w:rPr>
                <w:b/>
                <w:bCs/>
                <w:color w:val="00274C"/>
                <w:position w:val="-2"/>
                <w:sz w:val="20"/>
                <w:szCs w:val="20"/>
                <w:u w:val="none"/>
              </w:rPr>
              <w:t xml:space="preserve">E</w:t>
            </w:r>
            <w:r>
              <w:rPr>
                <w:color w:val="00274C"/>
                <w:position w:val="-2"/>
                <w:sz w:val="20"/>
                <w:szCs w:val="20"/>
                <w:u w:val="none"/>
              </w:rPr>
              <w:t xml:space="preserve"> sur le filtre </w:t>
            </w:r>
            <w:r>
              <w:rPr>
                <w:b/>
                <w:bCs/>
                <w:color w:val="00274C"/>
                <w:position w:val="-2"/>
                <w:sz w:val="20"/>
                <w:szCs w:val="20"/>
                <w:u w:val="none"/>
              </w:rPr>
              <w:t xml:space="preserve">G</w:t>
            </w:r>
            <w:r>
              <w:rPr>
                <w:color w:val="00274C"/>
                <w:position w:val="-2"/>
                <w:sz w:val="20"/>
                <w:szCs w:val="20"/>
                <w:u w:val="none"/>
              </w:rPr>
              <w:t xml:space="preserve"> et le fixer avec le collier </w:t>
            </w:r>
            <w:r>
              <w:rPr>
                <w:b/>
                <w:bCs/>
                <w:color w:val="00274C"/>
                <w:position w:val="-2"/>
                <w:sz w:val="20"/>
                <w:szCs w:val="20"/>
                <w:u w:val="none"/>
              </w:rPr>
              <w:t xml:space="preserve">D</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54"/>
              </w:rPr>
              <w:drawing>
                <wp:inline distT="0" distB="0" distL="0" distR="0">
                  <wp:extent cx="2217600" cy="1663200"/>
                  <wp:effectExtent b="0" l="0" r="0" t="0"/>
                  <wp:docPr id="90695065" name="name9490697e509fd0c59" descr="CAP_6_Prefiltro_FACET_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6_Prefiltro_FACET_02.png"/>
                          <pic:cNvPicPr/>
                        </pic:nvPicPr>
                        <pic:blipFill>
                          <a:blip r:embed="rId7886697e509fd0c55" cstate="print"/>
                          <a:stretch>
                            <a:fillRect/>
                          </a:stretch>
                        </pic:blipFill>
                        <pic:spPr>
                          <a:xfrm>
                            <a:off x="0" y="0"/>
                            <a:ext cx="2217600" cy="16632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6.9.2 Montage</w:t>
            </w:r>
          </w:p>
          <w:p>
            <w:pPr>
              <w:numPr>
                <w:ilvl w:val="0"/>
                <w:numId w:val="7007"/>
              </w:numPr>
              <w:spacing w:before="0" w:after="0" w:line="262" w:lineRule="auto"/>
              <w:jc w:val="left"/>
              <w:rPr>
                <w:color w:val="00274C"/>
                <w:sz w:val="20"/>
                <w:szCs w:val="20"/>
              </w:rPr>
            </w:pPr>
            <w:r>
              <w:rPr>
                <w:color w:val="00274C"/>
                <w:position w:val="-2"/>
                <w:sz w:val="20"/>
                <w:szCs w:val="20"/>
                <w:u w:val="none"/>
              </w:rPr>
              <w:br/>
              <w:br/>
              <w:br/>
              <w:t xml:space="preserve">Fixer le support du filtre carburant </w:t>
            </w:r>
            <w:r>
              <w:rPr>
                <w:b/>
                <w:bCs/>
                <w:color w:val="00274C"/>
                <w:position w:val="-2"/>
                <w:sz w:val="20"/>
                <w:szCs w:val="20"/>
                <w:u w:val="none"/>
              </w:rPr>
              <w:t xml:space="preserve">H</w:t>
            </w:r>
            <w:r>
              <w:rPr>
                <w:color w:val="00274C"/>
                <w:position w:val="-2"/>
                <w:sz w:val="20"/>
                <w:szCs w:val="20"/>
                <w:u w:val="none"/>
              </w:rPr>
              <w:t xml:space="preserve"> avec les vis </w:t>
            </w:r>
            <w:r>
              <w:rPr>
                <w:b/>
                <w:bCs/>
                <w:color w:val="00274C"/>
                <w:position w:val="-2"/>
                <w:sz w:val="20"/>
                <w:szCs w:val="20"/>
                <w:u w:val="none"/>
              </w:rPr>
              <w:t xml:space="preserve">C</w:t>
            </w:r>
            <w:r>
              <w:rPr>
                <w:color w:val="00274C"/>
                <w:position w:val="-2"/>
                <w:sz w:val="20"/>
                <w:szCs w:val="20"/>
                <w:u w:val="none"/>
              </w:rPr>
              <w:t xml:space="preserve"> sur le carter </w:t>
            </w:r>
            <w:r>
              <w:rPr>
                <w:b/>
                <w:bCs/>
                <w:color w:val="00274C"/>
                <w:position w:val="-2"/>
                <w:sz w:val="20"/>
                <w:szCs w:val="20"/>
                <w:u w:val="none"/>
              </w:rPr>
              <w:t xml:space="preserve">M</w:t>
            </w:r>
            <w:r>
              <w:rPr>
                <w:color w:val="00274C"/>
                <w:position w:val="-2"/>
                <w:sz w:val="20"/>
                <w:szCs w:val="20"/>
                <w:u w:val="none"/>
              </w:rPr>
              <w:t xml:space="preserve"> (couple de serrage </w:t>
            </w:r>
            <w:r>
              <w:rPr>
                <w:b/>
                <w:bCs/>
                <w:color w:val="00274C"/>
                <w:position w:val="-2"/>
                <w:sz w:val="20"/>
                <w:szCs w:val="20"/>
                <w:u w:val="none"/>
              </w:rPr>
              <w:t xml:space="preserve">25 Nm</w:t>
            </w:r>
            <w:r>
              <w:rPr>
                <w:color w:val="00274C"/>
                <w:position w:val="-2"/>
                <w:sz w:val="20"/>
                <w:szCs w:val="20"/>
                <w:u w:val="none"/>
              </w:rPr>
              <w:t xml:space="preserve"> ).</w:t>
            </w:r>
          </w:p>
          <w:p>
            <w:pPr>
              <w:numPr>
                <w:ilvl w:val="0"/>
                <w:numId w:val="7007"/>
              </w:numPr>
              <w:spacing w:before="0" w:after="0" w:line="262" w:lineRule="auto"/>
              <w:jc w:val="left"/>
              <w:rPr>
                <w:color w:val="00274C"/>
                <w:sz w:val="20"/>
                <w:szCs w:val="20"/>
              </w:rPr>
            </w:pPr>
            <w:r>
              <w:rPr>
                <w:color w:val="00274C"/>
                <w:position w:val="-2"/>
                <w:sz w:val="20"/>
                <w:szCs w:val="20"/>
                <w:u w:val="none"/>
              </w:rPr>
              <w:t xml:space="preserve">Connecter les tuyaux </w:t>
            </w:r>
            <w:r>
              <w:rPr>
                <w:b/>
                <w:bCs/>
                <w:color w:val="00274C"/>
                <w:position w:val="-2"/>
                <w:sz w:val="20"/>
                <w:szCs w:val="20"/>
                <w:u w:val="none"/>
              </w:rPr>
              <w:t xml:space="preserve">B</w:t>
            </w:r>
            <w:r>
              <w:rPr>
                <w:color w:val="00274C"/>
                <w:position w:val="-2"/>
                <w:sz w:val="20"/>
                <w:szCs w:val="20"/>
                <w:u w:val="none"/>
              </w:rPr>
              <w:t xml:space="preserve"> sur le support </w:t>
            </w:r>
            <w:r>
              <w:rPr>
                <w:b/>
                <w:bCs/>
                <w:color w:val="00274C"/>
                <w:position w:val="-2"/>
                <w:sz w:val="20"/>
                <w:szCs w:val="20"/>
                <w:u w:val="none"/>
              </w:rPr>
              <w:t xml:space="preserve">H</w:t>
            </w:r>
            <w:r>
              <w:rPr>
                <w:color w:val="00274C"/>
                <w:position w:val="-2"/>
                <w:sz w:val="20"/>
                <w:szCs w:val="20"/>
                <w:u w:val="none"/>
              </w:rPr>
              <w:t xml:space="preserve"> .</w:t>
            </w:r>
          </w:p>
          <w:p>
            <w:pPr>
              <w:numPr>
                <w:ilvl w:val="0"/>
                <w:numId w:val="7007"/>
              </w:numPr>
              <w:spacing w:before="0" w:after="0" w:line="262" w:lineRule="auto"/>
              <w:jc w:val="left"/>
              <w:rPr>
                <w:color w:val="00274C"/>
                <w:sz w:val="20"/>
                <w:szCs w:val="20"/>
              </w:rPr>
            </w:pPr>
            <w:r>
              <w:rPr>
                <w:color w:val="00274C"/>
                <w:position w:val="-2"/>
                <w:sz w:val="20"/>
                <w:szCs w:val="20"/>
                <w:u w:val="none"/>
              </w:rPr>
              <w:t xml:space="preserve">Fixer les tuyaux </w:t>
            </w:r>
            <w:r>
              <w:rPr>
                <w:b/>
                <w:bCs/>
                <w:color w:val="00274C"/>
                <w:position w:val="-2"/>
                <w:sz w:val="20"/>
                <w:szCs w:val="20"/>
                <w:u w:val="none"/>
              </w:rPr>
              <w:t xml:space="preserve">B</w:t>
            </w:r>
            <w:r>
              <w:rPr>
                <w:color w:val="00274C"/>
                <w:position w:val="-2"/>
                <w:sz w:val="20"/>
                <w:szCs w:val="20"/>
                <w:u w:val="none"/>
              </w:rPr>
              <w:t xml:space="preserve"> avec les colliers </w:t>
            </w:r>
            <w:r>
              <w:rPr>
                <w:b/>
                <w:bCs/>
                <w:color w:val="00274C"/>
                <w:position w:val="-2"/>
                <w:sz w:val="20"/>
                <w:szCs w:val="20"/>
                <w:u w:val="none"/>
              </w:rPr>
              <w:t xml:space="preserve">A</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96483307" name="name9615697e509fdd508" descr="6.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61.jpg"/>
                          <pic:cNvPicPr/>
                        </pic:nvPicPr>
                        <pic:blipFill>
                          <a:blip r:embed="rId2982697e509fdd502" cstate="print"/>
                          <a:stretch>
                            <a:fillRect/>
                          </a:stretch>
                        </pic:blipFill>
                        <pic:spPr>
                          <a:xfrm>
                            <a:off x="0" y="0"/>
                            <a:ext cx="2232000" cy="1476000"/>
                          </a:xfrm>
                          <a:prstGeom prst="rect">
                            <a:avLst/>
                          </a:prstGeom>
                          <a:ln w="0">
                            <a:noFill/>
                          </a:ln>
                        </pic:spPr>
                      </pic:pic>
                    </a:graphicData>
                  </a:graphic>
                </wp:inline>
              </w:drawing>
            </w:r>
            <w:r>
              <w:rPr>
                <w:b/>
                <w:bCs/>
                <w:color w:val="00274C"/>
                <w:position w:val="0"/>
                <w:sz w:val="20"/>
                <w:szCs w:val="20"/>
                <w:u w:val="none"/>
              </w:rPr>
              <w:br/>
              <w:t xml:space="preserve">Fig 6.61</w:t>
            </w:r>
          </w:p>
        </w:tc>
      </w:tr>
      <w:tr>
        <w:trPr>
          <w:trHeight w:val="0" w:hRule="atLeast"/>
        </w:trPr>
        <w:tc>
          <w:tcPr>
            <w:tcW w:w="0" w:type="auto"/>
            <w:tcMar>
              <w:top w:w="150" w:type="dxa"/>
              <w:left w:w="150" w:type="dxa"/>
              <w:bottom w:w="150" w:type="dxa"/>
              <w:right w:w="150" w:type="dxa"/>
            </w:tcMar>
            <w:vAlign w:val="center"/>
          </w:tcPr>
          <w:p>
            <w:pPr>
              <w:numPr>
                <w:ilvl w:val="0"/>
                <w:numId w:val="7008"/>
              </w:numPr>
              <w:spacing w:before="0" w:after="0" w:line="262" w:lineRule="auto"/>
              <w:jc w:val="left"/>
              <w:rPr>
                <w:color w:val="00274C"/>
                <w:sz w:val="20"/>
                <w:szCs w:val="20"/>
              </w:rPr>
            </w:pPr>
            <w:r>
              <w:rPr>
                <w:color w:val="00274C"/>
                <w:position w:val="-2"/>
                <w:sz w:val="20"/>
                <w:szCs w:val="20"/>
                <w:u w:val="none"/>
              </w:rPr>
              <w:t xml:space="preserve">Lubrifier le joint </w:t>
            </w:r>
            <w:r>
              <w:rPr>
                <w:b/>
                <w:bCs/>
                <w:color w:val="00274C"/>
                <w:position w:val="-2"/>
                <w:sz w:val="20"/>
                <w:szCs w:val="20"/>
                <w:u w:val="none"/>
              </w:rPr>
              <w:t xml:space="preserve">N</w:t>
            </w:r>
            <w:r>
              <w:rPr>
                <w:color w:val="00274C"/>
                <w:position w:val="-2"/>
                <w:sz w:val="20"/>
                <w:szCs w:val="20"/>
                <w:u w:val="none"/>
              </w:rPr>
              <w:t xml:space="preserve"> avec du carburant.</w:t>
            </w:r>
          </w:p>
          <w:p>
            <w:pPr>
              <w:numPr>
                <w:ilvl w:val="0"/>
                <w:numId w:val="7008"/>
              </w:numPr>
              <w:spacing w:before="0" w:after="0" w:line="262" w:lineRule="auto"/>
              <w:jc w:val="left"/>
              <w:rPr>
                <w:color w:val="00274C"/>
                <w:sz w:val="20"/>
                <w:szCs w:val="20"/>
              </w:rPr>
            </w:pPr>
            <w:r>
              <w:rPr>
                <w:color w:val="00274C"/>
                <w:position w:val="-2"/>
                <w:sz w:val="20"/>
                <w:szCs w:val="20"/>
                <w:u w:val="none"/>
              </w:rPr>
              <w:t xml:space="preserve">Fixer la cartouche </w:t>
            </w:r>
            <w:r>
              <w:rPr>
                <w:b/>
                <w:bCs/>
                <w:color w:val="00274C"/>
                <w:position w:val="-2"/>
                <w:sz w:val="20"/>
                <w:szCs w:val="20"/>
                <w:u w:val="none"/>
              </w:rPr>
              <w:t xml:space="preserve">F</w:t>
            </w:r>
            <w:r>
              <w:rPr>
                <w:color w:val="00274C"/>
                <w:position w:val="-2"/>
                <w:sz w:val="20"/>
                <w:szCs w:val="20"/>
                <w:u w:val="none"/>
              </w:rPr>
              <w:t xml:space="preserve"> sur le support </w:t>
            </w:r>
            <w:r>
              <w:rPr>
                <w:b/>
                <w:bCs/>
                <w:color w:val="00274C"/>
                <w:position w:val="-2"/>
                <w:sz w:val="20"/>
                <w:szCs w:val="20"/>
                <w:u w:val="none"/>
              </w:rPr>
              <w:t xml:space="preserve">H</w:t>
            </w:r>
            <w:r>
              <w:rPr>
                <w:color w:val="00274C"/>
                <w:position w:val="-2"/>
                <w:sz w:val="20"/>
                <w:szCs w:val="20"/>
                <w:u w:val="none"/>
              </w:rPr>
              <w:t xml:space="preserve"> (couple de serrage </w:t>
            </w:r>
            <w:r>
              <w:rPr>
                <w:b/>
                <w:bCs/>
                <w:color w:val="00274C"/>
                <w:position w:val="-2"/>
                <w:sz w:val="20"/>
                <w:szCs w:val="20"/>
                <w:u w:val="none"/>
              </w:rPr>
              <w:t xml:space="preserve">17 Nm</w:t>
            </w:r>
            <w:r>
              <w:rPr>
                <w:color w:val="00274C"/>
                <w:position w:val="-2"/>
                <w:sz w:val="20"/>
                <w:szCs w:val="20"/>
                <w:u w:val="none"/>
              </w:rPr>
              <w:t xml:space="preserve"> ).</w:t>
            </w:r>
          </w:p>
          <w:p>
            <w:pPr>
              <w:numPr>
                <w:ilvl w:val="0"/>
                <w:numId w:val="7008"/>
              </w:numPr>
              <w:spacing w:before="0" w:after="0" w:line="262" w:lineRule="auto"/>
              <w:jc w:val="left"/>
              <w:rPr>
                <w:color w:val="00274C"/>
                <w:sz w:val="20"/>
                <w:szCs w:val="20"/>
              </w:rPr>
            </w:pPr>
            <w:r>
              <w:rPr>
                <w:color w:val="00274C"/>
                <w:position w:val="-2"/>
                <w:sz w:val="20"/>
                <w:szCs w:val="20"/>
                <w:u w:val="none"/>
              </w:rPr>
              <w:t xml:space="preserve">Lubrifier le joint </w:t>
            </w:r>
            <w:r>
              <w:rPr>
                <w:b/>
                <w:bCs/>
                <w:color w:val="00274C"/>
                <w:position w:val="-2"/>
                <w:sz w:val="20"/>
                <w:szCs w:val="20"/>
                <w:u w:val="none"/>
              </w:rPr>
              <w:t xml:space="preserve">J</w:t>
            </w:r>
            <w:r>
              <w:rPr>
                <w:color w:val="00274C"/>
                <w:position w:val="-2"/>
                <w:sz w:val="20"/>
                <w:szCs w:val="20"/>
                <w:u w:val="none"/>
              </w:rPr>
              <w:t xml:space="preserve"> sur le capteur </w:t>
            </w:r>
            <w:r>
              <w:rPr>
                <w:b/>
                <w:bCs/>
                <w:color w:val="00274C"/>
                <w:position w:val="-2"/>
                <w:sz w:val="20"/>
                <w:szCs w:val="20"/>
                <w:u w:val="none"/>
              </w:rPr>
              <w:t xml:space="preserve">E</w:t>
            </w:r>
            <w:r>
              <w:rPr>
                <w:color w:val="00274C"/>
                <w:position w:val="-2"/>
                <w:sz w:val="20"/>
                <w:szCs w:val="20"/>
                <w:u w:val="none"/>
              </w:rPr>
              <w:t xml:space="preserve"> et lubrifier avec du carburant.</w:t>
            </w:r>
          </w:p>
          <w:p>
            <w:pPr>
              <w:numPr>
                <w:ilvl w:val="0"/>
                <w:numId w:val="7008"/>
              </w:numPr>
              <w:spacing w:before="0" w:after="0" w:line="262" w:lineRule="auto"/>
              <w:jc w:val="left"/>
              <w:rPr>
                <w:color w:val="00274C"/>
                <w:sz w:val="20"/>
                <w:szCs w:val="20"/>
              </w:rPr>
            </w:pPr>
            <w:r>
              <w:rPr>
                <w:color w:val="00274C"/>
                <w:position w:val="-2"/>
                <w:sz w:val="20"/>
                <w:szCs w:val="20"/>
                <w:u w:val="none"/>
              </w:rPr>
              <w:t xml:space="preserve">Visser le capteur </w:t>
            </w:r>
            <w:r>
              <w:rPr>
                <w:b/>
                <w:bCs/>
                <w:color w:val="00274C"/>
                <w:position w:val="-2"/>
                <w:sz w:val="20"/>
                <w:szCs w:val="20"/>
                <w:u w:val="none"/>
              </w:rPr>
              <w:t xml:space="preserve">E</w:t>
            </w:r>
            <w:r>
              <w:rPr>
                <w:color w:val="00274C"/>
                <w:position w:val="-2"/>
                <w:sz w:val="20"/>
                <w:szCs w:val="20"/>
                <w:u w:val="none"/>
              </w:rPr>
              <w:t xml:space="preserve"> sur la cartouche </w:t>
            </w:r>
            <w:r>
              <w:rPr>
                <w:b/>
                <w:bCs/>
                <w:color w:val="00274C"/>
                <w:position w:val="-2"/>
                <w:sz w:val="20"/>
                <w:szCs w:val="20"/>
                <w:u w:val="none"/>
              </w:rPr>
              <w:t xml:space="preserve">F</w:t>
            </w:r>
            <w:r>
              <w:rPr>
                <w:color w:val="00274C"/>
                <w:position w:val="-2"/>
                <w:sz w:val="20"/>
                <w:szCs w:val="20"/>
                <w:u w:val="none"/>
              </w:rPr>
              <w:t xml:space="preserve"> (couple de serrage </w:t>
            </w:r>
            <w:r>
              <w:rPr>
                <w:b/>
                <w:bCs/>
                <w:color w:val="00274C"/>
                <w:position w:val="-2"/>
                <w:sz w:val="20"/>
                <w:szCs w:val="20"/>
                <w:u w:val="none"/>
              </w:rPr>
              <w:t xml:space="preserve">5 Nm</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86519488" name="name5349697e509fea44a" descr="6.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62.jpg"/>
                          <pic:cNvPicPr/>
                        </pic:nvPicPr>
                        <pic:blipFill>
                          <a:blip r:embed="rId6409697e509fea443" cstate="print"/>
                          <a:stretch>
                            <a:fillRect/>
                          </a:stretch>
                        </pic:blipFill>
                        <pic:spPr>
                          <a:xfrm>
                            <a:off x="0" y="0"/>
                            <a:ext cx="2232000" cy="1476000"/>
                          </a:xfrm>
                          <a:prstGeom prst="rect">
                            <a:avLst/>
                          </a:prstGeom>
                          <a:ln w="0">
                            <a:noFill/>
                          </a:ln>
                        </pic:spPr>
                      </pic:pic>
                    </a:graphicData>
                  </a:graphic>
                </wp:inline>
              </w:drawing>
            </w:r>
            <w:r>
              <w:rPr>
                <w:b/>
                <w:bCs/>
                <w:color w:val="00274C"/>
                <w:position w:val="0"/>
                <w:sz w:val="20"/>
                <w:szCs w:val="20"/>
                <w:u w:val="none"/>
              </w:rPr>
              <w:br/>
              <w:t xml:space="preserve">Fig 6.62</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Remplacement de la soupape SCV</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Avertissement</w:t>
            </w:r>
          </w:p>
          <w:p>
            <w:pPr>
              <w:numPr>
                <w:ilvl w:val="0"/>
                <w:numId w:val="6955"/>
              </w:numPr>
              <w:spacing w:before="0" w:after="0" w:line="262" w:lineRule="auto"/>
              <w:jc w:val="left"/>
              <w:rPr>
                <w:color w:val="00274C"/>
                <w:sz w:val="20"/>
                <w:szCs w:val="20"/>
              </w:rPr>
            </w:pPr>
            <w:r>
              <w:rPr>
                <w:color w:val="00274C"/>
                <w:position w:val="-2"/>
                <w:sz w:val="20"/>
                <w:szCs w:val="20"/>
                <w:u w:val="none"/>
              </w:rPr>
              <w:t xml:space="preserve">Avant de procéder à l’opération de remplacement, s’assurer que la zone de travail soit exempte de poussières (la partie X de la soupape B est extrêmement sensible aux micropoussières).</w:t>
            </w:r>
          </w:p>
          <w:p>
            <w:pPr>
              <w:numPr>
                <w:ilvl w:val="0"/>
                <w:numId w:val="6955"/>
              </w:numPr>
              <w:spacing w:before="0" w:after="0" w:line="262" w:lineRule="auto"/>
              <w:jc w:val="left"/>
              <w:rPr>
                <w:color w:val="00274C"/>
                <w:sz w:val="20"/>
                <w:szCs w:val="20"/>
              </w:rPr>
            </w:pPr>
            <w:r>
              <w:rPr>
                <w:color w:val="00274C"/>
                <w:position w:val="-2"/>
                <w:sz w:val="20"/>
                <w:szCs w:val="20"/>
                <w:u w:val="none"/>
              </w:rPr>
              <w:t xml:space="preserve">Faire particulièrement attention au nettoyage et éviter tout type de contamination pendant l’opération de remplacement - Avant de procéder à l’opération de remplacement, nettoyer soigneusement l’extérieur de la pompe A - Éviter tout contact avec la partie X de la soupape pendant l’opération de remplacement.</w:t>
            </w:r>
          </w:p>
          <w:p>
            <w:pPr>
              <w:numPr>
                <w:ilvl w:val="0"/>
                <w:numId w:val="6955"/>
              </w:numPr>
              <w:spacing w:before="0" w:after="0" w:line="262" w:lineRule="auto"/>
              <w:jc w:val="left"/>
              <w:rPr>
                <w:color w:val="00274C"/>
                <w:sz w:val="20"/>
                <w:szCs w:val="20"/>
              </w:rPr>
            </w:pPr>
            <w:r>
              <w:rPr>
                <w:color w:val="00274C"/>
                <w:position w:val="-2"/>
                <w:sz w:val="20"/>
                <w:szCs w:val="20"/>
                <w:u w:val="none"/>
              </w:rPr>
              <w:t xml:space="preserve">Lubrifier la partie X de la soupape B avec de l’huile en spray.</w:t>
            </w:r>
          </w:p>
          <w:p>
            <w:pPr>
              <w:numPr>
                <w:ilvl w:val="0"/>
                <w:numId w:val="6955"/>
              </w:numPr>
              <w:spacing w:before="0" w:after="0" w:line="262" w:lineRule="auto"/>
              <w:jc w:val="left"/>
              <w:rPr>
                <w:color w:val="00274C"/>
                <w:sz w:val="20"/>
                <w:szCs w:val="20"/>
              </w:rPr>
            </w:pPr>
            <w:r>
              <w:rPr>
                <w:color w:val="00274C"/>
                <w:position w:val="-2"/>
                <w:sz w:val="20"/>
                <w:szCs w:val="20"/>
                <w:u w:val="none"/>
              </w:rPr>
              <w:t xml:space="preserve">Avant de procéder à l’opération de remplacement, s’assurer que la clé du tableau de la machine soit sur OFF.</w:t>
            </w:r>
          </w:p>
          <w:p>
            <w:pPr>
              <w:numPr>
                <w:ilvl w:val="0"/>
                <w:numId w:val="6955"/>
              </w:numPr>
              <w:spacing w:before="0" w:after="0" w:line="262" w:lineRule="auto"/>
              <w:jc w:val="left"/>
              <w:rPr>
                <w:color w:val="00274C"/>
                <w:sz w:val="20"/>
                <w:szCs w:val="20"/>
              </w:rPr>
            </w:pPr>
            <w:r>
              <w:rPr>
                <w:color w:val="00274C"/>
                <w:position w:val="-2"/>
                <w:sz w:val="20"/>
                <w:szCs w:val="20"/>
                <w:u w:val="none"/>
              </w:rPr>
              <w:t xml:space="preserve">Monter la nouvelle soupape dans la même position que la précédente.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8"/>
              </w:rPr>
              <w:drawing>
                <wp:inline distT="0" distB="0" distL="0" distR="0">
                  <wp:extent cx="2232000" cy="1497600"/>
                  <wp:effectExtent b="0" l="0" r="0" t="0"/>
                  <wp:docPr id="77254920" name="name3565697e50a0019a1" descr="6.7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70.jpg"/>
                          <pic:cNvPicPr/>
                        </pic:nvPicPr>
                        <pic:blipFill>
                          <a:blip r:embed="rId7820697e50a00199b" cstate="print"/>
                          <a:stretch>
                            <a:fillRect/>
                          </a:stretch>
                        </pic:blipFill>
                        <pic:spPr>
                          <a:xfrm>
                            <a:off x="0" y="0"/>
                            <a:ext cx="2232000" cy="14976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6.60</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6.</w:t>
            </w:r>
            <w:r>
              <w:rPr>
                <w:color w:val="00274C"/>
                <w:position w:val="-2"/>
                <w:sz w:val="20"/>
                <w:szCs w:val="20"/>
                <w:u w:val="none"/>
              </w:rPr>
              <w:t xml:space="preserve"> </w:t>
            </w:r>
            <w:r>
              <w:rPr>
                <w:b/>
                <w:bCs/>
                <w:color w:val="00274C"/>
                <w:position w:val="-2"/>
                <w:sz w:val="20"/>
                <w:szCs w:val="20"/>
                <w:u w:val="none"/>
              </w:rPr>
              <w:t xml:space="preserve">10</w:t>
            </w:r>
            <w:r>
              <w:rPr>
                <w:b/>
                <w:bCs/>
                <w:color w:val="00274C"/>
                <w:position w:val="-2"/>
                <w:sz w:val="20"/>
                <w:szCs w:val="20"/>
                <w:u w:val="none"/>
              </w:rPr>
              <w:t xml:space="preserve"> .1 Démontage</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1 -</w:t>
            </w:r>
            <w:r>
              <w:rPr>
                <w:color w:val="00274C"/>
                <w:position w:val="-2"/>
                <w:sz w:val="20"/>
                <w:szCs w:val="20"/>
                <w:u w:val="none"/>
              </w:rPr>
              <w:t xml:space="preserve"> Débrancher le connecteur C de la soupape B.</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2 -</w:t>
            </w:r>
            <w:r>
              <w:rPr>
                <w:color w:val="00274C"/>
                <w:position w:val="-2"/>
                <w:sz w:val="20"/>
                <w:szCs w:val="20"/>
                <w:u w:val="none"/>
              </w:rPr>
              <w:t xml:space="preserve"> Dévisser les vis D.</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3 -</w:t>
            </w:r>
            <w:r>
              <w:rPr>
                <w:color w:val="00274C"/>
                <w:position w:val="-2"/>
                <w:sz w:val="20"/>
                <w:szCs w:val="20"/>
                <w:u w:val="none"/>
              </w:rPr>
              <w:t xml:space="preserve"> Retirer la soupape B de la pompe A.</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8"/>
              </w:rPr>
              <w:drawing>
                <wp:inline distT="0" distB="0" distL="0" distR="0">
                  <wp:extent cx="2232000" cy="1497600"/>
                  <wp:effectExtent b="0" l="0" r="0" t="0"/>
                  <wp:docPr id="59576213" name="name4139697e50a00a121" descr="6.7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71.jpg"/>
                          <pic:cNvPicPr/>
                        </pic:nvPicPr>
                        <pic:blipFill>
                          <a:blip r:embed="rId9549697e50a00a11a" cstate="print"/>
                          <a:stretch>
                            <a:fillRect/>
                          </a:stretch>
                        </pic:blipFill>
                        <pic:spPr>
                          <a:xfrm>
                            <a:off x="0" y="0"/>
                            <a:ext cx="2232000" cy="14976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6.61</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6.</w:t>
            </w:r>
            <w:r>
              <w:rPr>
                <w:color w:val="00274C"/>
                <w:position w:val="-2"/>
                <w:sz w:val="20"/>
                <w:szCs w:val="20"/>
                <w:u w:val="none"/>
              </w:rPr>
              <w:t xml:space="preserve"> </w:t>
            </w:r>
            <w:r>
              <w:rPr>
                <w:b/>
                <w:bCs/>
                <w:color w:val="00274C"/>
                <w:position w:val="-2"/>
                <w:sz w:val="20"/>
                <w:szCs w:val="20"/>
                <w:u w:val="none"/>
              </w:rPr>
              <w:t xml:space="preserve">10</w:t>
            </w:r>
            <w:r>
              <w:rPr>
                <w:b/>
                <w:bCs/>
                <w:color w:val="00274C"/>
                <w:position w:val="-2"/>
                <w:sz w:val="20"/>
                <w:szCs w:val="20"/>
                <w:u w:val="none"/>
              </w:rPr>
              <w:t xml:space="preserve"> .2 Montage</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1 -</w:t>
            </w:r>
            <w:r>
              <w:rPr>
                <w:color w:val="00274C"/>
                <w:position w:val="-2"/>
                <w:sz w:val="20"/>
                <w:szCs w:val="20"/>
                <w:u w:val="none"/>
              </w:rPr>
              <w:t xml:space="preserve"> Insérer les goujons prisonniers E fournis avec la soupape B dans les trous de fixation de la pompe A et insérer le joint F sur le logement de la pompe A.</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2 -</w:t>
            </w:r>
            <w:r>
              <w:rPr>
                <w:color w:val="00274C"/>
                <w:position w:val="-2"/>
                <w:sz w:val="20"/>
                <w:szCs w:val="20"/>
                <w:u w:val="none"/>
              </w:rPr>
              <w:t xml:space="preserve"> Monter la soupape B sur la pompe A en utilisant les goujons prisonniers E comme guide de positionnement.</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3 -</w:t>
            </w:r>
            <w:r>
              <w:rPr>
                <w:color w:val="00274C"/>
                <w:position w:val="-2"/>
                <w:sz w:val="20"/>
                <w:szCs w:val="20"/>
                <w:u w:val="none"/>
              </w:rPr>
              <w:t xml:space="preserve"> Retirer les goujons prisonniers E et fixer la soupape B avec les vis D (couple de serrage 6 Nm) </w:t>
            </w:r>
            <w:r>
              <w:rPr>
                <w:b/>
                <w:bCs/>
                <w:color w:val="00274C"/>
                <w:position w:val="-2"/>
                <w:sz w:val="20"/>
                <w:szCs w:val="20"/>
                <w:u w:val="none"/>
              </w:rPr>
              <w:t xml:space="preserve">.</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4 -</w:t>
            </w:r>
            <w:r>
              <w:rPr>
                <w:color w:val="00274C"/>
                <w:position w:val="-2"/>
                <w:sz w:val="20"/>
                <w:szCs w:val="20"/>
                <w:u w:val="none"/>
              </w:rPr>
              <w:t xml:space="preserve"> Fixer la soupape B avec les vis D (couple de serrage 10 Nm).</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8"/>
              </w:rPr>
              <w:drawing>
                <wp:inline distT="0" distB="0" distL="0" distR="0">
                  <wp:extent cx="2232000" cy="1497600"/>
                  <wp:effectExtent b="0" l="0" r="0" t="0"/>
                  <wp:docPr id="3158376" name="name5536697e50a012308" descr="6.7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72.jpg"/>
                          <pic:cNvPicPr/>
                        </pic:nvPicPr>
                        <pic:blipFill>
                          <a:blip r:embed="rId3161697e50a012303" cstate="print"/>
                          <a:stretch>
                            <a:fillRect/>
                          </a:stretch>
                        </pic:blipFill>
                        <pic:spPr>
                          <a:xfrm>
                            <a:off x="0" y="0"/>
                            <a:ext cx="2232000" cy="14976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6.62</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14"/>
              </w:rPr>
              <w:drawing>
                <wp:inline distT="0" distB="0" distL="0" distR="0">
                  <wp:extent cx="2232000" cy="1497600"/>
                  <wp:effectExtent b="0" l="0" r="0" t="0"/>
                  <wp:docPr id="61027807" name="name9190697e50a01c694" descr="6.7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73.jpg"/>
                          <pic:cNvPicPr/>
                        </pic:nvPicPr>
                        <pic:blipFill>
                          <a:blip r:embed="rId2296697e50a01c68d" cstate="print"/>
                          <a:stretch>
                            <a:fillRect/>
                          </a:stretch>
                        </pic:blipFill>
                        <pic:spPr>
                          <a:xfrm>
                            <a:off x="0" y="0"/>
                            <a:ext cx="2232000" cy="14976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6.63</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8"/>
              </w:rPr>
              <w:drawing>
                <wp:inline distT="0" distB="0" distL="0" distR="0">
                  <wp:extent cx="2232000" cy="1497600"/>
                  <wp:effectExtent b="0" l="0" r="0" t="0"/>
                  <wp:docPr id="32755016" name="name4811697e50a024573" descr="6.7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74.jpg"/>
                          <pic:cNvPicPr/>
                        </pic:nvPicPr>
                        <pic:blipFill>
                          <a:blip r:embed="rId4844697e50a02456d" cstate="print"/>
                          <a:stretch>
                            <a:fillRect/>
                          </a:stretch>
                        </pic:blipFill>
                        <pic:spPr>
                          <a:xfrm>
                            <a:off x="0" y="0"/>
                            <a:ext cx="2232000" cy="14976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6.64</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Remplacement du filtre de DEF (uniquement pour les versions SCR)</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Avertissement</w:t>
            </w:r>
          </w:p>
          <w:p>
            <w:pPr>
              <w:numPr>
                <w:ilvl w:val="0"/>
                <w:numId w:val="6955"/>
              </w:numPr>
              <w:spacing w:before="0" w:after="0" w:line="262" w:lineRule="auto"/>
              <w:jc w:val="left"/>
              <w:rPr>
                <w:color w:val="00274C"/>
                <w:sz w:val="20"/>
                <w:szCs w:val="20"/>
              </w:rPr>
            </w:pPr>
            <w:r>
              <w:rPr>
                <w:color w:val="00274C"/>
                <w:position w:val="-2"/>
                <w:sz w:val="20"/>
                <w:szCs w:val="20"/>
                <w:u w:val="none"/>
              </w:rPr>
              <w:t xml:space="preserve">Ne pas lubrifier les joints </w:t>
            </w:r>
            <w:r>
              <w:rPr>
                <w:b/>
                <w:bCs/>
                <w:color w:val="00274C"/>
                <w:position w:val="-2"/>
                <w:sz w:val="20"/>
                <w:szCs w:val="20"/>
                <w:u w:val="none"/>
              </w:rPr>
              <w:t xml:space="preserve">A</w:t>
            </w:r>
            <w:r>
              <w:rPr>
                <w:color w:val="00274C"/>
                <w:position w:val="-2"/>
                <w:sz w:val="20"/>
                <w:szCs w:val="20"/>
                <w:u w:val="none"/>
              </w:rPr>
              <w:t xml:space="preserve"> avec de l’huile ou du carburant.</w:t>
            </w:r>
          </w:p>
          <w:p>
            <w:pPr>
              <w:numPr>
                <w:ilvl w:val="0"/>
                <w:numId w:val="6955"/>
              </w:numPr>
              <w:spacing w:before="0" w:after="0" w:line="262" w:lineRule="auto"/>
              <w:jc w:val="left"/>
              <w:rPr>
                <w:color w:val="00274C"/>
                <w:sz w:val="20"/>
                <w:szCs w:val="20"/>
              </w:rPr>
            </w:pPr>
            <w:r>
              <w:rPr>
                <w:color w:val="00274C"/>
                <w:position w:val="-2"/>
                <w:sz w:val="20"/>
                <w:szCs w:val="20"/>
                <w:u w:val="none"/>
              </w:rPr>
              <w:t xml:space="preserve">Le filtre </w:t>
            </w:r>
            <w:r>
              <w:rPr>
                <w:b/>
                <w:bCs/>
                <w:color w:val="00274C"/>
                <w:position w:val="-2"/>
                <w:sz w:val="20"/>
                <w:szCs w:val="20"/>
                <w:u w:val="none"/>
              </w:rPr>
              <w:t xml:space="preserve">D</w:t>
            </w:r>
            <w:r>
              <w:rPr>
                <w:color w:val="00274C"/>
                <w:position w:val="-2"/>
                <w:sz w:val="20"/>
                <w:szCs w:val="20"/>
                <w:u w:val="none"/>
              </w:rPr>
              <w:t xml:space="preserve"> comprend les joints </w:t>
            </w:r>
            <w:r>
              <w:rPr>
                <w:b/>
                <w:bCs/>
                <w:color w:val="00274C"/>
                <w:position w:val="-2"/>
                <w:sz w:val="20"/>
                <w:szCs w:val="20"/>
                <w:u w:val="none"/>
              </w:rPr>
              <w:t xml:space="preserve">A</w:t>
            </w:r>
            <w:r>
              <w:rPr>
                <w:color w:val="00274C"/>
                <w:position w:val="-2"/>
                <w:sz w:val="20"/>
                <w:szCs w:val="20"/>
                <w:u w:val="none"/>
              </w:rPr>
              <w:t xml:space="preserve"> dans l’emballage.</w:t>
            </w:r>
          </w:p>
          <w:p>
            <w:pPr>
              <w:numPr>
                <w:ilvl w:val="0"/>
                <w:numId w:val="6955"/>
              </w:numPr>
              <w:spacing w:before="0" w:after="0" w:line="262" w:lineRule="auto"/>
              <w:jc w:val="left"/>
              <w:rPr>
                <w:color w:val="00274C"/>
                <w:sz w:val="20"/>
                <w:szCs w:val="20"/>
              </w:rPr>
            </w:pPr>
            <w:r>
              <w:rPr>
                <w:color w:val="00274C"/>
                <w:position w:val="-2"/>
                <w:sz w:val="20"/>
                <w:szCs w:val="20"/>
                <w:u w:val="none"/>
              </w:rPr>
              <w:t xml:space="preserve">Éviter tout type de contamination pendant l’opération de remplacement.</w:t>
            </w:r>
          </w:p>
          <w:p>
            <w:pPr>
              <w:numPr>
                <w:ilvl w:val="0"/>
                <w:numId w:val="6955"/>
              </w:numPr>
              <w:spacing w:before="0" w:after="0" w:line="262" w:lineRule="auto"/>
              <w:jc w:val="left"/>
              <w:rPr>
                <w:color w:val="00274C"/>
                <w:sz w:val="20"/>
                <w:szCs w:val="20"/>
              </w:rPr>
            </w:pPr>
            <w:r>
              <w:rPr>
                <w:color w:val="00274C"/>
                <w:position w:val="-2"/>
                <w:sz w:val="20"/>
                <w:szCs w:val="20"/>
                <w:u w:val="none"/>
              </w:rPr>
              <w:t xml:space="preserve">Avant de procéder à l’opération, s’assurer que la clé du tableau de la machine soit sur </w:t>
            </w:r>
            <w:r>
              <w:rPr>
                <w:b/>
                <w:bCs/>
                <w:color w:val="00274C"/>
                <w:position w:val="-2"/>
                <w:sz w:val="20"/>
                <w:szCs w:val="20"/>
                <w:u w:val="none"/>
              </w:rPr>
              <w:t xml:space="preserve">OFF</w:t>
            </w:r>
            <w:r>
              <w:rPr>
                <w:color w:val="00274C"/>
                <w:position w:val="-2"/>
                <w:sz w:val="20"/>
                <w:szCs w:val="20"/>
                <w:u w:val="none"/>
              </w:rPr>
              <w:t xml:space="preserve"> et que la pompe DEF ait effectué l’opération de vidange du circuit.</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6.11.1 Démontage</w:t>
            </w:r>
          </w:p>
          <w:p/>
          <w:p/>
          <w:p>
            <w:pPr>
              <w:widowControl w:val="on"/>
              <w:pBdr/>
              <w:spacing w:before="0" w:after="0" w:line="262" w:lineRule="auto"/>
              <w:ind w:left="0" w:right="0"/>
              <w:jc w:val="left"/>
              <w:textAlignment w:val="center"/>
            </w:pPr>
            <w:r>
              <w:rPr>
                <w:b/>
                <w:bCs/>
                <w:color w:val="00274C"/>
                <w:position w:val="-2"/>
                <w:sz w:val="20"/>
                <w:szCs w:val="20"/>
                <w:u w:val="none"/>
              </w:rPr>
              <w:t xml:space="preserve">1</w:t>
            </w:r>
            <w:r>
              <w:rPr>
                <w:color w:val="00274C"/>
                <w:position w:val="-2"/>
                <w:sz w:val="20"/>
                <w:szCs w:val="20"/>
                <w:u w:val="none"/>
              </w:rPr>
              <w:t xml:space="preserve"> - Dévisser le bouchon </w:t>
            </w:r>
            <w:r>
              <w:rPr>
                <w:b/>
                <w:bCs/>
                <w:color w:val="00274C"/>
                <w:position w:val="-2"/>
                <w:sz w:val="20"/>
                <w:szCs w:val="20"/>
                <w:u w:val="none"/>
              </w:rPr>
              <w:t xml:space="preserve">B</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2</w:t>
            </w:r>
            <w:r>
              <w:rPr>
                <w:color w:val="00274C"/>
                <w:position w:val="-2"/>
                <w:sz w:val="20"/>
                <w:szCs w:val="20"/>
                <w:u w:val="none"/>
              </w:rPr>
              <w:t xml:space="preserve"> - Retirer le bouchon </w:t>
            </w:r>
            <w:r>
              <w:rPr>
                <w:b/>
                <w:bCs/>
                <w:color w:val="00274C"/>
                <w:position w:val="-2"/>
                <w:sz w:val="20"/>
                <w:szCs w:val="20"/>
                <w:u w:val="none"/>
              </w:rPr>
              <w:t xml:space="preserve">B</w:t>
            </w:r>
            <w:r>
              <w:rPr>
                <w:color w:val="00274C"/>
                <w:position w:val="-2"/>
                <w:sz w:val="20"/>
                <w:szCs w:val="20"/>
                <w:u w:val="none"/>
              </w:rPr>
              <w:t xml:space="preserve"> et extraire le support filtre </w:t>
            </w:r>
            <w:r>
              <w:rPr>
                <w:b/>
                <w:bCs/>
                <w:color w:val="00274C"/>
                <w:position w:val="-2"/>
                <w:sz w:val="20"/>
                <w:szCs w:val="20"/>
                <w:u w:val="none"/>
              </w:rPr>
              <w:t xml:space="preserve">C</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3</w:t>
            </w:r>
            <w:r>
              <w:rPr>
                <w:color w:val="00274C"/>
                <w:position w:val="-2"/>
                <w:sz w:val="20"/>
                <w:szCs w:val="20"/>
                <w:u w:val="none"/>
              </w:rPr>
              <w:t xml:space="preserve">  - Extraire le filtre </w:t>
            </w:r>
            <w:r>
              <w:rPr>
                <w:b/>
                <w:bCs/>
                <w:color w:val="00274C"/>
                <w:position w:val="-2"/>
                <w:sz w:val="20"/>
                <w:szCs w:val="20"/>
                <w:u w:val="none"/>
              </w:rPr>
              <w:t xml:space="preserve">D</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4</w:t>
            </w:r>
            <w:r>
              <w:rPr>
                <w:color w:val="00274C"/>
                <w:position w:val="-2"/>
                <w:sz w:val="20"/>
                <w:szCs w:val="20"/>
                <w:u w:val="none"/>
              </w:rPr>
              <w:t xml:space="preserve"> -Nettoyer avec de DEF chaud le logement du filtre </w:t>
            </w:r>
            <w:r>
              <w:rPr>
                <w:b/>
                <w:bCs/>
                <w:color w:val="00274C"/>
                <w:position w:val="-2"/>
                <w:sz w:val="20"/>
                <w:szCs w:val="20"/>
                <w:u w:val="none"/>
              </w:rPr>
              <w:t xml:space="preserve">D</w:t>
            </w:r>
            <w:r>
              <w:rPr>
                <w:color w:val="00274C"/>
                <w:position w:val="-2"/>
                <w:sz w:val="20"/>
                <w:szCs w:val="20"/>
                <w:u w:val="none"/>
              </w:rPr>
              <w:t xml:space="preserve"> sur la pompe </w:t>
            </w:r>
            <w:r>
              <w:rPr>
                <w:b/>
                <w:bCs/>
                <w:color w:val="00274C"/>
                <w:position w:val="-2"/>
                <w:sz w:val="20"/>
                <w:szCs w:val="20"/>
                <w:u w:val="none"/>
              </w:rPr>
              <w:t xml:space="preserve">E</w:t>
            </w:r>
            <w:r>
              <w:rPr>
                <w:color w:val="00274C"/>
                <w:position w:val="-2"/>
                <w:sz w:val="20"/>
                <w:szCs w:val="20"/>
                <w:u w:val="none"/>
              </w:rPr>
              <w:t xml:space="preserve"> en cas de détection d’impuretés.</w:t>
            </w:r>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8"/>
              </w:rPr>
              <w:drawing>
                <wp:inline distT="0" distB="0" distL="0" distR="0">
                  <wp:extent cx="2232000" cy="1497600"/>
                  <wp:effectExtent b="0" l="0" r="0" t="0"/>
                  <wp:docPr id="80237081" name="name4615697e50a033b37" descr="6.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63.jpg"/>
                          <pic:cNvPicPr/>
                        </pic:nvPicPr>
                        <pic:blipFill>
                          <a:blip r:embed="rId2063697e50a033b31" cstate="print"/>
                          <a:stretch>
                            <a:fillRect/>
                          </a:stretch>
                        </pic:blipFill>
                        <pic:spPr>
                          <a:xfrm>
                            <a:off x="0" y="0"/>
                            <a:ext cx="2232000" cy="14976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6.65</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6.11.2 Montage</w:t>
            </w:r>
          </w:p>
          <w:p/>
          <w:p/>
          <w:p>
            <w:pPr>
              <w:widowControl w:val="on"/>
              <w:pBdr/>
              <w:spacing w:before="0" w:after="0" w:line="262" w:lineRule="auto"/>
              <w:ind w:left="0" w:right="0"/>
              <w:jc w:val="left"/>
              <w:textAlignment w:val="center"/>
            </w:pPr>
            <w:r>
              <w:rPr>
                <w:b/>
                <w:bCs/>
                <w:color w:val="00274C"/>
                <w:position w:val="-2"/>
                <w:sz w:val="20"/>
                <w:szCs w:val="20"/>
                <w:u w:val="none"/>
              </w:rPr>
              <w:t xml:space="preserve">1</w:t>
            </w:r>
            <w:r>
              <w:rPr>
                <w:color w:val="00274C"/>
                <w:position w:val="-2"/>
                <w:sz w:val="20"/>
                <w:szCs w:val="20"/>
                <w:u w:val="none"/>
              </w:rPr>
              <w:t xml:space="preserve"> - Lubrifier les joints </w:t>
            </w:r>
            <w:r>
              <w:rPr>
                <w:b/>
                <w:bCs/>
                <w:color w:val="00274C"/>
                <w:position w:val="-2"/>
                <w:sz w:val="20"/>
                <w:szCs w:val="20"/>
                <w:u w:val="none"/>
              </w:rPr>
              <w:t xml:space="preserve">A</w:t>
            </w:r>
            <w:r>
              <w:rPr>
                <w:color w:val="00274C"/>
                <w:position w:val="-2"/>
                <w:sz w:val="20"/>
                <w:szCs w:val="20"/>
                <w:u w:val="none"/>
              </w:rPr>
              <w:t xml:space="preserve"> avec de DEF ou de l’eau distillée.</w:t>
            </w:r>
          </w:p>
          <w:p/>
          <w:p/>
          <w:p>
            <w:pPr>
              <w:widowControl w:val="on"/>
              <w:pBdr/>
              <w:spacing w:before="0" w:after="0" w:line="262" w:lineRule="auto"/>
              <w:ind w:left="0" w:right="0"/>
              <w:jc w:val="left"/>
              <w:textAlignment w:val="center"/>
            </w:pPr>
            <w:r>
              <w:rPr>
                <w:b/>
                <w:bCs/>
                <w:color w:val="00274C"/>
                <w:position w:val="-2"/>
                <w:sz w:val="20"/>
                <w:szCs w:val="20"/>
                <w:u w:val="none"/>
              </w:rPr>
              <w:t xml:space="preserve">2</w:t>
            </w:r>
            <w:r>
              <w:rPr>
                <w:color w:val="00274C"/>
                <w:position w:val="-2"/>
                <w:sz w:val="20"/>
                <w:szCs w:val="20"/>
                <w:u w:val="none"/>
              </w:rPr>
              <w:t xml:space="preserve"> - Placer le support filtre C et le filtre </w:t>
            </w:r>
            <w:r>
              <w:rPr>
                <w:b/>
                <w:bCs/>
                <w:color w:val="00274C"/>
                <w:position w:val="-2"/>
                <w:sz w:val="20"/>
                <w:szCs w:val="20"/>
                <w:u w:val="none"/>
              </w:rPr>
              <w:t xml:space="preserve">D</w:t>
            </w:r>
            <w:r>
              <w:rPr>
                <w:color w:val="00274C"/>
                <w:position w:val="-2"/>
                <w:sz w:val="20"/>
                <w:szCs w:val="20"/>
                <w:u w:val="none"/>
              </w:rPr>
              <w:t xml:space="preserve"> à l’intérieur de la pompe </w:t>
            </w:r>
            <w:r>
              <w:rPr>
                <w:b/>
                <w:bCs/>
                <w:color w:val="00274C"/>
                <w:position w:val="-2"/>
                <w:sz w:val="20"/>
                <w:szCs w:val="20"/>
                <w:u w:val="none"/>
              </w:rPr>
              <w:t xml:space="preserve">E</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3</w:t>
            </w:r>
            <w:r>
              <w:rPr>
                <w:color w:val="00274C"/>
                <w:position w:val="-2"/>
                <w:sz w:val="20"/>
                <w:szCs w:val="20"/>
                <w:u w:val="none"/>
              </w:rPr>
              <w:t xml:space="preserve"> - Serrer le bouchon </w:t>
            </w:r>
            <w:r>
              <w:rPr>
                <w:b/>
                <w:bCs/>
                <w:color w:val="00274C"/>
                <w:position w:val="-2"/>
                <w:sz w:val="20"/>
                <w:szCs w:val="20"/>
                <w:u w:val="none"/>
              </w:rPr>
              <w:t xml:space="preserve">B</w:t>
            </w:r>
            <w:r>
              <w:rPr>
                <w:color w:val="00274C"/>
                <w:position w:val="-2"/>
                <w:sz w:val="20"/>
                <w:szCs w:val="20"/>
                <w:u w:val="none"/>
              </w:rPr>
              <w:t xml:space="preserve"> (couple de serrage 20 Nm).</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8"/>
              </w:rPr>
              <w:drawing>
                <wp:inline distT="0" distB="0" distL="0" distR="0">
                  <wp:extent cx="2232000" cy="1497600"/>
                  <wp:effectExtent b="0" l="0" r="0" t="0"/>
                  <wp:docPr id="18524005" name="name7473697e50a04246f" descr="6.6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64.jpg"/>
                          <pic:cNvPicPr/>
                        </pic:nvPicPr>
                        <pic:blipFill>
                          <a:blip r:embed="rId9233697e50a042469" cstate="print"/>
                          <a:stretch>
                            <a:fillRect/>
                          </a:stretch>
                        </pic:blipFill>
                        <pic:spPr>
                          <a:xfrm>
                            <a:off x="0" y="0"/>
                            <a:ext cx="2232000" cy="14976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Fig.6.66</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Remplacement du filtre d'entrée de la pompe DEF (uniquement pour les versions SCR)</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Avertissement</w:t>
            </w:r>
          </w:p>
          <w:p>
            <w:pPr>
              <w:numPr>
                <w:ilvl w:val="0"/>
                <w:numId w:val="6955"/>
              </w:numPr>
              <w:spacing w:before="0" w:after="0" w:line="262" w:lineRule="auto"/>
              <w:jc w:val="left"/>
              <w:rPr>
                <w:color w:val="00274C"/>
                <w:sz w:val="20"/>
                <w:szCs w:val="20"/>
              </w:rPr>
            </w:pPr>
            <w:r>
              <w:rPr>
                <w:color w:val="00274C"/>
                <w:position w:val="-2"/>
                <w:sz w:val="20"/>
                <w:szCs w:val="20"/>
                <w:u w:val="none"/>
              </w:rPr>
              <w:t xml:space="preserve">Ne pas lubrifier le raccord </w:t>
            </w:r>
            <w:r>
              <w:rPr>
                <w:b/>
                <w:bCs/>
                <w:color w:val="00274C"/>
                <w:position w:val="-2"/>
                <w:sz w:val="20"/>
                <w:szCs w:val="20"/>
                <w:u w:val="none"/>
              </w:rPr>
              <w:t xml:space="preserve">C</w:t>
            </w:r>
            <w:r>
              <w:rPr>
                <w:color w:val="00274C"/>
                <w:position w:val="-2"/>
                <w:sz w:val="20"/>
                <w:szCs w:val="20"/>
                <w:u w:val="none"/>
              </w:rPr>
              <w:t xml:space="preserve"> ou le connecteur </w:t>
            </w:r>
            <w:r>
              <w:rPr>
                <w:b/>
                <w:bCs/>
                <w:color w:val="00274C"/>
                <w:position w:val="-2"/>
                <w:sz w:val="20"/>
                <w:szCs w:val="20"/>
                <w:u w:val="none"/>
              </w:rPr>
              <w:t xml:space="preserve">A</w:t>
            </w:r>
            <w:r>
              <w:rPr>
                <w:color w:val="00274C"/>
                <w:position w:val="-2"/>
                <w:sz w:val="20"/>
                <w:szCs w:val="20"/>
                <w:u w:val="none"/>
              </w:rPr>
              <w:t xml:space="preserve"> avec de l’huile ou du carburant.</w:t>
            </w:r>
          </w:p>
          <w:p>
            <w:pPr>
              <w:numPr>
                <w:ilvl w:val="0"/>
                <w:numId w:val="6955"/>
              </w:numPr>
              <w:spacing w:before="0" w:after="0" w:line="262" w:lineRule="auto"/>
              <w:jc w:val="left"/>
              <w:rPr>
                <w:color w:val="00274C"/>
                <w:sz w:val="20"/>
                <w:szCs w:val="20"/>
              </w:rPr>
            </w:pPr>
            <w:r>
              <w:rPr>
                <w:color w:val="00274C"/>
                <w:position w:val="-2"/>
                <w:sz w:val="20"/>
                <w:szCs w:val="20"/>
                <w:u w:val="none"/>
              </w:rPr>
              <w:t xml:space="preserve">Le raccord </w:t>
            </w:r>
            <w:r>
              <w:rPr>
                <w:b/>
                <w:bCs/>
                <w:color w:val="00274C"/>
                <w:position w:val="-2"/>
                <w:sz w:val="20"/>
                <w:szCs w:val="20"/>
                <w:u w:val="none"/>
              </w:rPr>
              <w:t xml:space="preserve">C</w:t>
            </w:r>
            <w:r>
              <w:rPr>
                <w:color w:val="00274C"/>
                <w:position w:val="-2"/>
                <w:sz w:val="20"/>
                <w:szCs w:val="20"/>
                <w:u w:val="none"/>
              </w:rPr>
              <w:t xml:space="preserve"> comprend le joint E dans l’emballage.</w:t>
            </w:r>
          </w:p>
          <w:p>
            <w:pPr>
              <w:numPr>
                <w:ilvl w:val="0"/>
                <w:numId w:val="6955"/>
              </w:numPr>
              <w:spacing w:before="0" w:after="0" w:line="262" w:lineRule="auto"/>
              <w:jc w:val="left"/>
              <w:rPr>
                <w:color w:val="00274C"/>
                <w:sz w:val="20"/>
                <w:szCs w:val="20"/>
              </w:rPr>
            </w:pPr>
            <w:r>
              <w:rPr>
                <w:color w:val="00274C"/>
                <w:position w:val="-2"/>
                <w:sz w:val="20"/>
                <w:szCs w:val="20"/>
                <w:u w:val="none"/>
              </w:rPr>
              <w:t xml:space="preserve">Éviter tout type de contamination pendant l’opération de remplacement.</w:t>
            </w:r>
          </w:p>
          <w:p>
            <w:pPr>
              <w:numPr>
                <w:ilvl w:val="0"/>
                <w:numId w:val="6955"/>
              </w:numPr>
              <w:spacing w:before="0" w:after="0" w:line="262" w:lineRule="auto"/>
              <w:jc w:val="left"/>
              <w:rPr>
                <w:color w:val="00274C"/>
                <w:sz w:val="20"/>
                <w:szCs w:val="20"/>
              </w:rPr>
            </w:pPr>
            <w:r>
              <w:rPr>
                <w:color w:val="00274C"/>
                <w:position w:val="-2"/>
                <w:sz w:val="20"/>
                <w:szCs w:val="20"/>
                <w:u w:val="none"/>
              </w:rPr>
              <w:t xml:space="preserve">Avant de procéder à l’opération de remplacement, s’assurer que la clé du tableau de la machine soit sur </w:t>
            </w:r>
            <w:r>
              <w:rPr>
                <w:b/>
                <w:bCs/>
                <w:color w:val="00274C"/>
                <w:position w:val="-2"/>
                <w:sz w:val="20"/>
                <w:szCs w:val="20"/>
                <w:u w:val="none"/>
              </w:rPr>
              <w:t xml:space="preserve">OFF</w:t>
            </w:r>
            <w:r>
              <w:rPr>
                <w:color w:val="00274C"/>
                <w:position w:val="-2"/>
                <w:sz w:val="20"/>
                <w:szCs w:val="20"/>
                <w:u w:val="none"/>
              </w:rPr>
              <w:t xml:space="preserve"> et que la pompe DEF ait effectué l’opération de vidange du circuit.</w:t>
            </w:r>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8"/>
              </w:rPr>
              <w:drawing>
                <wp:inline distT="0" distB="0" distL="0" distR="0">
                  <wp:extent cx="2232000" cy="1497600"/>
                  <wp:effectExtent b="0" l="0" r="0" t="0"/>
                  <wp:docPr id="24419829" name="name4030697e50a05237d" descr="6.6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67.jpg"/>
                          <pic:cNvPicPr/>
                        </pic:nvPicPr>
                        <pic:blipFill>
                          <a:blip r:embed="rId4580697e50a052377" cstate="print"/>
                          <a:stretch>
                            <a:fillRect/>
                          </a:stretch>
                        </pic:blipFill>
                        <pic:spPr>
                          <a:xfrm>
                            <a:off x="0" y="0"/>
                            <a:ext cx="2232000" cy="14976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6.67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6.12.1 Démontage</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1 -</w:t>
            </w:r>
            <w:r>
              <w:rPr>
                <w:color w:val="00274C"/>
                <w:position w:val="-2"/>
                <w:sz w:val="20"/>
                <w:szCs w:val="20"/>
                <w:u w:val="none"/>
              </w:rPr>
              <w:t xml:space="preserve"> Déconnecter le tuyau </w:t>
            </w:r>
            <w:r>
              <w:rPr>
                <w:b/>
                <w:bCs/>
                <w:color w:val="00274C"/>
                <w:position w:val="-2"/>
                <w:sz w:val="20"/>
                <w:szCs w:val="20"/>
                <w:u w:val="none"/>
              </w:rPr>
              <w:t xml:space="preserve">A</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2 -</w:t>
            </w:r>
            <w:r>
              <w:rPr>
                <w:color w:val="00274C"/>
                <w:position w:val="-2"/>
                <w:sz w:val="20"/>
                <w:szCs w:val="20"/>
                <w:u w:val="none"/>
              </w:rPr>
              <w:t xml:space="preserve"> Retirer le dispositif d’arrêt </w:t>
            </w:r>
            <w:r>
              <w:rPr>
                <w:b/>
                <w:bCs/>
                <w:color w:val="00274C"/>
                <w:position w:val="-2"/>
                <w:sz w:val="20"/>
                <w:szCs w:val="20"/>
                <w:u w:val="none"/>
              </w:rPr>
              <w:t xml:space="preserve">B</w:t>
            </w: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3 -</w:t>
            </w:r>
            <w:r>
              <w:rPr>
                <w:color w:val="00274C"/>
                <w:position w:val="-2"/>
                <w:sz w:val="20"/>
                <w:szCs w:val="20"/>
                <w:u w:val="none"/>
              </w:rPr>
              <w:t xml:space="preserve"> Extraire le raccord </w:t>
            </w:r>
            <w:r>
              <w:rPr>
                <w:b/>
                <w:bCs/>
                <w:color w:val="00274C"/>
                <w:position w:val="-2"/>
                <w:sz w:val="20"/>
                <w:szCs w:val="20"/>
                <w:u w:val="none"/>
              </w:rPr>
              <w:t xml:space="preserve">C</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8"/>
              </w:rPr>
              <w:drawing>
                <wp:inline distT="0" distB="0" distL="0" distR="0">
                  <wp:extent cx="2232000" cy="1497600"/>
                  <wp:effectExtent b="0" l="0" r="0" t="0"/>
                  <wp:docPr id="81866599" name="name6865697e50a062035" descr="6.6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68.jpg"/>
                          <pic:cNvPicPr/>
                        </pic:nvPicPr>
                        <pic:blipFill>
                          <a:blip r:embed="rId8186697e50a06202e" cstate="print"/>
                          <a:stretch>
                            <a:fillRect/>
                          </a:stretch>
                        </pic:blipFill>
                        <pic:spPr>
                          <a:xfrm>
                            <a:off x="0" y="0"/>
                            <a:ext cx="2232000" cy="14976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6.68</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6.12.2 Montage</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Avertissement</w:t>
            </w:r>
          </w:p>
          <w:p>
            <w:pPr>
              <w:numPr>
                <w:ilvl w:val="0"/>
                <w:numId w:val="6955"/>
              </w:numPr>
              <w:spacing w:before="0" w:after="0" w:line="262" w:lineRule="auto"/>
              <w:jc w:val="left"/>
              <w:rPr>
                <w:color w:val="00274C"/>
                <w:sz w:val="20"/>
                <w:szCs w:val="20"/>
              </w:rPr>
            </w:pPr>
            <w:r>
              <w:rPr>
                <w:color w:val="00274C"/>
                <w:position w:val="-2"/>
                <w:sz w:val="20"/>
                <w:szCs w:val="20"/>
                <w:u w:val="none"/>
              </w:rPr>
              <w:t xml:space="preserve">Vérifier la présence du joint E sur le raccord </w:t>
            </w:r>
            <w:r>
              <w:rPr>
                <w:b/>
                <w:bCs/>
                <w:color w:val="00274C"/>
                <w:position w:val="-2"/>
                <w:sz w:val="20"/>
                <w:szCs w:val="20"/>
                <w:u w:val="none"/>
              </w:rPr>
              <w:t xml:space="preserve">C</w:t>
            </w: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1 -</w:t>
            </w:r>
            <w:r>
              <w:rPr>
                <w:color w:val="00274C"/>
                <w:position w:val="-2"/>
                <w:sz w:val="20"/>
                <w:szCs w:val="20"/>
                <w:u w:val="none"/>
              </w:rPr>
              <w:t xml:space="preserve"> Insérer le raccord </w:t>
            </w:r>
            <w:r>
              <w:rPr>
                <w:b/>
                <w:bCs/>
                <w:color w:val="00274C"/>
                <w:position w:val="-2"/>
                <w:sz w:val="20"/>
                <w:szCs w:val="20"/>
                <w:u w:val="none"/>
              </w:rPr>
              <w:t xml:space="preserve">C</w:t>
            </w:r>
            <w:r>
              <w:rPr>
                <w:color w:val="00274C"/>
                <w:position w:val="-2"/>
                <w:sz w:val="20"/>
                <w:szCs w:val="20"/>
                <w:u w:val="none"/>
              </w:rPr>
              <w:t xml:space="preserve"> dans la pompe </w:t>
            </w:r>
            <w:r>
              <w:rPr>
                <w:b/>
                <w:bCs/>
                <w:color w:val="00274C"/>
                <w:position w:val="-2"/>
                <w:sz w:val="20"/>
                <w:szCs w:val="20"/>
                <w:u w:val="none"/>
              </w:rPr>
              <w:t xml:space="preserve">D</w:t>
            </w: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2 -</w:t>
            </w:r>
            <w:r>
              <w:rPr>
                <w:color w:val="00274C"/>
                <w:position w:val="-2"/>
                <w:sz w:val="20"/>
                <w:szCs w:val="20"/>
                <w:u w:val="none"/>
              </w:rPr>
              <w:t xml:space="preserve"> Insérer le dispositif d’arrêt </w:t>
            </w:r>
            <w:r>
              <w:rPr>
                <w:b/>
                <w:bCs/>
                <w:color w:val="00274C"/>
                <w:position w:val="-2"/>
                <w:sz w:val="20"/>
                <w:szCs w:val="20"/>
                <w:u w:val="none"/>
              </w:rPr>
              <w:t xml:space="preserve">B</w:t>
            </w:r>
            <w:r>
              <w:rPr>
                <w:color w:val="00274C"/>
                <w:position w:val="-2"/>
                <w:sz w:val="20"/>
                <w:szCs w:val="20"/>
                <w:u w:val="none"/>
              </w:rPr>
              <w:t xml:space="preserve"> sur la pompe </w:t>
            </w:r>
            <w:r>
              <w:rPr>
                <w:b/>
                <w:bCs/>
                <w:color w:val="00274C"/>
                <w:position w:val="-2"/>
                <w:sz w:val="20"/>
                <w:szCs w:val="20"/>
                <w:u w:val="none"/>
              </w:rPr>
              <w:t xml:space="preserve">D</w:t>
            </w:r>
            <w:r>
              <w:rPr>
                <w:color w:val="00274C"/>
                <w:position w:val="-2"/>
                <w:sz w:val="20"/>
                <w:szCs w:val="20"/>
                <w:u w:val="none"/>
              </w:rPr>
              <w:t xml:space="preserve"> et le raccord </w:t>
            </w:r>
            <w:r>
              <w:rPr>
                <w:b/>
                <w:bCs/>
                <w:color w:val="00274C"/>
                <w:position w:val="-2"/>
                <w:sz w:val="20"/>
                <w:szCs w:val="20"/>
                <w:u w:val="none"/>
              </w:rPr>
              <w:t xml:space="preserve">C</w:t>
            </w: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3 -</w:t>
            </w:r>
            <w:r>
              <w:rPr>
                <w:color w:val="00274C"/>
                <w:position w:val="-2"/>
                <w:sz w:val="20"/>
                <w:szCs w:val="20"/>
                <w:u w:val="none"/>
              </w:rPr>
              <w:t xml:space="preserve"> Brancher le tuyau </w:t>
            </w:r>
            <w:r>
              <w:rPr>
                <w:b/>
                <w:bCs/>
                <w:color w:val="00274C"/>
                <w:position w:val="-2"/>
                <w:sz w:val="20"/>
                <w:szCs w:val="20"/>
                <w:u w:val="none"/>
              </w:rPr>
              <w:t xml:space="preserve">A</w:t>
            </w:r>
            <w:r>
              <w:rPr>
                <w:color w:val="00274C"/>
                <w:position w:val="-2"/>
                <w:sz w:val="20"/>
                <w:szCs w:val="20"/>
                <w:u w:val="none"/>
              </w:rPr>
              <w:t xml:space="preserve"> sur le raccord </w:t>
            </w:r>
            <w:r>
              <w:rPr>
                <w:b/>
                <w:bCs/>
                <w:color w:val="00274C"/>
                <w:position w:val="-2"/>
                <w:sz w:val="20"/>
                <w:szCs w:val="20"/>
                <w:u w:val="none"/>
              </w:rPr>
              <w:t xml:space="preserve">C.</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8"/>
              </w:rPr>
              <w:drawing>
                <wp:inline distT="0" distB="0" distL="0" distR="0">
                  <wp:extent cx="2232000" cy="1497600"/>
                  <wp:effectExtent b="0" l="0" r="0" t="0"/>
                  <wp:docPr id="39037761" name="name7566697e50a071603" descr="6.6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69.jpg"/>
                          <pic:cNvPicPr/>
                        </pic:nvPicPr>
                        <pic:blipFill>
                          <a:blip r:embed="rId2361697e50a0715fc" cstate="print"/>
                          <a:stretch>
                            <a:fillRect/>
                          </a:stretch>
                        </pic:blipFill>
                        <pic:spPr>
                          <a:xfrm>
                            <a:off x="0" y="0"/>
                            <a:ext cx="2232000" cy="14976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6.69</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Remplacement de l'injecteur DEF (uniquement pour les versions SCR)</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inline distT="0" distB="0" distL="0" distR="0">
                  <wp:extent cx="360000" cy="309600"/>
                  <wp:effectExtent b="0" l="0" r="0" t="0"/>
                  <wp:docPr id="55860970" name="name8742697e50a079e93" descr="Z_Avvertenz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4907697e50a079e8e" cstate="print"/>
                          <a:stretch>
                            <a:fillRect/>
                          </a:stretch>
                        </pic:blipFill>
                        <pic:spPr>
                          <a:xfrm>
                            <a:off x="0" y="0"/>
                            <a:ext cx="360000" cy="309600"/>
                          </a:xfrm>
                          <a:prstGeom prst="rect">
                            <a:avLst/>
                          </a:prstGeom>
                          <a:ln w="0">
                            <a:noFill/>
                          </a:ln>
                        </pic:spPr>
                      </pic:pic>
                    </a:graphicData>
                  </a:graphic>
                </wp:inline>
              </w:drawing>
            </w:r>
            <w:r>
              <w:rPr>
                <w:color w:val="00274C"/>
                <w:position w:val="-2"/>
                <w:sz w:val="20"/>
                <w:szCs w:val="20"/>
                <w:u w:val="none"/>
              </w:rPr>
              <w:t xml:space="preserve"> Avertissement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955"/>
              </w:numPr>
              <w:spacing w:before="0" w:after="0" w:line="262" w:lineRule="auto"/>
              <w:jc w:val="left"/>
              <w:rPr>
                <w:color w:val="00274C"/>
                <w:sz w:val="20"/>
                <w:szCs w:val="20"/>
              </w:rPr>
            </w:pPr>
            <w:r>
              <w:rPr>
                <w:color w:val="00274C"/>
                <w:position w:val="-2"/>
                <w:sz w:val="20"/>
                <w:szCs w:val="20"/>
                <w:u w:val="none"/>
              </w:rPr>
              <w:t xml:space="preserve">En cas de remplacement de l’injecteur </w:t>
            </w:r>
            <w:r>
              <w:rPr>
                <w:b/>
                <w:bCs/>
                <w:color w:val="00274C"/>
                <w:position w:val="-2"/>
                <w:sz w:val="20"/>
                <w:szCs w:val="20"/>
                <w:u w:val="none"/>
              </w:rPr>
              <w:t xml:space="preserve">E</w:t>
            </w:r>
            <w:r>
              <w:rPr>
                <w:color w:val="00274C"/>
                <w:position w:val="-2"/>
                <w:sz w:val="20"/>
                <w:szCs w:val="20"/>
                <w:u w:val="none"/>
              </w:rPr>
              <w:t xml:space="preserve"> , il est impératif de remplacer le joint F lors de chaque démontage.</w:t>
            </w:r>
          </w:p>
          <w:p>
            <w:pPr>
              <w:numPr>
                <w:ilvl w:val="0"/>
                <w:numId w:val="6955"/>
              </w:numPr>
              <w:spacing w:before="0" w:after="0" w:line="262" w:lineRule="auto"/>
              <w:jc w:val="left"/>
              <w:rPr>
                <w:color w:val="00274C"/>
                <w:sz w:val="20"/>
                <w:szCs w:val="20"/>
              </w:rPr>
            </w:pPr>
            <w:r>
              <w:rPr>
                <w:color w:val="00274C"/>
                <w:position w:val="-2"/>
                <w:sz w:val="20"/>
                <w:szCs w:val="20"/>
                <w:u w:val="none"/>
              </w:rPr>
              <w:t xml:space="preserve">L'injecteur </w:t>
            </w:r>
            <w:r>
              <w:rPr>
                <w:b/>
                <w:bCs/>
                <w:color w:val="00274C"/>
                <w:position w:val="-2"/>
                <w:sz w:val="20"/>
                <w:szCs w:val="20"/>
                <w:u w:val="none"/>
              </w:rPr>
              <w:t xml:space="preserve">E</w:t>
            </w:r>
            <w:r>
              <w:rPr>
                <w:color w:val="00274C"/>
                <w:position w:val="-2"/>
                <w:sz w:val="20"/>
                <w:szCs w:val="20"/>
                <w:u w:val="none"/>
              </w:rPr>
              <w:t xml:space="preserve"> n'est pas réparable.</w:t>
            </w:r>
          </w:p>
          <w:p>
            <w:pPr>
              <w:numPr>
                <w:ilvl w:val="0"/>
                <w:numId w:val="6955"/>
              </w:numPr>
              <w:spacing w:before="0" w:after="0" w:line="262" w:lineRule="auto"/>
              <w:jc w:val="left"/>
              <w:rPr>
                <w:color w:val="00274C"/>
                <w:sz w:val="20"/>
                <w:szCs w:val="20"/>
              </w:rPr>
            </w:pPr>
            <w:r>
              <w:rPr>
                <w:color w:val="00274C"/>
                <w:position w:val="-2"/>
                <w:sz w:val="20"/>
                <w:szCs w:val="20"/>
                <w:u w:val="none"/>
              </w:rPr>
              <w:t xml:space="preserve">Il est interdit de retirer l’injecteur E1 du corps de l’injecteur </w:t>
            </w:r>
            <w:r>
              <w:rPr>
                <w:b/>
                <w:bCs/>
                <w:color w:val="00274C"/>
                <w:position w:val="-2"/>
                <w:sz w:val="20"/>
                <w:szCs w:val="20"/>
                <w:u w:val="none"/>
              </w:rPr>
              <w:t xml:space="preserve">E2</w:t>
            </w:r>
            <w:r>
              <w:rPr>
                <w:color w:val="00274C"/>
                <w:position w:val="-2"/>
                <w:sz w:val="20"/>
                <w:szCs w:val="20"/>
                <w:u w:val="none"/>
              </w:rPr>
              <w:t xml:space="preserve"> .</w:t>
            </w:r>
          </w:p>
          <w:p>
            <w:pPr>
              <w:numPr>
                <w:ilvl w:val="0"/>
                <w:numId w:val="6955"/>
              </w:numPr>
              <w:spacing w:before="0" w:after="0" w:line="262" w:lineRule="auto"/>
              <w:jc w:val="left"/>
              <w:rPr>
                <w:color w:val="00274C"/>
                <w:sz w:val="20"/>
                <w:szCs w:val="20"/>
              </w:rPr>
            </w:pPr>
            <w:r>
              <w:rPr>
                <w:color w:val="00274C"/>
                <w:position w:val="-2"/>
                <w:sz w:val="20"/>
                <w:szCs w:val="20"/>
                <w:u w:val="none"/>
              </w:rPr>
              <w:t xml:space="preserve">Le joint F est préinstallé sur le composant </w:t>
            </w:r>
            <w:r>
              <w:rPr>
                <w:b/>
                <w:bCs/>
                <w:color w:val="00274C"/>
                <w:position w:val="-2"/>
                <w:sz w:val="20"/>
                <w:szCs w:val="20"/>
                <w:u w:val="none"/>
              </w:rPr>
              <w:t xml:space="preserve">E</w:t>
            </w:r>
            <w:r>
              <w:rPr>
                <w:color w:val="00274C"/>
                <w:position w:val="-2"/>
                <w:sz w:val="20"/>
                <w:szCs w:val="20"/>
                <w:u w:val="none"/>
              </w:rPr>
              <w:t xml:space="preserve"> neuf.</w:t>
            </w:r>
          </w:p>
          <w:p>
            <w:pPr>
              <w:numPr>
                <w:ilvl w:val="0"/>
                <w:numId w:val="6955"/>
              </w:numPr>
              <w:spacing w:before="0" w:after="0" w:line="262" w:lineRule="auto"/>
              <w:jc w:val="left"/>
              <w:rPr>
                <w:color w:val="00274C"/>
                <w:sz w:val="20"/>
                <w:szCs w:val="20"/>
              </w:rPr>
            </w:pPr>
            <w:r>
              <w:rPr>
                <w:color w:val="00274C"/>
                <w:position w:val="-2"/>
                <w:sz w:val="20"/>
                <w:szCs w:val="20"/>
                <w:u w:val="none"/>
              </w:rPr>
              <w:t xml:space="preserve">Avant de procéder à l’opération, s’assurer que la clé du tableau de la machine soit sur OFF et que la pompe DEF ait effectué l’opération de vidange du circuit.</w:t>
            </w:r>
          </w:p>
          <w:p>
            <w:pPr>
              <w:numPr>
                <w:ilvl w:val="0"/>
                <w:numId w:val="6955"/>
              </w:numPr>
              <w:spacing w:before="0" w:after="0" w:line="262" w:lineRule="auto"/>
              <w:jc w:val="left"/>
              <w:rPr>
                <w:color w:val="00274C"/>
                <w:sz w:val="20"/>
                <w:szCs w:val="20"/>
              </w:rPr>
            </w:pPr>
            <w:r>
              <w:rPr>
                <w:color w:val="00274C"/>
                <w:position w:val="-2"/>
                <w:sz w:val="20"/>
                <w:szCs w:val="20"/>
                <w:u w:val="none"/>
              </w:rPr>
              <w:t xml:space="preserve">Les connecteurs sur le câblage SCR pour la connexion de l’injecteur DEF ( </w:t>
            </w:r>
            <w:r>
              <w:rPr>
                <w:b/>
                <w:bCs/>
                <w:color w:val="00274C"/>
                <w:position w:val="-2"/>
                <w:sz w:val="20"/>
                <w:szCs w:val="20"/>
                <w:u w:val="none"/>
              </w:rPr>
              <w:t xml:space="preserve">C</w:t>
            </w:r>
            <w:r>
              <w:rPr>
                <w:color w:val="00274C"/>
                <w:position w:val="-2"/>
                <w:sz w:val="20"/>
                <w:szCs w:val="20"/>
                <w:u w:val="none"/>
              </w:rPr>
              <w:t xml:space="preserve"> ) et SCR-T sont identiques, marquer différemment les connecteurs pour éviter l’inversion de connexion au montage.</w:t>
            </w:r>
          </w:p>
          <w:p/>
          <w:p/>
          <w:p/>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8"/>
              </w:rPr>
              <w:drawing>
                <wp:inline distT="0" distB="0" distL="0" distR="0">
                  <wp:extent cx="2232000" cy="1497600"/>
                  <wp:effectExtent b="0" l="0" r="0" t="0"/>
                  <wp:docPr id="52106350" name="name7062697e50a087966" descr="6.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65.jpg"/>
                          <pic:cNvPicPr/>
                        </pic:nvPicPr>
                        <pic:blipFill>
                          <a:blip r:embed="rId9859697e50a08795f" cstate="print"/>
                          <a:stretch>
                            <a:fillRect/>
                          </a:stretch>
                        </pic:blipFill>
                        <pic:spPr>
                          <a:xfrm>
                            <a:off x="0" y="0"/>
                            <a:ext cx="2232000" cy="14976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46"/>
              </w:rPr>
              <w:drawing>
                <wp:inline distT="0" distB="0" distL="0" distR="0">
                  <wp:extent cx="2152800" cy="1612800"/>
                  <wp:effectExtent b="0" l="0" r="0" t="0"/>
                  <wp:docPr id="85838153" name="name1280697e50a09457f" descr="CAP_6_AdBlue_inj_connec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6_AdBlue_inj_connector.png"/>
                          <pic:cNvPicPr/>
                        </pic:nvPicPr>
                        <pic:blipFill>
                          <a:blip r:embed="rId5028697e50a094578" cstate="print"/>
                          <a:stretch>
                            <a:fillRect/>
                          </a:stretch>
                        </pic:blipFill>
                        <pic:spPr>
                          <a:xfrm>
                            <a:off x="0" y="0"/>
                            <a:ext cx="2152800" cy="1612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6.70</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6.13.1 Démontage</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1 -</w:t>
            </w:r>
            <w:r>
              <w:rPr>
                <w:color w:val="00274C"/>
                <w:position w:val="-2"/>
                <w:sz w:val="20"/>
                <w:szCs w:val="20"/>
                <w:u w:val="none"/>
              </w:rPr>
              <w:t xml:space="preserve"> Déconnecter les tuyaux </w:t>
            </w:r>
            <w:r>
              <w:rPr>
                <w:b/>
                <w:bCs/>
                <w:color w:val="00274C"/>
                <w:position w:val="-2"/>
                <w:sz w:val="20"/>
                <w:szCs w:val="20"/>
                <w:u w:val="none"/>
              </w:rPr>
              <w:t xml:space="preserve">A</w:t>
            </w:r>
            <w:r>
              <w:rPr>
                <w:color w:val="00274C"/>
                <w:position w:val="-2"/>
                <w:sz w:val="20"/>
                <w:szCs w:val="20"/>
                <w:u w:val="none"/>
              </w:rPr>
              <w:t xml:space="preserve"> et </w:t>
            </w:r>
            <w:r>
              <w:rPr>
                <w:b/>
                <w:bCs/>
                <w:color w:val="00274C"/>
                <w:position w:val="-2"/>
                <w:sz w:val="20"/>
                <w:szCs w:val="20"/>
                <w:u w:val="none"/>
              </w:rPr>
              <w:t xml:space="preserve">B</w:t>
            </w: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2 -</w:t>
            </w:r>
            <w:r>
              <w:rPr>
                <w:color w:val="00274C"/>
                <w:position w:val="-2"/>
                <w:sz w:val="20"/>
                <w:szCs w:val="20"/>
                <w:u w:val="none"/>
              </w:rPr>
              <w:t xml:space="preserve"> Débrancher le connecteur </w:t>
            </w:r>
            <w:r>
              <w:rPr>
                <w:b/>
                <w:bCs/>
                <w:color w:val="00274C"/>
                <w:position w:val="-2"/>
                <w:sz w:val="20"/>
                <w:szCs w:val="20"/>
                <w:u w:val="none"/>
              </w:rPr>
              <w:t xml:space="preserve">C</w:t>
            </w: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3 -</w:t>
            </w:r>
            <w:r>
              <w:rPr>
                <w:color w:val="00274C"/>
                <w:position w:val="-2"/>
                <w:sz w:val="20"/>
                <w:szCs w:val="20"/>
                <w:u w:val="none"/>
              </w:rPr>
              <w:t xml:space="preserve"> Dévisser les vis </w:t>
            </w:r>
            <w:r>
              <w:rPr>
                <w:b/>
                <w:bCs/>
                <w:color w:val="00274C"/>
                <w:position w:val="-2"/>
                <w:sz w:val="20"/>
                <w:szCs w:val="20"/>
                <w:u w:val="none"/>
              </w:rPr>
              <w:t xml:space="preserve">D</w:t>
            </w:r>
            <w:r>
              <w:rPr>
                <w:color w:val="00274C"/>
                <w:position w:val="-2"/>
                <w:sz w:val="20"/>
                <w:szCs w:val="20"/>
                <w:u w:val="none"/>
              </w:rPr>
              <w:t xml:space="preserve"> et enlever l’injecteur </w:t>
            </w:r>
            <w:r>
              <w:rPr>
                <w:b/>
                <w:bCs/>
                <w:color w:val="00274C"/>
                <w:position w:val="-2"/>
                <w:sz w:val="20"/>
                <w:szCs w:val="20"/>
                <w:u w:val="none"/>
              </w:rPr>
              <w:t xml:space="preserve">E</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94601645" name="name4573697e50a0a48b5" descr="Cap_6_I_SOST_148_TCP_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6_I_SOST_148_TCP_E5.png"/>
                          <pic:cNvPicPr/>
                        </pic:nvPicPr>
                        <pic:blipFill>
                          <a:blip r:embed="rId8604697e50a0a48ae"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Fig.6.71</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6.13.2 Montage</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1 -</w:t>
            </w:r>
            <w:r>
              <w:rPr>
                <w:color w:val="00274C"/>
                <w:position w:val="-2"/>
                <w:sz w:val="20"/>
                <w:szCs w:val="20"/>
                <w:u w:val="none"/>
              </w:rPr>
              <w:t xml:space="preserve"> Positionner l’injecteur </w:t>
            </w:r>
            <w:r>
              <w:rPr>
                <w:b/>
                <w:bCs/>
                <w:color w:val="00274C"/>
                <w:position w:val="-2"/>
                <w:sz w:val="20"/>
                <w:szCs w:val="20"/>
                <w:u w:val="none"/>
              </w:rPr>
              <w:t xml:space="preserve">E</w:t>
            </w:r>
            <w:r>
              <w:rPr>
                <w:color w:val="00274C"/>
                <w:position w:val="-2"/>
                <w:sz w:val="20"/>
                <w:szCs w:val="20"/>
                <w:u w:val="none"/>
              </w:rPr>
              <w:t xml:space="preserve"> sur le support </w:t>
            </w:r>
            <w:r>
              <w:rPr>
                <w:b/>
                <w:bCs/>
                <w:color w:val="00274C"/>
                <w:position w:val="-2"/>
                <w:sz w:val="20"/>
                <w:szCs w:val="20"/>
                <w:u w:val="none"/>
              </w:rPr>
              <w:t xml:space="preserve">G</w:t>
            </w:r>
            <w:r>
              <w:rPr>
                <w:color w:val="00274C"/>
                <w:position w:val="-2"/>
                <w:sz w:val="20"/>
                <w:szCs w:val="20"/>
                <w:u w:val="none"/>
              </w:rPr>
              <w:t xml:space="preserve"> du SCR H.</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2 -</w:t>
            </w:r>
            <w:r>
              <w:rPr>
                <w:color w:val="00274C"/>
                <w:position w:val="-2"/>
                <w:sz w:val="20"/>
                <w:szCs w:val="20"/>
                <w:u w:val="none"/>
              </w:rPr>
              <w:t xml:space="preserve"> Fixer l’injecteur </w:t>
            </w:r>
            <w:r>
              <w:rPr>
                <w:b/>
                <w:bCs/>
                <w:color w:val="00274C"/>
                <w:position w:val="-2"/>
                <w:sz w:val="20"/>
                <w:szCs w:val="20"/>
                <w:u w:val="none"/>
              </w:rPr>
              <w:t xml:space="preserve">E</w:t>
            </w:r>
            <w:r>
              <w:rPr>
                <w:color w:val="00274C"/>
                <w:position w:val="-2"/>
                <w:sz w:val="20"/>
                <w:szCs w:val="20"/>
                <w:u w:val="none"/>
              </w:rPr>
              <w:t xml:space="preserve"> avec les vis </w:t>
            </w:r>
            <w:r>
              <w:rPr>
                <w:b/>
                <w:bCs/>
                <w:color w:val="00274C"/>
                <w:position w:val="-2"/>
                <w:sz w:val="20"/>
                <w:szCs w:val="20"/>
                <w:u w:val="none"/>
              </w:rPr>
              <w:t xml:space="preserve">D</w:t>
            </w:r>
            <w:r>
              <w:rPr>
                <w:color w:val="00274C"/>
                <w:position w:val="-2"/>
                <w:sz w:val="20"/>
                <w:szCs w:val="20"/>
                <w:u w:val="none"/>
              </w:rPr>
              <w:t xml:space="preserve"> (couple de serrage </w:t>
            </w:r>
            <w:r>
              <w:rPr>
                <w:b/>
                <w:bCs/>
                <w:color w:val="00274C"/>
                <w:position w:val="-2"/>
                <w:sz w:val="20"/>
                <w:szCs w:val="20"/>
                <w:u w:val="none"/>
              </w:rPr>
              <w:t xml:space="preserve">8 Nm</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3 -</w:t>
            </w:r>
            <w:r>
              <w:rPr>
                <w:color w:val="00274C"/>
                <w:position w:val="-2"/>
                <w:sz w:val="20"/>
                <w:szCs w:val="20"/>
                <w:u w:val="none"/>
              </w:rPr>
              <w:t xml:space="preserve"> Brancher le connecteur </w:t>
            </w:r>
            <w:r>
              <w:rPr>
                <w:b/>
                <w:bCs/>
                <w:color w:val="00274C"/>
                <w:position w:val="-2"/>
                <w:sz w:val="20"/>
                <w:szCs w:val="20"/>
                <w:u w:val="none"/>
              </w:rPr>
              <w:t xml:space="preserve">C</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4 -</w:t>
            </w:r>
            <w:r>
              <w:rPr>
                <w:color w:val="00274C"/>
                <w:position w:val="-2"/>
                <w:sz w:val="20"/>
                <w:szCs w:val="20"/>
                <w:u w:val="none"/>
              </w:rPr>
              <w:t xml:space="preserve"> Brancher les tuyaux </w:t>
            </w:r>
            <w:r>
              <w:rPr>
                <w:b/>
                <w:bCs/>
                <w:color w:val="00274C"/>
                <w:position w:val="-2"/>
                <w:sz w:val="20"/>
                <w:szCs w:val="20"/>
                <w:u w:val="none"/>
              </w:rPr>
              <w:t xml:space="preserve">A</w:t>
            </w:r>
            <w:r>
              <w:rPr>
                <w:color w:val="00274C"/>
                <w:position w:val="-2"/>
                <w:sz w:val="20"/>
                <w:szCs w:val="20"/>
                <w:u w:val="none"/>
              </w:rPr>
              <w:t xml:space="preserve"> et </w:t>
            </w:r>
            <w:r>
              <w:rPr>
                <w:b/>
                <w:bCs/>
                <w:color w:val="00274C"/>
                <w:position w:val="-2"/>
                <w:sz w:val="20"/>
                <w:szCs w:val="20"/>
                <w:u w:val="none"/>
              </w:rPr>
              <w:t xml:space="preserve">B</w:t>
            </w:r>
            <w:r>
              <w:rPr>
                <w:color w:val="00274C"/>
                <w:position w:val="-2"/>
                <w:sz w:val="20"/>
                <w:szCs w:val="20"/>
                <w:u w:val="none"/>
              </w:rPr>
              <w:t xml:space="preserve"> .</w:t>
            </w:r>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82910548" name="name8278697e50a0b250b" descr="Cap_6_I_SOST_281_TCP_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6_I_SOST_281_TCP_E5.png"/>
                          <pic:cNvPicPr/>
                        </pic:nvPicPr>
                        <pic:blipFill>
                          <a:blip r:embed="rId7173697e50a0b2504"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46"/>
              </w:rPr>
              <w:drawing>
                <wp:inline distT="0" distB="0" distL="0" distR="0">
                  <wp:extent cx="2152800" cy="1612800"/>
                  <wp:effectExtent b="0" l="0" r="0" t="0"/>
                  <wp:docPr id="16714399" name="name4286697e50a0b9ecd" descr="CAP_6_AdBlue_inj_connec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6_AdBlue_inj_connector.png"/>
                          <pic:cNvPicPr/>
                        </pic:nvPicPr>
                        <pic:blipFill>
                          <a:blip r:embed="rId9335697e50a0b9ec8" cstate="print"/>
                          <a:stretch>
                            <a:fillRect/>
                          </a:stretch>
                        </pic:blipFill>
                        <pic:spPr>
                          <a:xfrm>
                            <a:off x="0" y="0"/>
                            <a:ext cx="2152800" cy="1612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19146146" name="name5118697e50a0c6716" descr="Cap_6_I_SOST_148a_TCP_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6_I_SOST_148a_TCP_E5.png"/>
                          <pic:cNvPicPr/>
                        </pic:nvPicPr>
                        <pic:blipFill>
                          <a:blip r:embed="rId8190697e50a0c670d"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Fig.6.71a</w:t>
            </w:r>
          </w:p>
          <w:p/>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Remplacement du filtre d'entrée du réservoir DEF (uniquement pour les versions SCR)</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Avertissement</w:t>
            </w:r>
          </w:p>
          <w:p>
            <w:pPr>
              <w:widowControl w:val="on"/>
              <w:pBdr/>
              <w:spacing w:before="0" w:after="0" w:line="262" w:lineRule="auto"/>
              <w:ind w:left="0" w:right="0"/>
              <w:jc w:val="left"/>
              <w:textAlignment w:val="center"/>
            </w:pPr>
            <w:r>
              <w:rPr>
                <w:color w:val="00274C"/>
                <w:position w:val="-2"/>
                <w:sz w:val="20"/>
                <w:szCs w:val="20"/>
                <w:u w:val="none"/>
              </w:rPr>
              <w:t xml:space="preserve">Éviter tout type de contamination pendant l’opération de remplacement.</w:t>
            </w:r>
          </w:p>
          <w:p>
            <w:pPr>
              <w:widowControl w:val="on"/>
              <w:pBdr/>
              <w:spacing w:before="0" w:after="0" w:line="262" w:lineRule="auto"/>
              <w:ind w:left="0" w:right="0"/>
              <w:jc w:val="left"/>
              <w:textAlignment w:val="center"/>
            </w:pPr>
            <w:r>
              <w:rPr>
                <w:color w:val="00274C"/>
                <w:position w:val="-2"/>
                <w:sz w:val="20"/>
                <w:szCs w:val="20"/>
                <w:u w:val="none"/>
              </w:rPr>
              <w:t xml:space="preserve">Cette instruction est valable si le réservoir DEF est fourni par </w:t>
            </w:r>
            <w:r>
              <w:rPr>
                <w:b/>
                <w:bCs/>
                <w:color w:val="00274C"/>
                <w:position w:val="-2"/>
                <w:sz w:val="20"/>
                <w:szCs w:val="20"/>
                <w:u w:val="none"/>
              </w:rPr>
              <w:t xml:space="preserve">KOHLER.</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6.14.1 Démontage</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1 -</w:t>
            </w:r>
            <w:r>
              <w:rPr>
                <w:color w:val="00274C"/>
                <w:position w:val="-2"/>
                <w:sz w:val="20"/>
                <w:szCs w:val="20"/>
                <w:u w:val="none"/>
              </w:rPr>
              <w:t xml:space="preserve"> Débloquer et retirer le bouchon </w:t>
            </w:r>
            <w:r>
              <w:rPr>
                <w:b/>
                <w:bCs/>
                <w:color w:val="00274C"/>
                <w:position w:val="-2"/>
                <w:sz w:val="20"/>
                <w:szCs w:val="20"/>
                <w:u w:val="none"/>
              </w:rPr>
              <w:t xml:space="preserve">A</w:t>
            </w:r>
            <w:r>
              <w:rPr>
                <w:color w:val="00274C"/>
                <w:position w:val="-2"/>
                <w:sz w:val="20"/>
                <w:szCs w:val="20"/>
                <w:u w:val="none"/>
              </w:rPr>
              <w:t xml:space="preserve"> du réservoir </w:t>
            </w:r>
            <w:r>
              <w:rPr>
                <w:b/>
                <w:bCs/>
                <w:color w:val="00274C"/>
                <w:position w:val="-2"/>
                <w:sz w:val="20"/>
                <w:szCs w:val="20"/>
                <w:u w:val="none"/>
              </w:rPr>
              <w:t xml:space="preserve">B.</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8"/>
              </w:rPr>
              <w:drawing>
                <wp:inline distT="0" distB="0" distL="0" distR="0">
                  <wp:extent cx="2232000" cy="1497600"/>
                  <wp:effectExtent b="0" l="0" r="0" t="0"/>
                  <wp:docPr id="87743291" name="name9220697e50a0d89fa" descr="6.7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75.jpg"/>
                          <pic:cNvPicPr/>
                        </pic:nvPicPr>
                        <pic:blipFill>
                          <a:blip r:embed="rId8325697e50a0d89f4" cstate="print"/>
                          <a:stretch>
                            <a:fillRect/>
                          </a:stretch>
                        </pic:blipFill>
                        <pic:spPr>
                          <a:xfrm>
                            <a:off x="0" y="0"/>
                            <a:ext cx="2232000" cy="14976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6.72</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2 -</w:t>
            </w:r>
            <w:r>
              <w:rPr>
                <w:color w:val="00274C"/>
                <w:position w:val="-2"/>
                <w:sz w:val="20"/>
                <w:szCs w:val="20"/>
                <w:u w:val="none"/>
              </w:rPr>
              <w:t xml:space="preserve"> Appuyer sur les languettes de déblocage </w:t>
            </w:r>
            <w:r>
              <w:rPr>
                <w:b/>
                <w:bCs/>
                <w:color w:val="00274C"/>
                <w:position w:val="-2"/>
                <w:sz w:val="20"/>
                <w:szCs w:val="20"/>
                <w:u w:val="none"/>
              </w:rPr>
              <w:t xml:space="preserve">C1 et C2</w:t>
            </w:r>
            <w:r>
              <w:rPr>
                <w:color w:val="00274C"/>
                <w:position w:val="-2"/>
                <w:sz w:val="20"/>
                <w:szCs w:val="20"/>
                <w:u w:val="none"/>
              </w:rPr>
              <w:t xml:space="preserve"> et retirer le dispositif d’arrêt </w:t>
            </w:r>
            <w:r>
              <w:rPr>
                <w:b/>
                <w:bCs/>
                <w:color w:val="00274C"/>
                <w:position w:val="-2"/>
                <w:sz w:val="20"/>
                <w:szCs w:val="20"/>
                <w:u w:val="none"/>
              </w:rPr>
              <w:t xml:space="preserve">C</w:t>
            </w:r>
            <w:r>
              <w:rPr>
                <w:color w:val="00274C"/>
                <w:position w:val="-2"/>
                <w:sz w:val="20"/>
                <w:szCs w:val="20"/>
                <w:u w:val="none"/>
              </w:rPr>
              <w:t xml:space="preserve"> du réservoir </w:t>
            </w:r>
            <w:r>
              <w:rPr>
                <w:b/>
                <w:bCs/>
                <w:color w:val="00274C"/>
                <w:position w:val="-2"/>
                <w:sz w:val="20"/>
                <w:szCs w:val="20"/>
                <w:u w:val="none"/>
              </w:rPr>
              <w:t xml:space="preserve">B.</w:t>
            </w:r>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8"/>
              </w:rPr>
              <w:drawing>
                <wp:inline distT="0" distB="0" distL="0" distR="0">
                  <wp:extent cx="2232000" cy="1497600"/>
                  <wp:effectExtent b="0" l="0" r="0" t="0"/>
                  <wp:docPr id="58049910" name="name7965697e50a0e8357" descr="6.7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76.jpg"/>
                          <pic:cNvPicPr/>
                        </pic:nvPicPr>
                        <pic:blipFill>
                          <a:blip r:embed="rId1383697e50a0e8350" cstate="print"/>
                          <a:stretch>
                            <a:fillRect/>
                          </a:stretch>
                        </pic:blipFill>
                        <pic:spPr>
                          <a:xfrm>
                            <a:off x="0" y="0"/>
                            <a:ext cx="2232000" cy="14976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6.73</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3 -</w:t>
            </w:r>
            <w:r>
              <w:rPr>
                <w:color w:val="00274C"/>
                <w:position w:val="-2"/>
                <w:sz w:val="20"/>
                <w:szCs w:val="20"/>
                <w:u w:val="none"/>
              </w:rPr>
              <w:t xml:space="preserve"> Extraire le filtre </w:t>
            </w:r>
            <w:r>
              <w:rPr>
                <w:b/>
                <w:bCs/>
                <w:color w:val="00274C"/>
                <w:position w:val="-2"/>
                <w:sz w:val="20"/>
                <w:szCs w:val="20"/>
                <w:u w:val="none"/>
              </w:rPr>
              <w:t xml:space="preserve">D.</w:t>
            </w:r>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158"/>
              </w:rPr>
              <w:drawing>
                <wp:inline distT="0" distB="0" distL="0" distR="0">
                  <wp:extent cx="2232000" cy="1058400"/>
                  <wp:effectExtent b="0" l="0" r="0" t="0"/>
                  <wp:docPr id="17543589" name="name2401697e50a100248" descr="6.7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77.jpg"/>
                          <pic:cNvPicPr/>
                        </pic:nvPicPr>
                        <pic:blipFill>
                          <a:blip r:embed="rId7453697e50a100242" cstate="print"/>
                          <a:stretch>
                            <a:fillRect/>
                          </a:stretch>
                        </pic:blipFill>
                        <pic:spPr>
                          <a:xfrm>
                            <a:off x="0" y="0"/>
                            <a:ext cx="2232000" cy="10584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6.74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6.14.2 Montage</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1 -</w:t>
            </w:r>
            <w:r>
              <w:rPr>
                <w:color w:val="00274C"/>
                <w:position w:val="-2"/>
                <w:sz w:val="20"/>
                <w:szCs w:val="20"/>
                <w:u w:val="none"/>
              </w:rPr>
              <w:t xml:space="preserve"> Insérer le filtre </w:t>
            </w:r>
            <w:r>
              <w:rPr>
                <w:b/>
                <w:bCs/>
                <w:color w:val="00274C"/>
                <w:position w:val="-2"/>
                <w:sz w:val="20"/>
                <w:szCs w:val="20"/>
                <w:u w:val="none"/>
              </w:rPr>
              <w:t xml:space="preserve">D</w:t>
            </w:r>
            <w:r>
              <w:rPr>
                <w:color w:val="00274C"/>
                <w:position w:val="-2"/>
                <w:sz w:val="20"/>
                <w:szCs w:val="20"/>
                <w:u w:val="none"/>
              </w:rPr>
              <w:t xml:space="preserve"> dans le logement du réservoir </w:t>
            </w:r>
            <w:r>
              <w:rPr>
                <w:b/>
                <w:bCs/>
                <w:color w:val="00274C"/>
                <w:position w:val="-2"/>
                <w:sz w:val="20"/>
                <w:szCs w:val="20"/>
                <w:u w:val="none"/>
              </w:rPr>
              <w:t xml:space="preserve">B</w:t>
            </w:r>
            <w:r>
              <w:rPr>
                <w:color w:val="00274C"/>
                <w:position w:val="-2"/>
                <w:sz w:val="20"/>
                <w:szCs w:val="20"/>
                <w:u w:val="none"/>
              </w:rPr>
              <w:t xml:space="preserve"> (Fig. 6.74) </w:t>
            </w:r>
            <w:r>
              <w:rPr>
                <w:b/>
                <w:bCs/>
                <w:color w:val="00274C"/>
                <w:position w:val="-2"/>
                <w:sz w:val="20"/>
                <w:szCs w:val="20"/>
                <w:u w:val="none"/>
              </w:rPr>
              <w:t xml:space="preserve">.</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2 -</w:t>
            </w:r>
            <w:r>
              <w:rPr>
                <w:color w:val="00274C"/>
                <w:position w:val="-2"/>
                <w:sz w:val="20"/>
                <w:szCs w:val="20"/>
                <w:u w:val="none"/>
              </w:rPr>
              <w:t xml:space="preserve"> Insérer le dispositif d’arrêt </w:t>
            </w:r>
            <w:r>
              <w:rPr>
                <w:b/>
                <w:bCs/>
                <w:color w:val="00274C"/>
                <w:position w:val="-2"/>
                <w:sz w:val="20"/>
                <w:szCs w:val="20"/>
                <w:u w:val="none"/>
              </w:rPr>
              <w:t xml:space="preserve">C</w:t>
            </w:r>
            <w:r>
              <w:rPr>
                <w:color w:val="00274C"/>
                <w:position w:val="-2"/>
                <w:sz w:val="20"/>
                <w:szCs w:val="20"/>
                <w:u w:val="none"/>
              </w:rPr>
              <w:t xml:space="preserve"> dans le logement du réservoir </w:t>
            </w:r>
            <w:r>
              <w:rPr>
                <w:b/>
                <w:bCs/>
                <w:color w:val="00274C"/>
                <w:position w:val="-2"/>
                <w:sz w:val="20"/>
                <w:szCs w:val="20"/>
                <w:u w:val="none"/>
              </w:rPr>
              <w:t xml:space="preserve">B</w:t>
            </w:r>
            <w:r>
              <w:rPr>
                <w:color w:val="00274C"/>
                <w:position w:val="-2"/>
                <w:sz w:val="20"/>
                <w:szCs w:val="20"/>
                <w:u w:val="none"/>
              </w:rPr>
              <w:t xml:space="preserve"> et le pousser jusqu’au blocage des languettes C1 et C2 (Fig. 6.73) </w:t>
            </w:r>
            <w:r>
              <w:rPr>
                <w:b/>
                <w:bCs/>
                <w:color w:val="00274C"/>
                <w:position w:val="-2"/>
                <w:sz w:val="20"/>
                <w:szCs w:val="20"/>
                <w:u w:val="none"/>
              </w:rPr>
              <w:t xml:space="preserve">.</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3 -</w:t>
            </w:r>
            <w:r>
              <w:rPr>
                <w:color w:val="00274C"/>
                <w:position w:val="-2"/>
                <w:sz w:val="20"/>
                <w:szCs w:val="20"/>
                <w:u w:val="none"/>
              </w:rPr>
              <w:t xml:space="preserve"> Monter le bouchon </w:t>
            </w:r>
            <w:r>
              <w:rPr>
                <w:b/>
                <w:bCs/>
                <w:color w:val="00274C"/>
                <w:position w:val="-2"/>
                <w:sz w:val="20"/>
                <w:szCs w:val="20"/>
                <w:u w:val="none"/>
              </w:rPr>
              <w:t xml:space="preserve">A</w:t>
            </w:r>
            <w:r>
              <w:rPr>
                <w:color w:val="00274C"/>
                <w:position w:val="-2"/>
                <w:sz w:val="20"/>
                <w:szCs w:val="20"/>
                <w:u w:val="none"/>
              </w:rPr>
              <w:t xml:space="preserve"> sur le réservoir </w:t>
            </w:r>
            <w:r>
              <w:rPr>
                <w:b/>
                <w:bCs/>
                <w:color w:val="00274C"/>
                <w:position w:val="-2"/>
                <w:sz w:val="20"/>
                <w:szCs w:val="20"/>
                <w:u w:val="none"/>
              </w:rPr>
              <w:t xml:space="preserve">B</w:t>
            </w:r>
            <w:r>
              <w:rPr>
                <w:color w:val="00274C"/>
                <w:position w:val="-2"/>
                <w:sz w:val="20"/>
                <w:szCs w:val="20"/>
                <w:u w:val="none"/>
              </w:rPr>
              <w:t xml:space="preserve"> en le fixant en position de blocage.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8"/>
              </w:rPr>
              <w:drawing>
                <wp:inline distT="0" distB="0" distL="0" distR="0">
                  <wp:extent cx="2232000" cy="1497600"/>
                  <wp:effectExtent b="0" l="0" r="0" t="0"/>
                  <wp:docPr id="2823637" name="name6504697e50a10ca70" descr="6.7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78.jpg"/>
                          <pic:cNvPicPr/>
                        </pic:nvPicPr>
                        <pic:blipFill>
                          <a:blip r:embed="rId1188697e50a10ca6a" cstate="print"/>
                          <a:stretch>
                            <a:fillRect/>
                          </a:stretch>
                        </pic:blipFill>
                        <pic:spPr>
                          <a:xfrm>
                            <a:off x="0" y="0"/>
                            <a:ext cx="2232000" cy="14976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6.75</w:t>
            </w:r>
          </w:p>
        </w:tc>
      </w:tr>
    </w:tbl>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fr</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fr</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fr</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fr</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7008">
    <w:multiLevelType w:val="hybridMultilevel"/>
    <w:lvl w:ilvl="0" w:tplc="73153070">
      <w:start w:val="1"/>
      <w:numFmt w:val="decimal"/>
      <w:lvlText w:val="%1."/>
      <w:lvlJc w:val="left"/>
      <w:pPr>
        <w:ind w:left="720" w:hanging="360"/>
      </w:pPr>
    </w:lvl>
    <w:lvl w:ilvl="1" w:tplc="73153070" w:tentative="1">
      <w:start w:val="1"/>
      <w:numFmt w:val="lowerLetter"/>
      <w:lvlText w:val="%2."/>
      <w:lvlJc w:val="left"/>
      <w:pPr>
        <w:ind w:left="1440" w:hanging="360"/>
      </w:pPr>
    </w:lvl>
    <w:lvl w:ilvl="2" w:tplc="73153070" w:tentative="1">
      <w:start w:val="1"/>
      <w:numFmt w:val="lowerRoman"/>
      <w:lvlText w:val="%3."/>
      <w:lvlJc w:val="right"/>
      <w:pPr>
        <w:ind w:left="2160" w:hanging="180"/>
      </w:pPr>
    </w:lvl>
    <w:lvl w:ilvl="3" w:tplc="73153070" w:tentative="1">
      <w:start w:val="1"/>
      <w:numFmt w:val="decimal"/>
      <w:lvlText w:val="%4."/>
      <w:lvlJc w:val="left"/>
      <w:pPr>
        <w:ind w:left="2880" w:hanging="360"/>
      </w:pPr>
    </w:lvl>
    <w:lvl w:ilvl="4" w:tplc="73153070" w:tentative="1">
      <w:start w:val="1"/>
      <w:numFmt w:val="lowerLetter"/>
      <w:lvlText w:val="%5."/>
      <w:lvlJc w:val="left"/>
      <w:pPr>
        <w:ind w:left="3600" w:hanging="360"/>
      </w:pPr>
    </w:lvl>
    <w:lvl w:ilvl="5" w:tplc="73153070" w:tentative="1">
      <w:start w:val="1"/>
      <w:numFmt w:val="lowerRoman"/>
      <w:lvlText w:val="%6."/>
      <w:lvlJc w:val="right"/>
      <w:pPr>
        <w:ind w:left="4320" w:hanging="180"/>
      </w:pPr>
    </w:lvl>
    <w:lvl w:ilvl="6" w:tplc="73153070" w:tentative="1">
      <w:start w:val="1"/>
      <w:numFmt w:val="decimal"/>
      <w:lvlText w:val="%7."/>
      <w:lvlJc w:val="left"/>
      <w:pPr>
        <w:ind w:left="5040" w:hanging="360"/>
      </w:pPr>
    </w:lvl>
    <w:lvl w:ilvl="7" w:tplc="73153070" w:tentative="1">
      <w:start w:val="1"/>
      <w:numFmt w:val="lowerLetter"/>
      <w:lvlText w:val="%8."/>
      <w:lvlJc w:val="left"/>
      <w:pPr>
        <w:ind w:left="5760" w:hanging="360"/>
      </w:pPr>
    </w:lvl>
    <w:lvl w:ilvl="8" w:tplc="73153070" w:tentative="1">
      <w:start w:val="1"/>
      <w:numFmt w:val="lowerRoman"/>
      <w:lvlText w:val="%9."/>
      <w:lvlJc w:val="right"/>
      <w:pPr>
        <w:ind w:left="6480" w:hanging="180"/>
      </w:pPr>
    </w:lvl>
  </w:abstractNum>
  <w:abstractNum w:abstractNumId="7007">
    <w:multiLevelType w:val="hybridMultilevel"/>
    <w:lvl w:ilvl="0" w:tplc="65352430">
      <w:start w:val="1"/>
      <w:numFmt w:val="decimal"/>
      <w:lvlText w:val="%1."/>
      <w:lvlJc w:val="left"/>
      <w:pPr>
        <w:ind w:left="720" w:hanging="360"/>
      </w:pPr>
    </w:lvl>
    <w:lvl w:ilvl="1" w:tplc="65352430" w:tentative="1">
      <w:start w:val="1"/>
      <w:numFmt w:val="lowerLetter"/>
      <w:lvlText w:val="%2."/>
      <w:lvlJc w:val="left"/>
      <w:pPr>
        <w:ind w:left="1440" w:hanging="360"/>
      </w:pPr>
    </w:lvl>
    <w:lvl w:ilvl="2" w:tplc="65352430" w:tentative="1">
      <w:start w:val="1"/>
      <w:numFmt w:val="lowerRoman"/>
      <w:lvlText w:val="%3."/>
      <w:lvlJc w:val="right"/>
      <w:pPr>
        <w:ind w:left="2160" w:hanging="180"/>
      </w:pPr>
    </w:lvl>
    <w:lvl w:ilvl="3" w:tplc="65352430" w:tentative="1">
      <w:start w:val="1"/>
      <w:numFmt w:val="decimal"/>
      <w:lvlText w:val="%4."/>
      <w:lvlJc w:val="left"/>
      <w:pPr>
        <w:ind w:left="2880" w:hanging="360"/>
      </w:pPr>
    </w:lvl>
    <w:lvl w:ilvl="4" w:tplc="65352430" w:tentative="1">
      <w:start w:val="1"/>
      <w:numFmt w:val="lowerLetter"/>
      <w:lvlText w:val="%5."/>
      <w:lvlJc w:val="left"/>
      <w:pPr>
        <w:ind w:left="3600" w:hanging="360"/>
      </w:pPr>
    </w:lvl>
    <w:lvl w:ilvl="5" w:tplc="65352430" w:tentative="1">
      <w:start w:val="1"/>
      <w:numFmt w:val="lowerRoman"/>
      <w:lvlText w:val="%6."/>
      <w:lvlJc w:val="right"/>
      <w:pPr>
        <w:ind w:left="4320" w:hanging="180"/>
      </w:pPr>
    </w:lvl>
    <w:lvl w:ilvl="6" w:tplc="65352430" w:tentative="1">
      <w:start w:val="1"/>
      <w:numFmt w:val="decimal"/>
      <w:lvlText w:val="%7."/>
      <w:lvlJc w:val="left"/>
      <w:pPr>
        <w:ind w:left="5040" w:hanging="360"/>
      </w:pPr>
    </w:lvl>
    <w:lvl w:ilvl="7" w:tplc="65352430" w:tentative="1">
      <w:start w:val="1"/>
      <w:numFmt w:val="lowerLetter"/>
      <w:lvlText w:val="%8."/>
      <w:lvlJc w:val="left"/>
      <w:pPr>
        <w:ind w:left="5760" w:hanging="360"/>
      </w:pPr>
    </w:lvl>
    <w:lvl w:ilvl="8" w:tplc="65352430" w:tentative="1">
      <w:start w:val="1"/>
      <w:numFmt w:val="lowerRoman"/>
      <w:lvlText w:val="%9."/>
      <w:lvlJc w:val="right"/>
      <w:pPr>
        <w:ind w:left="6480" w:hanging="180"/>
      </w:pPr>
    </w:lvl>
  </w:abstractNum>
  <w:abstractNum w:abstractNumId="7006">
    <w:multiLevelType w:val="hybridMultilevel"/>
    <w:lvl w:ilvl="0" w:tplc="18293364">
      <w:start w:val="1"/>
      <w:numFmt w:val="decimal"/>
      <w:lvlText w:val="%1."/>
      <w:lvlJc w:val="left"/>
      <w:pPr>
        <w:ind w:left="720" w:hanging="360"/>
      </w:pPr>
    </w:lvl>
    <w:lvl w:ilvl="1" w:tplc="18293364" w:tentative="1">
      <w:start w:val="1"/>
      <w:numFmt w:val="lowerLetter"/>
      <w:lvlText w:val="%2."/>
      <w:lvlJc w:val="left"/>
      <w:pPr>
        <w:ind w:left="1440" w:hanging="360"/>
      </w:pPr>
    </w:lvl>
    <w:lvl w:ilvl="2" w:tplc="18293364" w:tentative="1">
      <w:start w:val="1"/>
      <w:numFmt w:val="lowerRoman"/>
      <w:lvlText w:val="%3."/>
      <w:lvlJc w:val="right"/>
      <w:pPr>
        <w:ind w:left="2160" w:hanging="180"/>
      </w:pPr>
    </w:lvl>
    <w:lvl w:ilvl="3" w:tplc="18293364" w:tentative="1">
      <w:start w:val="1"/>
      <w:numFmt w:val="decimal"/>
      <w:lvlText w:val="%4."/>
      <w:lvlJc w:val="left"/>
      <w:pPr>
        <w:ind w:left="2880" w:hanging="360"/>
      </w:pPr>
    </w:lvl>
    <w:lvl w:ilvl="4" w:tplc="18293364" w:tentative="1">
      <w:start w:val="1"/>
      <w:numFmt w:val="lowerLetter"/>
      <w:lvlText w:val="%5."/>
      <w:lvlJc w:val="left"/>
      <w:pPr>
        <w:ind w:left="3600" w:hanging="360"/>
      </w:pPr>
    </w:lvl>
    <w:lvl w:ilvl="5" w:tplc="18293364" w:tentative="1">
      <w:start w:val="1"/>
      <w:numFmt w:val="lowerRoman"/>
      <w:lvlText w:val="%6."/>
      <w:lvlJc w:val="right"/>
      <w:pPr>
        <w:ind w:left="4320" w:hanging="180"/>
      </w:pPr>
    </w:lvl>
    <w:lvl w:ilvl="6" w:tplc="18293364" w:tentative="1">
      <w:start w:val="1"/>
      <w:numFmt w:val="decimal"/>
      <w:lvlText w:val="%7."/>
      <w:lvlJc w:val="left"/>
      <w:pPr>
        <w:ind w:left="5040" w:hanging="360"/>
      </w:pPr>
    </w:lvl>
    <w:lvl w:ilvl="7" w:tplc="18293364" w:tentative="1">
      <w:start w:val="1"/>
      <w:numFmt w:val="lowerLetter"/>
      <w:lvlText w:val="%8."/>
      <w:lvlJc w:val="left"/>
      <w:pPr>
        <w:ind w:left="5760" w:hanging="360"/>
      </w:pPr>
    </w:lvl>
    <w:lvl w:ilvl="8" w:tplc="18293364" w:tentative="1">
      <w:start w:val="1"/>
      <w:numFmt w:val="lowerRoman"/>
      <w:lvlText w:val="%9."/>
      <w:lvlJc w:val="right"/>
      <w:pPr>
        <w:ind w:left="6480" w:hanging="180"/>
      </w:pPr>
    </w:lvl>
  </w:abstractNum>
  <w:abstractNum w:abstractNumId="7005">
    <w:multiLevelType w:val="hybridMultilevel"/>
    <w:lvl w:ilvl="0" w:tplc="18329848">
      <w:start w:val="1"/>
      <w:numFmt w:val="decimal"/>
      <w:lvlText w:val="%1."/>
      <w:lvlJc w:val="left"/>
      <w:pPr>
        <w:ind w:left="720" w:hanging="360"/>
      </w:pPr>
    </w:lvl>
    <w:lvl w:ilvl="1" w:tplc="18329848" w:tentative="1">
      <w:start w:val="1"/>
      <w:numFmt w:val="lowerLetter"/>
      <w:lvlText w:val="%2."/>
      <w:lvlJc w:val="left"/>
      <w:pPr>
        <w:ind w:left="1440" w:hanging="360"/>
      </w:pPr>
    </w:lvl>
    <w:lvl w:ilvl="2" w:tplc="18329848" w:tentative="1">
      <w:start w:val="1"/>
      <w:numFmt w:val="lowerRoman"/>
      <w:lvlText w:val="%3."/>
      <w:lvlJc w:val="right"/>
      <w:pPr>
        <w:ind w:left="2160" w:hanging="180"/>
      </w:pPr>
    </w:lvl>
    <w:lvl w:ilvl="3" w:tplc="18329848" w:tentative="1">
      <w:start w:val="1"/>
      <w:numFmt w:val="decimal"/>
      <w:lvlText w:val="%4."/>
      <w:lvlJc w:val="left"/>
      <w:pPr>
        <w:ind w:left="2880" w:hanging="360"/>
      </w:pPr>
    </w:lvl>
    <w:lvl w:ilvl="4" w:tplc="18329848" w:tentative="1">
      <w:start w:val="1"/>
      <w:numFmt w:val="lowerLetter"/>
      <w:lvlText w:val="%5."/>
      <w:lvlJc w:val="left"/>
      <w:pPr>
        <w:ind w:left="3600" w:hanging="360"/>
      </w:pPr>
    </w:lvl>
    <w:lvl w:ilvl="5" w:tplc="18329848" w:tentative="1">
      <w:start w:val="1"/>
      <w:numFmt w:val="lowerRoman"/>
      <w:lvlText w:val="%6."/>
      <w:lvlJc w:val="right"/>
      <w:pPr>
        <w:ind w:left="4320" w:hanging="180"/>
      </w:pPr>
    </w:lvl>
    <w:lvl w:ilvl="6" w:tplc="18329848" w:tentative="1">
      <w:start w:val="1"/>
      <w:numFmt w:val="decimal"/>
      <w:lvlText w:val="%7."/>
      <w:lvlJc w:val="left"/>
      <w:pPr>
        <w:ind w:left="5040" w:hanging="360"/>
      </w:pPr>
    </w:lvl>
    <w:lvl w:ilvl="7" w:tplc="18329848" w:tentative="1">
      <w:start w:val="1"/>
      <w:numFmt w:val="lowerLetter"/>
      <w:lvlText w:val="%8."/>
      <w:lvlJc w:val="left"/>
      <w:pPr>
        <w:ind w:left="5760" w:hanging="360"/>
      </w:pPr>
    </w:lvl>
    <w:lvl w:ilvl="8" w:tplc="18329848" w:tentative="1">
      <w:start w:val="1"/>
      <w:numFmt w:val="lowerRoman"/>
      <w:lvlText w:val="%9."/>
      <w:lvlJc w:val="right"/>
      <w:pPr>
        <w:ind w:left="6480" w:hanging="180"/>
      </w:pPr>
    </w:lvl>
  </w:abstractNum>
  <w:abstractNum w:abstractNumId="7004">
    <w:multiLevelType w:val="hybridMultilevel"/>
    <w:lvl w:ilvl="0" w:tplc="70574664">
      <w:start w:val="1"/>
      <w:numFmt w:val="decimal"/>
      <w:lvlText w:val="%1."/>
      <w:lvlJc w:val="left"/>
      <w:pPr>
        <w:ind w:left="720" w:hanging="360"/>
      </w:pPr>
    </w:lvl>
    <w:lvl w:ilvl="1" w:tplc="70574664" w:tentative="1">
      <w:start w:val="1"/>
      <w:numFmt w:val="lowerLetter"/>
      <w:lvlText w:val="%2."/>
      <w:lvlJc w:val="left"/>
      <w:pPr>
        <w:ind w:left="1440" w:hanging="360"/>
      </w:pPr>
    </w:lvl>
    <w:lvl w:ilvl="2" w:tplc="70574664" w:tentative="1">
      <w:start w:val="1"/>
      <w:numFmt w:val="lowerRoman"/>
      <w:lvlText w:val="%3."/>
      <w:lvlJc w:val="right"/>
      <w:pPr>
        <w:ind w:left="2160" w:hanging="180"/>
      </w:pPr>
    </w:lvl>
    <w:lvl w:ilvl="3" w:tplc="70574664" w:tentative="1">
      <w:start w:val="1"/>
      <w:numFmt w:val="decimal"/>
      <w:lvlText w:val="%4."/>
      <w:lvlJc w:val="left"/>
      <w:pPr>
        <w:ind w:left="2880" w:hanging="360"/>
      </w:pPr>
    </w:lvl>
    <w:lvl w:ilvl="4" w:tplc="70574664" w:tentative="1">
      <w:start w:val="1"/>
      <w:numFmt w:val="lowerLetter"/>
      <w:lvlText w:val="%5."/>
      <w:lvlJc w:val="left"/>
      <w:pPr>
        <w:ind w:left="3600" w:hanging="360"/>
      </w:pPr>
    </w:lvl>
    <w:lvl w:ilvl="5" w:tplc="70574664" w:tentative="1">
      <w:start w:val="1"/>
      <w:numFmt w:val="lowerRoman"/>
      <w:lvlText w:val="%6."/>
      <w:lvlJc w:val="right"/>
      <w:pPr>
        <w:ind w:left="4320" w:hanging="180"/>
      </w:pPr>
    </w:lvl>
    <w:lvl w:ilvl="6" w:tplc="70574664" w:tentative="1">
      <w:start w:val="1"/>
      <w:numFmt w:val="decimal"/>
      <w:lvlText w:val="%7."/>
      <w:lvlJc w:val="left"/>
      <w:pPr>
        <w:ind w:left="5040" w:hanging="360"/>
      </w:pPr>
    </w:lvl>
    <w:lvl w:ilvl="7" w:tplc="70574664" w:tentative="1">
      <w:start w:val="1"/>
      <w:numFmt w:val="lowerLetter"/>
      <w:lvlText w:val="%8."/>
      <w:lvlJc w:val="left"/>
      <w:pPr>
        <w:ind w:left="5760" w:hanging="360"/>
      </w:pPr>
    </w:lvl>
    <w:lvl w:ilvl="8" w:tplc="70574664" w:tentative="1">
      <w:start w:val="1"/>
      <w:numFmt w:val="lowerRoman"/>
      <w:lvlText w:val="%9."/>
      <w:lvlJc w:val="right"/>
      <w:pPr>
        <w:ind w:left="6480" w:hanging="180"/>
      </w:pPr>
    </w:lvl>
  </w:abstractNum>
  <w:abstractNum w:abstractNumId="7003">
    <w:multiLevelType w:val="hybridMultilevel"/>
    <w:lvl w:ilvl="0" w:tplc="50150315">
      <w:start w:val="1"/>
      <w:numFmt w:val="decimal"/>
      <w:lvlText w:val="%1."/>
      <w:lvlJc w:val="left"/>
      <w:pPr>
        <w:ind w:left="720" w:hanging="360"/>
      </w:pPr>
    </w:lvl>
    <w:lvl w:ilvl="1" w:tplc="50150315" w:tentative="1">
      <w:start w:val="1"/>
      <w:numFmt w:val="lowerLetter"/>
      <w:lvlText w:val="%2."/>
      <w:lvlJc w:val="left"/>
      <w:pPr>
        <w:ind w:left="1440" w:hanging="360"/>
      </w:pPr>
    </w:lvl>
    <w:lvl w:ilvl="2" w:tplc="50150315" w:tentative="1">
      <w:start w:val="1"/>
      <w:numFmt w:val="lowerRoman"/>
      <w:lvlText w:val="%3."/>
      <w:lvlJc w:val="right"/>
      <w:pPr>
        <w:ind w:left="2160" w:hanging="180"/>
      </w:pPr>
    </w:lvl>
    <w:lvl w:ilvl="3" w:tplc="50150315" w:tentative="1">
      <w:start w:val="1"/>
      <w:numFmt w:val="decimal"/>
      <w:lvlText w:val="%4."/>
      <w:lvlJc w:val="left"/>
      <w:pPr>
        <w:ind w:left="2880" w:hanging="360"/>
      </w:pPr>
    </w:lvl>
    <w:lvl w:ilvl="4" w:tplc="50150315" w:tentative="1">
      <w:start w:val="1"/>
      <w:numFmt w:val="lowerLetter"/>
      <w:lvlText w:val="%5."/>
      <w:lvlJc w:val="left"/>
      <w:pPr>
        <w:ind w:left="3600" w:hanging="360"/>
      </w:pPr>
    </w:lvl>
    <w:lvl w:ilvl="5" w:tplc="50150315" w:tentative="1">
      <w:start w:val="1"/>
      <w:numFmt w:val="lowerRoman"/>
      <w:lvlText w:val="%6."/>
      <w:lvlJc w:val="right"/>
      <w:pPr>
        <w:ind w:left="4320" w:hanging="180"/>
      </w:pPr>
    </w:lvl>
    <w:lvl w:ilvl="6" w:tplc="50150315" w:tentative="1">
      <w:start w:val="1"/>
      <w:numFmt w:val="decimal"/>
      <w:lvlText w:val="%7."/>
      <w:lvlJc w:val="left"/>
      <w:pPr>
        <w:ind w:left="5040" w:hanging="360"/>
      </w:pPr>
    </w:lvl>
    <w:lvl w:ilvl="7" w:tplc="50150315" w:tentative="1">
      <w:start w:val="1"/>
      <w:numFmt w:val="lowerLetter"/>
      <w:lvlText w:val="%8."/>
      <w:lvlJc w:val="left"/>
      <w:pPr>
        <w:ind w:left="5760" w:hanging="360"/>
      </w:pPr>
    </w:lvl>
    <w:lvl w:ilvl="8" w:tplc="50150315" w:tentative="1">
      <w:start w:val="1"/>
      <w:numFmt w:val="lowerRoman"/>
      <w:lvlText w:val="%9."/>
      <w:lvlJc w:val="right"/>
      <w:pPr>
        <w:ind w:left="6480" w:hanging="180"/>
      </w:pPr>
    </w:lvl>
  </w:abstractNum>
  <w:abstractNum w:abstractNumId="7002">
    <w:multiLevelType w:val="hybridMultilevel"/>
    <w:lvl w:ilvl="0" w:tplc="85365808">
      <w:start w:val="1"/>
      <w:numFmt w:val="decimal"/>
      <w:lvlText w:val="%1."/>
      <w:lvlJc w:val="left"/>
      <w:pPr>
        <w:ind w:left="720" w:hanging="360"/>
      </w:pPr>
    </w:lvl>
    <w:lvl w:ilvl="1" w:tplc="85365808" w:tentative="1">
      <w:start w:val="1"/>
      <w:numFmt w:val="lowerLetter"/>
      <w:lvlText w:val="%2."/>
      <w:lvlJc w:val="left"/>
      <w:pPr>
        <w:ind w:left="1440" w:hanging="360"/>
      </w:pPr>
    </w:lvl>
    <w:lvl w:ilvl="2" w:tplc="85365808" w:tentative="1">
      <w:start w:val="1"/>
      <w:numFmt w:val="lowerRoman"/>
      <w:lvlText w:val="%3."/>
      <w:lvlJc w:val="right"/>
      <w:pPr>
        <w:ind w:left="2160" w:hanging="180"/>
      </w:pPr>
    </w:lvl>
    <w:lvl w:ilvl="3" w:tplc="85365808" w:tentative="1">
      <w:start w:val="1"/>
      <w:numFmt w:val="decimal"/>
      <w:lvlText w:val="%4."/>
      <w:lvlJc w:val="left"/>
      <w:pPr>
        <w:ind w:left="2880" w:hanging="360"/>
      </w:pPr>
    </w:lvl>
    <w:lvl w:ilvl="4" w:tplc="85365808" w:tentative="1">
      <w:start w:val="1"/>
      <w:numFmt w:val="lowerLetter"/>
      <w:lvlText w:val="%5."/>
      <w:lvlJc w:val="left"/>
      <w:pPr>
        <w:ind w:left="3600" w:hanging="360"/>
      </w:pPr>
    </w:lvl>
    <w:lvl w:ilvl="5" w:tplc="85365808" w:tentative="1">
      <w:start w:val="1"/>
      <w:numFmt w:val="lowerRoman"/>
      <w:lvlText w:val="%6."/>
      <w:lvlJc w:val="right"/>
      <w:pPr>
        <w:ind w:left="4320" w:hanging="180"/>
      </w:pPr>
    </w:lvl>
    <w:lvl w:ilvl="6" w:tplc="85365808" w:tentative="1">
      <w:start w:val="1"/>
      <w:numFmt w:val="decimal"/>
      <w:lvlText w:val="%7."/>
      <w:lvlJc w:val="left"/>
      <w:pPr>
        <w:ind w:left="5040" w:hanging="360"/>
      </w:pPr>
    </w:lvl>
    <w:lvl w:ilvl="7" w:tplc="85365808" w:tentative="1">
      <w:start w:val="1"/>
      <w:numFmt w:val="lowerLetter"/>
      <w:lvlText w:val="%8."/>
      <w:lvlJc w:val="left"/>
      <w:pPr>
        <w:ind w:left="5760" w:hanging="360"/>
      </w:pPr>
    </w:lvl>
    <w:lvl w:ilvl="8" w:tplc="85365808" w:tentative="1">
      <w:start w:val="1"/>
      <w:numFmt w:val="lowerRoman"/>
      <w:lvlText w:val="%9."/>
      <w:lvlJc w:val="right"/>
      <w:pPr>
        <w:ind w:left="6480" w:hanging="180"/>
      </w:pPr>
    </w:lvl>
  </w:abstractNum>
  <w:abstractNum w:abstractNumId="7001">
    <w:multiLevelType w:val="hybridMultilevel"/>
    <w:lvl w:ilvl="0" w:tplc="19197261">
      <w:start w:val="1"/>
      <w:numFmt w:val="decimal"/>
      <w:lvlText w:val="%1."/>
      <w:lvlJc w:val="left"/>
      <w:pPr>
        <w:ind w:left="720" w:hanging="360"/>
      </w:pPr>
    </w:lvl>
    <w:lvl w:ilvl="1" w:tplc="19197261" w:tentative="1">
      <w:start w:val="1"/>
      <w:numFmt w:val="lowerLetter"/>
      <w:lvlText w:val="%2."/>
      <w:lvlJc w:val="left"/>
      <w:pPr>
        <w:ind w:left="1440" w:hanging="360"/>
      </w:pPr>
    </w:lvl>
    <w:lvl w:ilvl="2" w:tplc="19197261" w:tentative="1">
      <w:start w:val="1"/>
      <w:numFmt w:val="lowerRoman"/>
      <w:lvlText w:val="%3."/>
      <w:lvlJc w:val="right"/>
      <w:pPr>
        <w:ind w:left="2160" w:hanging="180"/>
      </w:pPr>
    </w:lvl>
    <w:lvl w:ilvl="3" w:tplc="19197261" w:tentative="1">
      <w:start w:val="1"/>
      <w:numFmt w:val="decimal"/>
      <w:lvlText w:val="%4."/>
      <w:lvlJc w:val="left"/>
      <w:pPr>
        <w:ind w:left="2880" w:hanging="360"/>
      </w:pPr>
    </w:lvl>
    <w:lvl w:ilvl="4" w:tplc="19197261" w:tentative="1">
      <w:start w:val="1"/>
      <w:numFmt w:val="lowerLetter"/>
      <w:lvlText w:val="%5."/>
      <w:lvlJc w:val="left"/>
      <w:pPr>
        <w:ind w:left="3600" w:hanging="360"/>
      </w:pPr>
    </w:lvl>
    <w:lvl w:ilvl="5" w:tplc="19197261" w:tentative="1">
      <w:start w:val="1"/>
      <w:numFmt w:val="lowerRoman"/>
      <w:lvlText w:val="%6."/>
      <w:lvlJc w:val="right"/>
      <w:pPr>
        <w:ind w:left="4320" w:hanging="180"/>
      </w:pPr>
    </w:lvl>
    <w:lvl w:ilvl="6" w:tplc="19197261" w:tentative="1">
      <w:start w:val="1"/>
      <w:numFmt w:val="decimal"/>
      <w:lvlText w:val="%7."/>
      <w:lvlJc w:val="left"/>
      <w:pPr>
        <w:ind w:left="5040" w:hanging="360"/>
      </w:pPr>
    </w:lvl>
    <w:lvl w:ilvl="7" w:tplc="19197261" w:tentative="1">
      <w:start w:val="1"/>
      <w:numFmt w:val="lowerLetter"/>
      <w:lvlText w:val="%8."/>
      <w:lvlJc w:val="left"/>
      <w:pPr>
        <w:ind w:left="5760" w:hanging="360"/>
      </w:pPr>
    </w:lvl>
    <w:lvl w:ilvl="8" w:tplc="19197261" w:tentative="1">
      <w:start w:val="1"/>
      <w:numFmt w:val="lowerRoman"/>
      <w:lvlText w:val="%9."/>
      <w:lvlJc w:val="right"/>
      <w:pPr>
        <w:ind w:left="6480" w:hanging="180"/>
      </w:pPr>
    </w:lvl>
  </w:abstractNum>
  <w:abstractNum w:abstractNumId="7000">
    <w:multiLevelType w:val="hybridMultilevel"/>
    <w:lvl w:ilvl="0" w:tplc="11083420">
      <w:start w:val="1"/>
      <w:numFmt w:val="decimal"/>
      <w:lvlText w:val="%1."/>
      <w:lvlJc w:val="left"/>
      <w:pPr>
        <w:ind w:left="720" w:hanging="360"/>
      </w:pPr>
    </w:lvl>
    <w:lvl w:ilvl="1" w:tplc="11083420" w:tentative="1">
      <w:start w:val="1"/>
      <w:numFmt w:val="lowerLetter"/>
      <w:lvlText w:val="%2."/>
      <w:lvlJc w:val="left"/>
      <w:pPr>
        <w:ind w:left="1440" w:hanging="360"/>
      </w:pPr>
    </w:lvl>
    <w:lvl w:ilvl="2" w:tplc="11083420" w:tentative="1">
      <w:start w:val="1"/>
      <w:numFmt w:val="lowerRoman"/>
      <w:lvlText w:val="%3."/>
      <w:lvlJc w:val="right"/>
      <w:pPr>
        <w:ind w:left="2160" w:hanging="180"/>
      </w:pPr>
    </w:lvl>
    <w:lvl w:ilvl="3" w:tplc="11083420" w:tentative="1">
      <w:start w:val="1"/>
      <w:numFmt w:val="decimal"/>
      <w:lvlText w:val="%4."/>
      <w:lvlJc w:val="left"/>
      <w:pPr>
        <w:ind w:left="2880" w:hanging="360"/>
      </w:pPr>
    </w:lvl>
    <w:lvl w:ilvl="4" w:tplc="11083420" w:tentative="1">
      <w:start w:val="1"/>
      <w:numFmt w:val="lowerLetter"/>
      <w:lvlText w:val="%5."/>
      <w:lvlJc w:val="left"/>
      <w:pPr>
        <w:ind w:left="3600" w:hanging="360"/>
      </w:pPr>
    </w:lvl>
    <w:lvl w:ilvl="5" w:tplc="11083420" w:tentative="1">
      <w:start w:val="1"/>
      <w:numFmt w:val="lowerRoman"/>
      <w:lvlText w:val="%6."/>
      <w:lvlJc w:val="right"/>
      <w:pPr>
        <w:ind w:left="4320" w:hanging="180"/>
      </w:pPr>
    </w:lvl>
    <w:lvl w:ilvl="6" w:tplc="11083420" w:tentative="1">
      <w:start w:val="1"/>
      <w:numFmt w:val="decimal"/>
      <w:lvlText w:val="%7."/>
      <w:lvlJc w:val="left"/>
      <w:pPr>
        <w:ind w:left="5040" w:hanging="360"/>
      </w:pPr>
    </w:lvl>
    <w:lvl w:ilvl="7" w:tplc="11083420" w:tentative="1">
      <w:start w:val="1"/>
      <w:numFmt w:val="lowerLetter"/>
      <w:lvlText w:val="%8."/>
      <w:lvlJc w:val="left"/>
      <w:pPr>
        <w:ind w:left="5760" w:hanging="360"/>
      </w:pPr>
    </w:lvl>
    <w:lvl w:ilvl="8" w:tplc="11083420" w:tentative="1">
      <w:start w:val="1"/>
      <w:numFmt w:val="lowerRoman"/>
      <w:lvlText w:val="%9."/>
      <w:lvlJc w:val="right"/>
      <w:pPr>
        <w:ind w:left="6480" w:hanging="180"/>
      </w:pPr>
    </w:lvl>
  </w:abstractNum>
  <w:abstractNum w:abstractNumId="6999">
    <w:multiLevelType w:val="hybridMultilevel"/>
    <w:lvl w:ilvl="0" w:tplc="78417886">
      <w:start w:val="1"/>
      <w:numFmt w:val="decimal"/>
      <w:lvlText w:val="%1."/>
      <w:lvlJc w:val="left"/>
      <w:pPr>
        <w:ind w:left="720" w:hanging="360"/>
      </w:pPr>
    </w:lvl>
    <w:lvl w:ilvl="1" w:tplc="78417886" w:tentative="1">
      <w:start w:val="1"/>
      <w:numFmt w:val="lowerLetter"/>
      <w:lvlText w:val="%2."/>
      <w:lvlJc w:val="left"/>
      <w:pPr>
        <w:ind w:left="1440" w:hanging="360"/>
      </w:pPr>
    </w:lvl>
    <w:lvl w:ilvl="2" w:tplc="78417886" w:tentative="1">
      <w:start w:val="1"/>
      <w:numFmt w:val="lowerRoman"/>
      <w:lvlText w:val="%3."/>
      <w:lvlJc w:val="right"/>
      <w:pPr>
        <w:ind w:left="2160" w:hanging="180"/>
      </w:pPr>
    </w:lvl>
    <w:lvl w:ilvl="3" w:tplc="78417886" w:tentative="1">
      <w:start w:val="1"/>
      <w:numFmt w:val="decimal"/>
      <w:lvlText w:val="%4."/>
      <w:lvlJc w:val="left"/>
      <w:pPr>
        <w:ind w:left="2880" w:hanging="360"/>
      </w:pPr>
    </w:lvl>
    <w:lvl w:ilvl="4" w:tplc="78417886" w:tentative="1">
      <w:start w:val="1"/>
      <w:numFmt w:val="lowerLetter"/>
      <w:lvlText w:val="%5."/>
      <w:lvlJc w:val="left"/>
      <w:pPr>
        <w:ind w:left="3600" w:hanging="360"/>
      </w:pPr>
    </w:lvl>
    <w:lvl w:ilvl="5" w:tplc="78417886" w:tentative="1">
      <w:start w:val="1"/>
      <w:numFmt w:val="lowerRoman"/>
      <w:lvlText w:val="%6."/>
      <w:lvlJc w:val="right"/>
      <w:pPr>
        <w:ind w:left="4320" w:hanging="180"/>
      </w:pPr>
    </w:lvl>
    <w:lvl w:ilvl="6" w:tplc="78417886" w:tentative="1">
      <w:start w:val="1"/>
      <w:numFmt w:val="decimal"/>
      <w:lvlText w:val="%7."/>
      <w:lvlJc w:val="left"/>
      <w:pPr>
        <w:ind w:left="5040" w:hanging="360"/>
      </w:pPr>
    </w:lvl>
    <w:lvl w:ilvl="7" w:tplc="78417886" w:tentative="1">
      <w:start w:val="1"/>
      <w:numFmt w:val="lowerLetter"/>
      <w:lvlText w:val="%8."/>
      <w:lvlJc w:val="left"/>
      <w:pPr>
        <w:ind w:left="5760" w:hanging="360"/>
      </w:pPr>
    </w:lvl>
    <w:lvl w:ilvl="8" w:tplc="78417886" w:tentative="1">
      <w:start w:val="1"/>
      <w:numFmt w:val="lowerRoman"/>
      <w:lvlText w:val="%9."/>
      <w:lvlJc w:val="right"/>
      <w:pPr>
        <w:ind w:left="6480" w:hanging="180"/>
      </w:pPr>
    </w:lvl>
  </w:abstractNum>
  <w:abstractNum w:abstractNumId="6998">
    <w:multiLevelType w:val="hybridMultilevel"/>
    <w:lvl w:ilvl="0" w:tplc="44191773">
      <w:start w:val="1"/>
      <w:numFmt w:val="decimal"/>
      <w:lvlText w:val="%1."/>
      <w:lvlJc w:val="left"/>
      <w:pPr>
        <w:ind w:left="720" w:hanging="360"/>
      </w:pPr>
    </w:lvl>
    <w:lvl w:ilvl="1" w:tplc="44191773" w:tentative="1">
      <w:start w:val="1"/>
      <w:numFmt w:val="lowerLetter"/>
      <w:lvlText w:val="%2."/>
      <w:lvlJc w:val="left"/>
      <w:pPr>
        <w:ind w:left="1440" w:hanging="360"/>
      </w:pPr>
    </w:lvl>
    <w:lvl w:ilvl="2" w:tplc="44191773" w:tentative="1">
      <w:start w:val="1"/>
      <w:numFmt w:val="lowerRoman"/>
      <w:lvlText w:val="%3."/>
      <w:lvlJc w:val="right"/>
      <w:pPr>
        <w:ind w:left="2160" w:hanging="180"/>
      </w:pPr>
    </w:lvl>
    <w:lvl w:ilvl="3" w:tplc="44191773" w:tentative="1">
      <w:start w:val="1"/>
      <w:numFmt w:val="decimal"/>
      <w:lvlText w:val="%4."/>
      <w:lvlJc w:val="left"/>
      <w:pPr>
        <w:ind w:left="2880" w:hanging="360"/>
      </w:pPr>
    </w:lvl>
    <w:lvl w:ilvl="4" w:tplc="44191773" w:tentative="1">
      <w:start w:val="1"/>
      <w:numFmt w:val="lowerLetter"/>
      <w:lvlText w:val="%5."/>
      <w:lvlJc w:val="left"/>
      <w:pPr>
        <w:ind w:left="3600" w:hanging="360"/>
      </w:pPr>
    </w:lvl>
    <w:lvl w:ilvl="5" w:tplc="44191773" w:tentative="1">
      <w:start w:val="1"/>
      <w:numFmt w:val="lowerRoman"/>
      <w:lvlText w:val="%6."/>
      <w:lvlJc w:val="right"/>
      <w:pPr>
        <w:ind w:left="4320" w:hanging="180"/>
      </w:pPr>
    </w:lvl>
    <w:lvl w:ilvl="6" w:tplc="44191773" w:tentative="1">
      <w:start w:val="1"/>
      <w:numFmt w:val="decimal"/>
      <w:lvlText w:val="%7."/>
      <w:lvlJc w:val="left"/>
      <w:pPr>
        <w:ind w:left="5040" w:hanging="360"/>
      </w:pPr>
    </w:lvl>
    <w:lvl w:ilvl="7" w:tplc="44191773" w:tentative="1">
      <w:start w:val="1"/>
      <w:numFmt w:val="lowerLetter"/>
      <w:lvlText w:val="%8."/>
      <w:lvlJc w:val="left"/>
      <w:pPr>
        <w:ind w:left="5760" w:hanging="360"/>
      </w:pPr>
    </w:lvl>
    <w:lvl w:ilvl="8" w:tplc="44191773" w:tentative="1">
      <w:start w:val="1"/>
      <w:numFmt w:val="lowerRoman"/>
      <w:lvlText w:val="%9."/>
      <w:lvlJc w:val="right"/>
      <w:pPr>
        <w:ind w:left="6480" w:hanging="180"/>
      </w:pPr>
    </w:lvl>
  </w:abstractNum>
  <w:abstractNum w:abstractNumId="6997">
    <w:multiLevelType w:val="hybridMultilevel"/>
    <w:lvl w:ilvl="0" w:tplc="98415205">
      <w:start w:val="1"/>
      <w:numFmt w:val="decimal"/>
      <w:lvlText w:val="%1."/>
      <w:lvlJc w:val="left"/>
      <w:pPr>
        <w:ind w:left="720" w:hanging="360"/>
      </w:pPr>
    </w:lvl>
    <w:lvl w:ilvl="1" w:tplc="98415205" w:tentative="1">
      <w:start w:val="1"/>
      <w:numFmt w:val="lowerLetter"/>
      <w:lvlText w:val="%2."/>
      <w:lvlJc w:val="left"/>
      <w:pPr>
        <w:ind w:left="1440" w:hanging="360"/>
      </w:pPr>
    </w:lvl>
    <w:lvl w:ilvl="2" w:tplc="98415205" w:tentative="1">
      <w:start w:val="1"/>
      <w:numFmt w:val="lowerRoman"/>
      <w:lvlText w:val="%3."/>
      <w:lvlJc w:val="right"/>
      <w:pPr>
        <w:ind w:left="2160" w:hanging="180"/>
      </w:pPr>
    </w:lvl>
    <w:lvl w:ilvl="3" w:tplc="98415205" w:tentative="1">
      <w:start w:val="1"/>
      <w:numFmt w:val="decimal"/>
      <w:lvlText w:val="%4."/>
      <w:lvlJc w:val="left"/>
      <w:pPr>
        <w:ind w:left="2880" w:hanging="360"/>
      </w:pPr>
    </w:lvl>
    <w:lvl w:ilvl="4" w:tplc="98415205" w:tentative="1">
      <w:start w:val="1"/>
      <w:numFmt w:val="lowerLetter"/>
      <w:lvlText w:val="%5."/>
      <w:lvlJc w:val="left"/>
      <w:pPr>
        <w:ind w:left="3600" w:hanging="360"/>
      </w:pPr>
    </w:lvl>
    <w:lvl w:ilvl="5" w:tplc="98415205" w:tentative="1">
      <w:start w:val="1"/>
      <w:numFmt w:val="lowerRoman"/>
      <w:lvlText w:val="%6."/>
      <w:lvlJc w:val="right"/>
      <w:pPr>
        <w:ind w:left="4320" w:hanging="180"/>
      </w:pPr>
    </w:lvl>
    <w:lvl w:ilvl="6" w:tplc="98415205" w:tentative="1">
      <w:start w:val="1"/>
      <w:numFmt w:val="decimal"/>
      <w:lvlText w:val="%7."/>
      <w:lvlJc w:val="left"/>
      <w:pPr>
        <w:ind w:left="5040" w:hanging="360"/>
      </w:pPr>
    </w:lvl>
    <w:lvl w:ilvl="7" w:tplc="98415205" w:tentative="1">
      <w:start w:val="1"/>
      <w:numFmt w:val="lowerLetter"/>
      <w:lvlText w:val="%8."/>
      <w:lvlJc w:val="left"/>
      <w:pPr>
        <w:ind w:left="5760" w:hanging="360"/>
      </w:pPr>
    </w:lvl>
    <w:lvl w:ilvl="8" w:tplc="98415205" w:tentative="1">
      <w:start w:val="1"/>
      <w:numFmt w:val="lowerRoman"/>
      <w:lvlText w:val="%9."/>
      <w:lvlJc w:val="right"/>
      <w:pPr>
        <w:ind w:left="6480" w:hanging="180"/>
      </w:pPr>
    </w:lvl>
  </w:abstractNum>
  <w:abstractNum w:abstractNumId="6996">
    <w:multiLevelType w:val="hybridMultilevel"/>
    <w:lvl w:ilvl="0" w:tplc="57292855">
      <w:start w:val="1"/>
      <w:numFmt w:val="decimal"/>
      <w:lvlText w:val="%1."/>
      <w:lvlJc w:val="left"/>
      <w:pPr>
        <w:ind w:left="720" w:hanging="360"/>
      </w:pPr>
    </w:lvl>
    <w:lvl w:ilvl="1" w:tplc="57292855" w:tentative="1">
      <w:start w:val="1"/>
      <w:numFmt w:val="lowerLetter"/>
      <w:lvlText w:val="%2."/>
      <w:lvlJc w:val="left"/>
      <w:pPr>
        <w:ind w:left="1440" w:hanging="360"/>
      </w:pPr>
    </w:lvl>
    <w:lvl w:ilvl="2" w:tplc="57292855" w:tentative="1">
      <w:start w:val="1"/>
      <w:numFmt w:val="lowerRoman"/>
      <w:lvlText w:val="%3."/>
      <w:lvlJc w:val="right"/>
      <w:pPr>
        <w:ind w:left="2160" w:hanging="180"/>
      </w:pPr>
    </w:lvl>
    <w:lvl w:ilvl="3" w:tplc="57292855" w:tentative="1">
      <w:start w:val="1"/>
      <w:numFmt w:val="decimal"/>
      <w:lvlText w:val="%4."/>
      <w:lvlJc w:val="left"/>
      <w:pPr>
        <w:ind w:left="2880" w:hanging="360"/>
      </w:pPr>
    </w:lvl>
    <w:lvl w:ilvl="4" w:tplc="57292855" w:tentative="1">
      <w:start w:val="1"/>
      <w:numFmt w:val="lowerLetter"/>
      <w:lvlText w:val="%5."/>
      <w:lvlJc w:val="left"/>
      <w:pPr>
        <w:ind w:left="3600" w:hanging="360"/>
      </w:pPr>
    </w:lvl>
    <w:lvl w:ilvl="5" w:tplc="57292855" w:tentative="1">
      <w:start w:val="1"/>
      <w:numFmt w:val="lowerRoman"/>
      <w:lvlText w:val="%6."/>
      <w:lvlJc w:val="right"/>
      <w:pPr>
        <w:ind w:left="4320" w:hanging="180"/>
      </w:pPr>
    </w:lvl>
    <w:lvl w:ilvl="6" w:tplc="57292855" w:tentative="1">
      <w:start w:val="1"/>
      <w:numFmt w:val="decimal"/>
      <w:lvlText w:val="%7."/>
      <w:lvlJc w:val="left"/>
      <w:pPr>
        <w:ind w:left="5040" w:hanging="360"/>
      </w:pPr>
    </w:lvl>
    <w:lvl w:ilvl="7" w:tplc="57292855" w:tentative="1">
      <w:start w:val="1"/>
      <w:numFmt w:val="lowerLetter"/>
      <w:lvlText w:val="%8."/>
      <w:lvlJc w:val="left"/>
      <w:pPr>
        <w:ind w:left="5760" w:hanging="360"/>
      </w:pPr>
    </w:lvl>
    <w:lvl w:ilvl="8" w:tplc="57292855" w:tentative="1">
      <w:start w:val="1"/>
      <w:numFmt w:val="lowerRoman"/>
      <w:lvlText w:val="%9."/>
      <w:lvlJc w:val="right"/>
      <w:pPr>
        <w:ind w:left="6480" w:hanging="180"/>
      </w:pPr>
    </w:lvl>
  </w:abstractNum>
  <w:abstractNum w:abstractNumId="6995">
    <w:multiLevelType w:val="hybridMultilevel"/>
    <w:lvl w:ilvl="0" w:tplc="39224030">
      <w:start w:val="1"/>
      <w:numFmt w:val="decimal"/>
      <w:lvlText w:val="%1."/>
      <w:lvlJc w:val="left"/>
      <w:pPr>
        <w:ind w:left="720" w:hanging="360"/>
      </w:pPr>
    </w:lvl>
    <w:lvl w:ilvl="1" w:tplc="39224030" w:tentative="1">
      <w:start w:val="1"/>
      <w:numFmt w:val="lowerLetter"/>
      <w:lvlText w:val="%2."/>
      <w:lvlJc w:val="left"/>
      <w:pPr>
        <w:ind w:left="1440" w:hanging="360"/>
      </w:pPr>
    </w:lvl>
    <w:lvl w:ilvl="2" w:tplc="39224030" w:tentative="1">
      <w:start w:val="1"/>
      <w:numFmt w:val="lowerRoman"/>
      <w:lvlText w:val="%3."/>
      <w:lvlJc w:val="right"/>
      <w:pPr>
        <w:ind w:left="2160" w:hanging="180"/>
      </w:pPr>
    </w:lvl>
    <w:lvl w:ilvl="3" w:tplc="39224030" w:tentative="1">
      <w:start w:val="1"/>
      <w:numFmt w:val="decimal"/>
      <w:lvlText w:val="%4."/>
      <w:lvlJc w:val="left"/>
      <w:pPr>
        <w:ind w:left="2880" w:hanging="360"/>
      </w:pPr>
    </w:lvl>
    <w:lvl w:ilvl="4" w:tplc="39224030" w:tentative="1">
      <w:start w:val="1"/>
      <w:numFmt w:val="lowerLetter"/>
      <w:lvlText w:val="%5."/>
      <w:lvlJc w:val="left"/>
      <w:pPr>
        <w:ind w:left="3600" w:hanging="360"/>
      </w:pPr>
    </w:lvl>
    <w:lvl w:ilvl="5" w:tplc="39224030" w:tentative="1">
      <w:start w:val="1"/>
      <w:numFmt w:val="lowerRoman"/>
      <w:lvlText w:val="%6."/>
      <w:lvlJc w:val="right"/>
      <w:pPr>
        <w:ind w:left="4320" w:hanging="180"/>
      </w:pPr>
    </w:lvl>
    <w:lvl w:ilvl="6" w:tplc="39224030" w:tentative="1">
      <w:start w:val="1"/>
      <w:numFmt w:val="decimal"/>
      <w:lvlText w:val="%7."/>
      <w:lvlJc w:val="left"/>
      <w:pPr>
        <w:ind w:left="5040" w:hanging="360"/>
      </w:pPr>
    </w:lvl>
    <w:lvl w:ilvl="7" w:tplc="39224030" w:tentative="1">
      <w:start w:val="1"/>
      <w:numFmt w:val="lowerLetter"/>
      <w:lvlText w:val="%8."/>
      <w:lvlJc w:val="left"/>
      <w:pPr>
        <w:ind w:left="5760" w:hanging="360"/>
      </w:pPr>
    </w:lvl>
    <w:lvl w:ilvl="8" w:tplc="39224030" w:tentative="1">
      <w:start w:val="1"/>
      <w:numFmt w:val="lowerRoman"/>
      <w:lvlText w:val="%9."/>
      <w:lvlJc w:val="right"/>
      <w:pPr>
        <w:ind w:left="6480" w:hanging="180"/>
      </w:pPr>
    </w:lvl>
  </w:abstractNum>
  <w:abstractNum w:abstractNumId="6994">
    <w:multiLevelType w:val="hybridMultilevel"/>
    <w:lvl w:ilvl="0" w:tplc="77793308">
      <w:start w:val="1"/>
      <w:numFmt w:val="decimal"/>
      <w:lvlText w:val="%1."/>
      <w:lvlJc w:val="left"/>
      <w:pPr>
        <w:ind w:left="720" w:hanging="360"/>
      </w:pPr>
    </w:lvl>
    <w:lvl w:ilvl="1" w:tplc="77793308" w:tentative="1">
      <w:start w:val="1"/>
      <w:numFmt w:val="lowerLetter"/>
      <w:lvlText w:val="%2."/>
      <w:lvlJc w:val="left"/>
      <w:pPr>
        <w:ind w:left="1440" w:hanging="360"/>
      </w:pPr>
    </w:lvl>
    <w:lvl w:ilvl="2" w:tplc="77793308" w:tentative="1">
      <w:start w:val="1"/>
      <w:numFmt w:val="lowerRoman"/>
      <w:lvlText w:val="%3."/>
      <w:lvlJc w:val="right"/>
      <w:pPr>
        <w:ind w:left="2160" w:hanging="180"/>
      </w:pPr>
    </w:lvl>
    <w:lvl w:ilvl="3" w:tplc="77793308" w:tentative="1">
      <w:start w:val="1"/>
      <w:numFmt w:val="decimal"/>
      <w:lvlText w:val="%4."/>
      <w:lvlJc w:val="left"/>
      <w:pPr>
        <w:ind w:left="2880" w:hanging="360"/>
      </w:pPr>
    </w:lvl>
    <w:lvl w:ilvl="4" w:tplc="77793308" w:tentative="1">
      <w:start w:val="1"/>
      <w:numFmt w:val="lowerLetter"/>
      <w:lvlText w:val="%5."/>
      <w:lvlJc w:val="left"/>
      <w:pPr>
        <w:ind w:left="3600" w:hanging="360"/>
      </w:pPr>
    </w:lvl>
    <w:lvl w:ilvl="5" w:tplc="77793308" w:tentative="1">
      <w:start w:val="1"/>
      <w:numFmt w:val="lowerRoman"/>
      <w:lvlText w:val="%6."/>
      <w:lvlJc w:val="right"/>
      <w:pPr>
        <w:ind w:left="4320" w:hanging="180"/>
      </w:pPr>
    </w:lvl>
    <w:lvl w:ilvl="6" w:tplc="77793308" w:tentative="1">
      <w:start w:val="1"/>
      <w:numFmt w:val="decimal"/>
      <w:lvlText w:val="%7."/>
      <w:lvlJc w:val="left"/>
      <w:pPr>
        <w:ind w:left="5040" w:hanging="360"/>
      </w:pPr>
    </w:lvl>
    <w:lvl w:ilvl="7" w:tplc="77793308" w:tentative="1">
      <w:start w:val="1"/>
      <w:numFmt w:val="lowerLetter"/>
      <w:lvlText w:val="%8."/>
      <w:lvlJc w:val="left"/>
      <w:pPr>
        <w:ind w:left="5760" w:hanging="360"/>
      </w:pPr>
    </w:lvl>
    <w:lvl w:ilvl="8" w:tplc="77793308" w:tentative="1">
      <w:start w:val="1"/>
      <w:numFmt w:val="lowerRoman"/>
      <w:lvlText w:val="%9."/>
      <w:lvlJc w:val="right"/>
      <w:pPr>
        <w:ind w:left="6480" w:hanging="180"/>
      </w:pPr>
    </w:lvl>
  </w:abstractNum>
  <w:abstractNum w:abstractNumId="6993">
    <w:multiLevelType w:val="hybridMultilevel"/>
    <w:lvl w:ilvl="0" w:tplc="57833728">
      <w:start w:val="1"/>
      <w:numFmt w:val="decimal"/>
      <w:lvlText w:val="%1."/>
      <w:lvlJc w:val="left"/>
      <w:pPr>
        <w:ind w:left="720" w:hanging="360"/>
      </w:pPr>
    </w:lvl>
    <w:lvl w:ilvl="1" w:tplc="57833728" w:tentative="1">
      <w:start w:val="1"/>
      <w:numFmt w:val="lowerLetter"/>
      <w:lvlText w:val="%2."/>
      <w:lvlJc w:val="left"/>
      <w:pPr>
        <w:ind w:left="1440" w:hanging="360"/>
      </w:pPr>
    </w:lvl>
    <w:lvl w:ilvl="2" w:tplc="57833728" w:tentative="1">
      <w:start w:val="1"/>
      <w:numFmt w:val="lowerRoman"/>
      <w:lvlText w:val="%3."/>
      <w:lvlJc w:val="right"/>
      <w:pPr>
        <w:ind w:left="2160" w:hanging="180"/>
      </w:pPr>
    </w:lvl>
    <w:lvl w:ilvl="3" w:tplc="57833728" w:tentative="1">
      <w:start w:val="1"/>
      <w:numFmt w:val="decimal"/>
      <w:lvlText w:val="%4."/>
      <w:lvlJc w:val="left"/>
      <w:pPr>
        <w:ind w:left="2880" w:hanging="360"/>
      </w:pPr>
    </w:lvl>
    <w:lvl w:ilvl="4" w:tplc="57833728" w:tentative="1">
      <w:start w:val="1"/>
      <w:numFmt w:val="lowerLetter"/>
      <w:lvlText w:val="%5."/>
      <w:lvlJc w:val="left"/>
      <w:pPr>
        <w:ind w:left="3600" w:hanging="360"/>
      </w:pPr>
    </w:lvl>
    <w:lvl w:ilvl="5" w:tplc="57833728" w:tentative="1">
      <w:start w:val="1"/>
      <w:numFmt w:val="lowerRoman"/>
      <w:lvlText w:val="%6."/>
      <w:lvlJc w:val="right"/>
      <w:pPr>
        <w:ind w:left="4320" w:hanging="180"/>
      </w:pPr>
    </w:lvl>
    <w:lvl w:ilvl="6" w:tplc="57833728" w:tentative="1">
      <w:start w:val="1"/>
      <w:numFmt w:val="decimal"/>
      <w:lvlText w:val="%7."/>
      <w:lvlJc w:val="left"/>
      <w:pPr>
        <w:ind w:left="5040" w:hanging="360"/>
      </w:pPr>
    </w:lvl>
    <w:lvl w:ilvl="7" w:tplc="57833728" w:tentative="1">
      <w:start w:val="1"/>
      <w:numFmt w:val="lowerLetter"/>
      <w:lvlText w:val="%8."/>
      <w:lvlJc w:val="left"/>
      <w:pPr>
        <w:ind w:left="5760" w:hanging="360"/>
      </w:pPr>
    </w:lvl>
    <w:lvl w:ilvl="8" w:tplc="57833728" w:tentative="1">
      <w:start w:val="1"/>
      <w:numFmt w:val="lowerRoman"/>
      <w:lvlText w:val="%9."/>
      <w:lvlJc w:val="right"/>
      <w:pPr>
        <w:ind w:left="6480" w:hanging="180"/>
      </w:pPr>
    </w:lvl>
  </w:abstractNum>
  <w:abstractNum w:abstractNumId="6992">
    <w:multiLevelType w:val="hybridMultilevel"/>
    <w:lvl w:ilvl="0" w:tplc="14714813">
      <w:start w:val="1"/>
      <w:numFmt w:val="decimal"/>
      <w:lvlText w:val="%1."/>
      <w:lvlJc w:val="left"/>
      <w:pPr>
        <w:ind w:left="720" w:hanging="360"/>
      </w:pPr>
    </w:lvl>
    <w:lvl w:ilvl="1" w:tplc="14714813" w:tentative="1">
      <w:start w:val="1"/>
      <w:numFmt w:val="lowerLetter"/>
      <w:lvlText w:val="%2."/>
      <w:lvlJc w:val="left"/>
      <w:pPr>
        <w:ind w:left="1440" w:hanging="360"/>
      </w:pPr>
    </w:lvl>
    <w:lvl w:ilvl="2" w:tplc="14714813" w:tentative="1">
      <w:start w:val="1"/>
      <w:numFmt w:val="lowerRoman"/>
      <w:lvlText w:val="%3."/>
      <w:lvlJc w:val="right"/>
      <w:pPr>
        <w:ind w:left="2160" w:hanging="180"/>
      </w:pPr>
    </w:lvl>
    <w:lvl w:ilvl="3" w:tplc="14714813" w:tentative="1">
      <w:start w:val="1"/>
      <w:numFmt w:val="decimal"/>
      <w:lvlText w:val="%4."/>
      <w:lvlJc w:val="left"/>
      <w:pPr>
        <w:ind w:left="2880" w:hanging="360"/>
      </w:pPr>
    </w:lvl>
    <w:lvl w:ilvl="4" w:tplc="14714813" w:tentative="1">
      <w:start w:val="1"/>
      <w:numFmt w:val="lowerLetter"/>
      <w:lvlText w:val="%5."/>
      <w:lvlJc w:val="left"/>
      <w:pPr>
        <w:ind w:left="3600" w:hanging="360"/>
      </w:pPr>
    </w:lvl>
    <w:lvl w:ilvl="5" w:tplc="14714813" w:tentative="1">
      <w:start w:val="1"/>
      <w:numFmt w:val="lowerRoman"/>
      <w:lvlText w:val="%6."/>
      <w:lvlJc w:val="right"/>
      <w:pPr>
        <w:ind w:left="4320" w:hanging="180"/>
      </w:pPr>
    </w:lvl>
    <w:lvl w:ilvl="6" w:tplc="14714813" w:tentative="1">
      <w:start w:val="1"/>
      <w:numFmt w:val="decimal"/>
      <w:lvlText w:val="%7."/>
      <w:lvlJc w:val="left"/>
      <w:pPr>
        <w:ind w:left="5040" w:hanging="360"/>
      </w:pPr>
    </w:lvl>
    <w:lvl w:ilvl="7" w:tplc="14714813" w:tentative="1">
      <w:start w:val="1"/>
      <w:numFmt w:val="lowerLetter"/>
      <w:lvlText w:val="%8."/>
      <w:lvlJc w:val="left"/>
      <w:pPr>
        <w:ind w:left="5760" w:hanging="360"/>
      </w:pPr>
    </w:lvl>
    <w:lvl w:ilvl="8" w:tplc="14714813" w:tentative="1">
      <w:start w:val="1"/>
      <w:numFmt w:val="lowerRoman"/>
      <w:lvlText w:val="%9."/>
      <w:lvlJc w:val="right"/>
      <w:pPr>
        <w:ind w:left="6480" w:hanging="180"/>
      </w:pPr>
    </w:lvl>
  </w:abstractNum>
  <w:abstractNum w:abstractNumId="6991">
    <w:multiLevelType w:val="hybridMultilevel"/>
    <w:lvl w:ilvl="0" w:tplc="27457373">
      <w:start w:val="1"/>
      <w:numFmt w:val="decimal"/>
      <w:lvlText w:val="%1."/>
      <w:lvlJc w:val="left"/>
      <w:pPr>
        <w:ind w:left="720" w:hanging="360"/>
      </w:pPr>
    </w:lvl>
    <w:lvl w:ilvl="1" w:tplc="27457373" w:tentative="1">
      <w:start w:val="1"/>
      <w:numFmt w:val="lowerLetter"/>
      <w:lvlText w:val="%2."/>
      <w:lvlJc w:val="left"/>
      <w:pPr>
        <w:ind w:left="1440" w:hanging="360"/>
      </w:pPr>
    </w:lvl>
    <w:lvl w:ilvl="2" w:tplc="27457373" w:tentative="1">
      <w:start w:val="1"/>
      <w:numFmt w:val="lowerRoman"/>
      <w:lvlText w:val="%3."/>
      <w:lvlJc w:val="right"/>
      <w:pPr>
        <w:ind w:left="2160" w:hanging="180"/>
      </w:pPr>
    </w:lvl>
    <w:lvl w:ilvl="3" w:tplc="27457373" w:tentative="1">
      <w:start w:val="1"/>
      <w:numFmt w:val="decimal"/>
      <w:lvlText w:val="%4."/>
      <w:lvlJc w:val="left"/>
      <w:pPr>
        <w:ind w:left="2880" w:hanging="360"/>
      </w:pPr>
    </w:lvl>
    <w:lvl w:ilvl="4" w:tplc="27457373" w:tentative="1">
      <w:start w:val="1"/>
      <w:numFmt w:val="lowerLetter"/>
      <w:lvlText w:val="%5."/>
      <w:lvlJc w:val="left"/>
      <w:pPr>
        <w:ind w:left="3600" w:hanging="360"/>
      </w:pPr>
    </w:lvl>
    <w:lvl w:ilvl="5" w:tplc="27457373" w:tentative="1">
      <w:start w:val="1"/>
      <w:numFmt w:val="lowerRoman"/>
      <w:lvlText w:val="%6."/>
      <w:lvlJc w:val="right"/>
      <w:pPr>
        <w:ind w:left="4320" w:hanging="180"/>
      </w:pPr>
    </w:lvl>
    <w:lvl w:ilvl="6" w:tplc="27457373" w:tentative="1">
      <w:start w:val="1"/>
      <w:numFmt w:val="decimal"/>
      <w:lvlText w:val="%7."/>
      <w:lvlJc w:val="left"/>
      <w:pPr>
        <w:ind w:left="5040" w:hanging="360"/>
      </w:pPr>
    </w:lvl>
    <w:lvl w:ilvl="7" w:tplc="27457373" w:tentative="1">
      <w:start w:val="1"/>
      <w:numFmt w:val="lowerLetter"/>
      <w:lvlText w:val="%8."/>
      <w:lvlJc w:val="left"/>
      <w:pPr>
        <w:ind w:left="5760" w:hanging="360"/>
      </w:pPr>
    </w:lvl>
    <w:lvl w:ilvl="8" w:tplc="27457373" w:tentative="1">
      <w:start w:val="1"/>
      <w:numFmt w:val="lowerRoman"/>
      <w:lvlText w:val="%9."/>
      <w:lvlJc w:val="right"/>
      <w:pPr>
        <w:ind w:left="6480" w:hanging="180"/>
      </w:pPr>
    </w:lvl>
  </w:abstractNum>
  <w:abstractNum w:abstractNumId="6990">
    <w:multiLevelType w:val="hybridMultilevel"/>
    <w:lvl w:ilvl="0" w:tplc="69580177">
      <w:start w:val="1"/>
      <w:numFmt w:val="decimal"/>
      <w:lvlText w:val="%1."/>
      <w:lvlJc w:val="left"/>
      <w:pPr>
        <w:ind w:left="720" w:hanging="360"/>
      </w:pPr>
    </w:lvl>
    <w:lvl w:ilvl="1" w:tplc="69580177" w:tentative="1">
      <w:start w:val="1"/>
      <w:numFmt w:val="lowerLetter"/>
      <w:lvlText w:val="%2."/>
      <w:lvlJc w:val="left"/>
      <w:pPr>
        <w:ind w:left="1440" w:hanging="360"/>
      </w:pPr>
    </w:lvl>
    <w:lvl w:ilvl="2" w:tplc="69580177" w:tentative="1">
      <w:start w:val="1"/>
      <w:numFmt w:val="lowerRoman"/>
      <w:lvlText w:val="%3."/>
      <w:lvlJc w:val="right"/>
      <w:pPr>
        <w:ind w:left="2160" w:hanging="180"/>
      </w:pPr>
    </w:lvl>
    <w:lvl w:ilvl="3" w:tplc="69580177" w:tentative="1">
      <w:start w:val="1"/>
      <w:numFmt w:val="decimal"/>
      <w:lvlText w:val="%4."/>
      <w:lvlJc w:val="left"/>
      <w:pPr>
        <w:ind w:left="2880" w:hanging="360"/>
      </w:pPr>
    </w:lvl>
    <w:lvl w:ilvl="4" w:tplc="69580177" w:tentative="1">
      <w:start w:val="1"/>
      <w:numFmt w:val="lowerLetter"/>
      <w:lvlText w:val="%5."/>
      <w:lvlJc w:val="left"/>
      <w:pPr>
        <w:ind w:left="3600" w:hanging="360"/>
      </w:pPr>
    </w:lvl>
    <w:lvl w:ilvl="5" w:tplc="69580177" w:tentative="1">
      <w:start w:val="1"/>
      <w:numFmt w:val="lowerRoman"/>
      <w:lvlText w:val="%6."/>
      <w:lvlJc w:val="right"/>
      <w:pPr>
        <w:ind w:left="4320" w:hanging="180"/>
      </w:pPr>
    </w:lvl>
    <w:lvl w:ilvl="6" w:tplc="69580177" w:tentative="1">
      <w:start w:val="1"/>
      <w:numFmt w:val="decimal"/>
      <w:lvlText w:val="%7."/>
      <w:lvlJc w:val="left"/>
      <w:pPr>
        <w:ind w:left="5040" w:hanging="360"/>
      </w:pPr>
    </w:lvl>
    <w:lvl w:ilvl="7" w:tplc="69580177" w:tentative="1">
      <w:start w:val="1"/>
      <w:numFmt w:val="lowerLetter"/>
      <w:lvlText w:val="%8."/>
      <w:lvlJc w:val="left"/>
      <w:pPr>
        <w:ind w:left="5760" w:hanging="360"/>
      </w:pPr>
    </w:lvl>
    <w:lvl w:ilvl="8" w:tplc="69580177" w:tentative="1">
      <w:start w:val="1"/>
      <w:numFmt w:val="lowerRoman"/>
      <w:lvlText w:val="%9."/>
      <w:lvlJc w:val="right"/>
      <w:pPr>
        <w:ind w:left="6480" w:hanging="180"/>
      </w:pPr>
    </w:lvl>
  </w:abstractNum>
  <w:abstractNum w:abstractNumId="6989">
    <w:multiLevelType w:val="hybridMultilevel"/>
    <w:lvl w:ilvl="0" w:tplc="22291169">
      <w:start w:val="1"/>
      <w:numFmt w:val="decimal"/>
      <w:lvlText w:val="%1."/>
      <w:lvlJc w:val="left"/>
      <w:pPr>
        <w:ind w:left="720" w:hanging="360"/>
      </w:pPr>
    </w:lvl>
    <w:lvl w:ilvl="1" w:tplc="22291169" w:tentative="1">
      <w:start w:val="1"/>
      <w:numFmt w:val="lowerLetter"/>
      <w:lvlText w:val="%2."/>
      <w:lvlJc w:val="left"/>
      <w:pPr>
        <w:ind w:left="1440" w:hanging="360"/>
      </w:pPr>
    </w:lvl>
    <w:lvl w:ilvl="2" w:tplc="22291169" w:tentative="1">
      <w:start w:val="1"/>
      <w:numFmt w:val="lowerRoman"/>
      <w:lvlText w:val="%3."/>
      <w:lvlJc w:val="right"/>
      <w:pPr>
        <w:ind w:left="2160" w:hanging="180"/>
      </w:pPr>
    </w:lvl>
    <w:lvl w:ilvl="3" w:tplc="22291169" w:tentative="1">
      <w:start w:val="1"/>
      <w:numFmt w:val="decimal"/>
      <w:lvlText w:val="%4."/>
      <w:lvlJc w:val="left"/>
      <w:pPr>
        <w:ind w:left="2880" w:hanging="360"/>
      </w:pPr>
    </w:lvl>
    <w:lvl w:ilvl="4" w:tplc="22291169" w:tentative="1">
      <w:start w:val="1"/>
      <w:numFmt w:val="lowerLetter"/>
      <w:lvlText w:val="%5."/>
      <w:lvlJc w:val="left"/>
      <w:pPr>
        <w:ind w:left="3600" w:hanging="360"/>
      </w:pPr>
    </w:lvl>
    <w:lvl w:ilvl="5" w:tplc="22291169" w:tentative="1">
      <w:start w:val="1"/>
      <w:numFmt w:val="lowerRoman"/>
      <w:lvlText w:val="%6."/>
      <w:lvlJc w:val="right"/>
      <w:pPr>
        <w:ind w:left="4320" w:hanging="180"/>
      </w:pPr>
    </w:lvl>
    <w:lvl w:ilvl="6" w:tplc="22291169" w:tentative="1">
      <w:start w:val="1"/>
      <w:numFmt w:val="decimal"/>
      <w:lvlText w:val="%7."/>
      <w:lvlJc w:val="left"/>
      <w:pPr>
        <w:ind w:left="5040" w:hanging="360"/>
      </w:pPr>
    </w:lvl>
    <w:lvl w:ilvl="7" w:tplc="22291169" w:tentative="1">
      <w:start w:val="1"/>
      <w:numFmt w:val="lowerLetter"/>
      <w:lvlText w:val="%8."/>
      <w:lvlJc w:val="left"/>
      <w:pPr>
        <w:ind w:left="5760" w:hanging="360"/>
      </w:pPr>
    </w:lvl>
    <w:lvl w:ilvl="8" w:tplc="22291169" w:tentative="1">
      <w:start w:val="1"/>
      <w:numFmt w:val="lowerRoman"/>
      <w:lvlText w:val="%9."/>
      <w:lvlJc w:val="right"/>
      <w:pPr>
        <w:ind w:left="6480" w:hanging="180"/>
      </w:pPr>
    </w:lvl>
  </w:abstractNum>
  <w:abstractNum w:abstractNumId="6988">
    <w:multiLevelType w:val="hybridMultilevel"/>
    <w:lvl w:ilvl="0" w:tplc="66703369">
      <w:start w:val="1"/>
      <w:numFmt w:val="decimal"/>
      <w:lvlText w:val="%1."/>
      <w:lvlJc w:val="left"/>
      <w:pPr>
        <w:ind w:left="720" w:hanging="360"/>
      </w:pPr>
    </w:lvl>
    <w:lvl w:ilvl="1" w:tplc="66703369" w:tentative="1">
      <w:start w:val="1"/>
      <w:numFmt w:val="lowerLetter"/>
      <w:lvlText w:val="%2."/>
      <w:lvlJc w:val="left"/>
      <w:pPr>
        <w:ind w:left="1440" w:hanging="360"/>
      </w:pPr>
    </w:lvl>
    <w:lvl w:ilvl="2" w:tplc="66703369" w:tentative="1">
      <w:start w:val="1"/>
      <w:numFmt w:val="lowerRoman"/>
      <w:lvlText w:val="%3."/>
      <w:lvlJc w:val="right"/>
      <w:pPr>
        <w:ind w:left="2160" w:hanging="180"/>
      </w:pPr>
    </w:lvl>
    <w:lvl w:ilvl="3" w:tplc="66703369" w:tentative="1">
      <w:start w:val="1"/>
      <w:numFmt w:val="decimal"/>
      <w:lvlText w:val="%4."/>
      <w:lvlJc w:val="left"/>
      <w:pPr>
        <w:ind w:left="2880" w:hanging="360"/>
      </w:pPr>
    </w:lvl>
    <w:lvl w:ilvl="4" w:tplc="66703369" w:tentative="1">
      <w:start w:val="1"/>
      <w:numFmt w:val="lowerLetter"/>
      <w:lvlText w:val="%5."/>
      <w:lvlJc w:val="left"/>
      <w:pPr>
        <w:ind w:left="3600" w:hanging="360"/>
      </w:pPr>
    </w:lvl>
    <w:lvl w:ilvl="5" w:tplc="66703369" w:tentative="1">
      <w:start w:val="1"/>
      <w:numFmt w:val="lowerRoman"/>
      <w:lvlText w:val="%6."/>
      <w:lvlJc w:val="right"/>
      <w:pPr>
        <w:ind w:left="4320" w:hanging="180"/>
      </w:pPr>
    </w:lvl>
    <w:lvl w:ilvl="6" w:tplc="66703369" w:tentative="1">
      <w:start w:val="1"/>
      <w:numFmt w:val="decimal"/>
      <w:lvlText w:val="%7."/>
      <w:lvlJc w:val="left"/>
      <w:pPr>
        <w:ind w:left="5040" w:hanging="360"/>
      </w:pPr>
    </w:lvl>
    <w:lvl w:ilvl="7" w:tplc="66703369" w:tentative="1">
      <w:start w:val="1"/>
      <w:numFmt w:val="lowerLetter"/>
      <w:lvlText w:val="%8."/>
      <w:lvlJc w:val="left"/>
      <w:pPr>
        <w:ind w:left="5760" w:hanging="360"/>
      </w:pPr>
    </w:lvl>
    <w:lvl w:ilvl="8" w:tplc="66703369" w:tentative="1">
      <w:start w:val="1"/>
      <w:numFmt w:val="lowerRoman"/>
      <w:lvlText w:val="%9."/>
      <w:lvlJc w:val="right"/>
      <w:pPr>
        <w:ind w:left="6480" w:hanging="180"/>
      </w:pPr>
    </w:lvl>
  </w:abstractNum>
  <w:abstractNum w:abstractNumId="6987">
    <w:multiLevelType w:val="hybridMultilevel"/>
    <w:lvl w:ilvl="0" w:tplc="42404636">
      <w:start w:val="1"/>
      <w:numFmt w:val="decimal"/>
      <w:lvlText w:val="%1."/>
      <w:lvlJc w:val="left"/>
      <w:pPr>
        <w:ind w:left="720" w:hanging="360"/>
      </w:pPr>
    </w:lvl>
    <w:lvl w:ilvl="1" w:tplc="42404636" w:tentative="1">
      <w:start w:val="1"/>
      <w:numFmt w:val="lowerLetter"/>
      <w:lvlText w:val="%2."/>
      <w:lvlJc w:val="left"/>
      <w:pPr>
        <w:ind w:left="1440" w:hanging="360"/>
      </w:pPr>
    </w:lvl>
    <w:lvl w:ilvl="2" w:tplc="42404636" w:tentative="1">
      <w:start w:val="1"/>
      <w:numFmt w:val="lowerRoman"/>
      <w:lvlText w:val="%3."/>
      <w:lvlJc w:val="right"/>
      <w:pPr>
        <w:ind w:left="2160" w:hanging="180"/>
      </w:pPr>
    </w:lvl>
    <w:lvl w:ilvl="3" w:tplc="42404636" w:tentative="1">
      <w:start w:val="1"/>
      <w:numFmt w:val="decimal"/>
      <w:lvlText w:val="%4."/>
      <w:lvlJc w:val="left"/>
      <w:pPr>
        <w:ind w:left="2880" w:hanging="360"/>
      </w:pPr>
    </w:lvl>
    <w:lvl w:ilvl="4" w:tplc="42404636" w:tentative="1">
      <w:start w:val="1"/>
      <w:numFmt w:val="lowerLetter"/>
      <w:lvlText w:val="%5."/>
      <w:lvlJc w:val="left"/>
      <w:pPr>
        <w:ind w:left="3600" w:hanging="360"/>
      </w:pPr>
    </w:lvl>
    <w:lvl w:ilvl="5" w:tplc="42404636" w:tentative="1">
      <w:start w:val="1"/>
      <w:numFmt w:val="lowerRoman"/>
      <w:lvlText w:val="%6."/>
      <w:lvlJc w:val="right"/>
      <w:pPr>
        <w:ind w:left="4320" w:hanging="180"/>
      </w:pPr>
    </w:lvl>
    <w:lvl w:ilvl="6" w:tplc="42404636" w:tentative="1">
      <w:start w:val="1"/>
      <w:numFmt w:val="decimal"/>
      <w:lvlText w:val="%7."/>
      <w:lvlJc w:val="left"/>
      <w:pPr>
        <w:ind w:left="5040" w:hanging="360"/>
      </w:pPr>
    </w:lvl>
    <w:lvl w:ilvl="7" w:tplc="42404636" w:tentative="1">
      <w:start w:val="1"/>
      <w:numFmt w:val="lowerLetter"/>
      <w:lvlText w:val="%8."/>
      <w:lvlJc w:val="left"/>
      <w:pPr>
        <w:ind w:left="5760" w:hanging="360"/>
      </w:pPr>
    </w:lvl>
    <w:lvl w:ilvl="8" w:tplc="42404636" w:tentative="1">
      <w:start w:val="1"/>
      <w:numFmt w:val="lowerRoman"/>
      <w:lvlText w:val="%9."/>
      <w:lvlJc w:val="right"/>
      <w:pPr>
        <w:ind w:left="6480" w:hanging="180"/>
      </w:pPr>
    </w:lvl>
  </w:abstractNum>
  <w:abstractNum w:abstractNumId="6986">
    <w:multiLevelType w:val="hybridMultilevel"/>
    <w:lvl w:ilvl="0" w:tplc="85218759">
      <w:start w:val="1"/>
      <w:numFmt w:val="decimal"/>
      <w:lvlText w:val="%1."/>
      <w:lvlJc w:val="left"/>
      <w:pPr>
        <w:ind w:left="720" w:hanging="360"/>
      </w:pPr>
    </w:lvl>
    <w:lvl w:ilvl="1" w:tplc="85218759" w:tentative="1">
      <w:start w:val="1"/>
      <w:numFmt w:val="lowerLetter"/>
      <w:lvlText w:val="%2."/>
      <w:lvlJc w:val="left"/>
      <w:pPr>
        <w:ind w:left="1440" w:hanging="360"/>
      </w:pPr>
    </w:lvl>
    <w:lvl w:ilvl="2" w:tplc="85218759" w:tentative="1">
      <w:start w:val="1"/>
      <w:numFmt w:val="lowerRoman"/>
      <w:lvlText w:val="%3."/>
      <w:lvlJc w:val="right"/>
      <w:pPr>
        <w:ind w:left="2160" w:hanging="180"/>
      </w:pPr>
    </w:lvl>
    <w:lvl w:ilvl="3" w:tplc="85218759" w:tentative="1">
      <w:start w:val="1"/>
      <w:numFmt w:val="decimal"/>
      <w:lvlText w:val="%4."/>
      <w:lvlJc w:val="left"/>
      <w:pPr>
        <w:ind w:left="2880" w:hanging="360"/>
      </w:pPr>
    </w:lvl>
    <w:lvl w:ilvl="4" w:tplc="85218759" w:tentative="1">
      <w:start w:val="1"/>
      <w:numFmt w:val="lowerLetter"/>
      <w:lvlText w:val="%5."/>
      <w:lvlJc w:val="left"/>
      <w:pPr>
        <w:ind w:left="3600" w:hanging="360"/>
      </w:pPr>
    </w:lvl>
    <w:lvl w:ilvl="5" w:tplc="85218759" w:tentative="1">
      <w:start w:val="1"/>
      <w:numFmt w:val="lowerRoman"/>
      <w:lvlText w:val="%6."/>
      <w:lvlJc w:val="right"/>
      <w:pPr>
        <w:ind w:left="4320" w:hanging="180"/>
      </w:pPr>
    </w:lvl>
    <w:lvl w:ilvl="6" w:tplc="85218759" w:tentative="1">
      <w:start w:val="1"/>
      <w:numFmt w:val="decimal"/>
      <w:lvlText w:val="%7."/>
      <w:lvlJc w:val="left"/>
      <w:pPr>
        <w:ind w:left="5040" w:hanging="360"/>
      </w:pPr>
    </w:lvl>
    <w:lvl w:ilvl="7" w:tplc="85218759" w:tentative="1">
      <w:start w:val="1"/>
      <w:numFmt w:val="lowerLetter"/>
      <w:lvlText w:val="%8."/>
      <w:lvlJc w:val="left"/>
      <w:pPr>
        <w:ind w:left="5760" w:hanging="360"/>
      </w:pPr>
    </w:lvl>
    <w:lvl w:ilvl="8" w:tplc="85218759" w:tentative="1">
      <w:start w:val="1"/>
      <w:numFmt w:val="lowerRoman"/>
      <w:lvlText w:val="%9."/>
      <w:lvlJc w:val="right"/>
      <w:pPr>
        <w:ind w:left="6480" w:hanging="180"/>
      </w:pPr>
    </w:lvl>
  </w:abstractNum>
  <w:abstractNum w:abstractNumId="6985">
    <w:multiLevelType w:val="hybridMultilevel"/>
    <w:lvl w:ilvl="0" w:tplc="23989544">
      <w:start w:val="1"/>
      <w:numFmt w:val="decimal"/>
      <w:lvlText w:val="%1."/>
      <w:lvlJc w:val="left"/>
      <w:pPr>
        <w:ind w:left="720" w:hanging="360"/>
      </w:pPr>
    </w:lvl>
    <w:lvl w:ilvl="1" w:tplc="23989544" w:tentative="1">
      <w:start w:val="1"/>
      <w:numFmt w:val="lowerLetter"/>
      <w:lvlText w:val="%2."/>
      <w:lvlJc w:val="left"/>
      <w:pPr>
        <w:ind w:left="1440" w:hanging="360"/>
      </w:pPr>
    </w:lvl>
    <w:lvl w:ilvl="2" w:tplc="23989544" w:tentative="1">
      <w:start w:val="1"/>
      <w:numFmt w:val="lowerRoman"/>
      <w:lvlText w:val="%3."/>
      <w:lvlJc w:val="right"/>
      <w:pPr>
        <w:ind w:left="2160" w:hanging="180"/>
      </w:pPr>
    </w:lvl>
    <w:lvl w:ilvl="3" w:tplc="23989544" w:tentative="1">
      <w:start w:val="1"/>
      <w:numFmt w:val="decimal"/>
      <w:lvlText w:val="%4."/>
      <w:lvlJc w:val="left"/>
      <w:pPr>
        <w:ind w:left="2880" w:hanging="360"/>
      </w:pPr>
    </w:lvl>
    <w:lvl w:ilvl="4" w:tplc="23989544" w:tentative="1">
      <w:start w:val="1"/>
      <w:numFmt w:val="lowerLetter"/>
      <w:lvlText w:val="%5."/>
      <w:lvlJc w:val="left"/>
      <w:pPr>
        <w:ind w:left="3600" w:hanging="360"/>
      </w:pPr>
    </w:lvl>
    <w:lvl w:ilvl="5" w:tplc="23989544" w:tentative="1">
      <w:start w:val="1"/>
      <w:numFmt w:val="lowerRoman"/>
      <w:lvlText w:val="%6."/>
      <w:lvlJc w:val="right"/>
      <w:pPr>
        <w:ind w:left="4320" w:hanging="180"/>
      </w:pPr>
    </w:lvl>
    <w:lvl w:ilvl="6" w:tplc="23989544" w:tentative="1">
      <w:start w:val="1"/>
      <w:numFmt w:val="decimal"/>
      <w:lvlText w:val="%7."/>
      <w:lvlJc w:val="left"/>
      <w:pPr>
        <w:ind w:left="5040" w:hanging="360"/>
      </w:pPr>
    </w:lvl>
    <w:lvl w:ilvl="7" w:tplc="23989544" w:tentative="1">
      <w:start w:val="1"/>
      <w:numFmt w:val="lowerLetter"/>
      <w:lvlText w:val="%8."/>
      <w:lvlJc w:val="left"/>
      <w:pPr>
        <w:ind w:left="5760" w:hanging="360"/>
      </w:pPr>
    </w:lvl>
    <w:lvl w:ilvl="8" w:tplc="23989544" w:tentative="1">
      <w:start w:val="1"/>
      <w:numFmt w:val="lowerRoman"/>
      <w:lvlText w:val="%9."/>
      <w:lvlJc w:val="right"/>
      <w:pPr>
        <w:ind w:left="6480" w:hanging="180"/>
      </w:pPr>
    </w:lvl>
  </w:abstractNum>
  <w:abstractNum w:abstractNumId="6984">
    <w:multiLevelType w:val="hybridMultilevel"/>
    <w:lvl w:ilvl="0" w:tplc="22247302">
      <w:start w:val="1"/>
      <w:numFmt w:val="decimal"/>
      <w:lvlText w:val="%1."/>
      <w:lvlJc w:val="left"/>
      <w:pPr>
        <w:ind w:left="720" w:hanging="360"/>
      </w:pPr>
    </w:lvl>
    <w:lvl w:ilvl="1" w:tplc="22247302" w:tentative="1">
      <w:start w:val="1"/>
      <w:numFmt w:val="lowerLetter"/>
      <w:lvlText w:val="%2."/>
      <w:lvlJc w:val="left"/>
      <w:pPr>
        <w:ind w:left="1440" w:hanging="360"/>
      </w:pPr>
    </w:lvl>
    <w:lvl w:ilvl="2" w:tplc="22247302" w:tentative="1">
      <w:start w:val="1"/>
      <w:numFmt w:val="lowerRoman"/>
      <w:lvlText w:val="%3."/>
      <w:lvlJc w:val="right"/>
      <w:pPr>
        <w:ind w:left="2160" w:hanging="180"/>
      </w:pPr>
    </w:lvl>
    <w:lvl w:ilvl="3" w:tplc="22247302" w:tentative="1">
      <w:start w:val="1"/>
      <w:numFmt w:val="decimal"/>
      <w:lvlText w:val="%4."/>
      <w:lvlJc w:val="left"/>
      <w:pPr>
        <w:ind w:left="2880" w:hanging="360"/>
      </w:pPr>
    </w:lvl>
    <w:lvl w:ilvl="4" w:tplc="22247302" w:tentative="1">
      <w:start w:val="1"/>
      <w:numFmt w:val="lowerLetter"/>
      <w:lvlText w:val="%5."/>
      <w:lvlJc w:val="left"/>
      <w:pPr>
        <w:ind w:left="3600" w:hanging="360"/>
      </w:pPr>
    </w:lvl>
    <w:lvl w:ilvl="5" w:tplc="22247302" w:tentative="1">
      <w:start w:val="1"/>
      <w:numFmt w:val="lowerRoman"/>
      <w:lvlText w:val="%6."/>
      <w:lvlJc w:val="right"/>
      <w:pPr>
        <w:ind w:left="4320" w:hanging="180"/>
      </w:pPr>
    </w:lvl>
    <w:lvl w:ilvl="6" w:tplc="22247302" w:tentative="1">
      <w:start w:val="1"/>
      <w:numFmt w:val="decimal"/>
      <w:lvlText w:val="%7."/>
      <w:lvlJc w:val="left"/>
      <w:pPr>
        <w:ind w:left="5040" w:hanging="360"/>
      </w:pPr>
    </w:lvl>
    <w:lvl w:ilvl="7" w:tplc="22247302" w:tentative="1">
      <w:start w:val="1"/>
      <w:numFmt w:val="lowerLetter"/>
      <w:lvlText w:val="%8."/>
      <w:lvlJc w:val="left"/>
      <w:pPr>
        <w:ind w:left="5760" w:hanging="360"/>
      </w:pPr>
    </w:lvl>
    <w:lvl w:ilvl="8" w:tplc="22247302" w:tentative="1">
      <w:start w:val="1"/>
      <w:numFmt w:val="lowerRoman"/>
      <w:lvlText w:val="%9."/>
      <w:lvlJc w:val="right"/>
      <w:pPr>
        <w:ind w:left="6480" w:hanging="180"/>
      </w:pPr>
    </w:lvl>
  </w:abstractNum>
  <w:abstractNum w:abstractNumId="6983">
    <w:multiLevelType w:val="hybridMultilevel"/>
    <w:lvl w:ilvl="0" w:tplc="12649961">
      <w:start w:val="1"/>
      <w:numFmt w:val="decimal"/>
      <w:lvlText w:val="%1."/>
      <w:lvlJc w:val="left"/>
      <w:pPr>
        <w:ind w:left="720" w:hanging="360"/>
      </w:pPr>
    </w:lvl>
    <w:lvl w:ilvl="1" w:tplc="12649961" w:tentative="1">
      <w:start w:val="1"/>
      <w:numFmt w:val="lowerLetter"/>
      <w:lvlText w:val="%2."/>
      <w:lvlJc w:val="left"/>
      <w:pPr>
        <w:ind w:left="1440" w:hanging="360"/>
      </w:pPr>
    </w:lvl>
    <w:lvl w:ilvl="2" w:tplc="12649961" w:tentative="1">
      <w:start w:val="1"/>
      <w:numFmt w:val="lowerRoman"/>
      <w:lvlText w:val="%3."/>
      <w:lvlJc w:val="right"/>
      <w:pPr>
        <w:ind w:left="2160" w:hanging="180"/>
      </w:pPr>
    </w:lvl>
    <w:lvl w:ilvl="3" w:tplc="12649961" w:tentative="1">
      <w:start w:val="1"/>
      <w:numFmt w:val="decimal"/>
      <w:lvlText w:val="%4."/>
      <w:lvlJc w:val="left"/>
      <w:pPr>
        <w:ind w:left="2880" w:hanging="360"/>
      </w:pPr>
    </w:lvl>
    <w:lvl w:ilvl="4" w:tplc="12649961" w:tentative="1">
      <w:start w:val="1"/>
      <w:numFmt w:val="lowerLetter"/>
      <w:lvlText w:val="%5."/>
      <w:lvlJc w:val="left"/>
      <w:pPr>
        <w:ind w:left="3600" w:hanging="360"/>
      </w:pPr>
    </w:lvl>
    <w:lvl w:ilvl="5" w:tplc="12649961" w:tentative="1">
      <w:start w:val="1"/>
      <w:numFmt w:val="lowerRoman"/>
      <w:lvlText w:val="%6."/>
      <w:lvlJc w:val="right"/>
      <w:pPr>
        <w:ind w:left="4320" w:hanging="180"/>
      </w:pPr>
    </w:lvl>
    <w:lvl w:ilvl="6" w:tplc="12649961" w:tentative="1">
      <w:start w:val="1"/>
      <w:numFmt w:val="decimal"/>
      <w:lvlText w:val="%7."/>
      <w:lvlJc w:val="left"/>
      <w:pPr>
        <w:ind w:left="5040" w:hanging="360"/>
      </w:pPr>
    </w:lvl>
    <w:lvl w:ilvl="7" w:tplc="12649961" w:tentative="1">
      <w:start w:val="1"/>
      <w:numFmt w:val="lowerLetter"/>
      <w:lvlText w:val="%8."/>
      <w:lvlJc w:val="left"/>
      <w:pPr>
        <w:ind w:left="5760" w:hanging="360"/>
      </w:pPr>
    </w:lvl>
    <w:lvl w:ilvl="8" w:tplc="12649961" w:tentative="1">
      <w:start w:val="1"/>
      <w:numFmt w:val="lowerRoman"/>
      <w:lvlText w:val="%9."/>
      <w:lvlJc w:val="right"/>
      <w:pPr>
        <w:ind w:left="6480" w:hanging="180"/>
      </w:pPr>
    </w:lvl>
  </w:abstractNum>
  <w:abstractNum w:abstractNumId="6982">
    <w:multiLevelType w:val="hybridMultilevel"/>
    <w:lvl w:ilvl="0" w:tplc="41322668">
      <w:start w:val="1"/>
      <w:numFmt w:val="decimal"/>
      <w:lvlText w:val="%1."/>
      <w:lvlJc w:val="left"/>
      <w:pPr>
        <w:ind w:left="720" w:hanging="360"/>
      </w:pPr>
    </w:lvl>
    <w:lvl w:ilvl="1" w:tplc="41322668" w:tentative="1">
      <w:start w:val="1"/>
      <w:numFmt w:val="lowerLetter"/>
      <w:lvlText w:val="%2."/>
      <w:lvlJc w:val="left"/>
      <w:pPr>
        <w:ind w:left="1440" w:hanging="360"/>
      </w:pPr>
    </w:lvl>
    <w:lvl w:ilvl="2" w:tplc="41322668" w:tentative="1">
      <w:start w:val="1"/>
      <w:numFmt w:val="lowerRoman"/>
      <w:lvlText w:val="%3."/>
      <w:lvlJc w:val="right"/>
      <w:pPr>
        <w:ind w:left="2160" w:hanging="180"/>
      </w:pPr>
    </w:lvl>
    <w:lvl w:ilvl="3" w:tplc="41322668" w:tentative="1">
      <w:start w:val="1"/>
      <w:numFmt w:val="decimal"/>
      <w:lvlText w:val="%4."/>
      <w:lvlJc w:val="left"/>
      <w:pPr>
        <w:ind w:left="2880" w:hanging="360"/>
      </w:pPr>
    </w:lvl>
    <w:lvl w:ilvl="4" w:tplc="41322668" w:tentative="1">
      <w:start w:val="1"/>
      <w:numFmt w:val="lowerLetter"/>
      <w:lvlText w:val="%5."/>
      <w:lvlJc w:val="left"/>
      <w:pPr>
        <w:ind w:left="3600" w:hanging="360"/>
      </w:pPr>
    </w:lvl>
    <w:lvl w:ilvl="5" w:tplc="41322668" w:tentative="1">
      <w:start w:val="1"/>
      <w:numFmt w:val="lowerRoman"/>
      <w:lvlText w:val="%6."/>
      <w:lvlJc w:val="right"/>
      <w:pPr>
        <w:ind w:left="4320" w:hanging="180"/>
      </w:pPr>
    </w:lvl>
    <w:lvl w:ilvl="6" w:tplc="41322668" w:tentative="1">
      <w:start w:val="1"/>
      <w:numFmt w:val="decimal"/>
      <w:lvlText w:val="%7."/>
      <w:lvlJc w:val="left"/>
      <w:pPr>
        <w:ind w:left="5040" w:hanging="360"/>
      </w:pPr>
    </w:lvl>
    <w:lvl w:ilvl="7" w:tplc="41322668" w:tentative="1">
      <w:start w:val="1"/>
      <w:numFmt w:val="lowerLetter"/>
      <w:lvlText w:val="%8."/>
      <w:lvlJc w:val="left"/>
      <w:pPr>
        <w:ind w:left="5760" w:hanging="360"/>
      </w:pPr>
    </w:lvl>
    <w:lvl w:ilvl="8" w:tplc="41322668" w:tentative="1">
      <w:start w:val="1"/>
      <w:numFmt w:val="lowerRoman"/>
      <w:lvlText w:val="%9."/>
      <w:lvlJc w:val="right"/>
      <w:pPr>
        <w:ind w:left="6480" w:hanging="180"/>
      </w:pPr>
    </w:lvl>
  </w:abstractNum>
  <w:abstractNum w:abstractNumId="6981">
    <w:multiLevelType w:val="hybridMultilevel"/>
    <w:lvl w:ilvl="0" w:tplc="88354698">
      <w:start w:val="1"/>
      <w:numFmt w:val="decimal"/>
      <w:lvlText w:val="%1."/>
      <w:lvlJc w:val="left"/>
      <w:pPr>
        <w:ind w:left="720" w:hanging="360"/>
      </w:pPr>
    </w:lvl>
    <w:lvl w:ilvl="1" w:tplc="88354698" w:tentative="1">
      <w:start w:val="1"/>
      <w:numFmt w:val="lowerLetter"/>
      <w:lvlText w:val="%2."/>
      <w:lvlJc w:val="left"/>
      <w:pPr>
        <w:ind w:left="1440" w:hanging="360"/>
      </w:pPr>
    </w:lvl>
    <w:lvl w:ilvl="2" w:tplc="88354698" w:tentative="1">
      <w:start w:val="1"/>
      <w:numFmt w:val="lowerRoman"/>
      <w:lvlText w:val="%3."/>
      <w:lvlJc w:val="right"/>
      <w:pPr>
        <w:ind w:left="2160" w:hanging="180"/>
      </w:pPr>
    </w:lvl>
    <w:lvl w:ilvl="3" w:tplc="88354698" w:tentative="1">
      <w:start w:val="1"/>
      <w:numFmt w:val="decimal"/>
      <w:lvlText w:val="%4."/>
      <w:lvlJc w:val="left"/>
      <w:pPr>
        <w:ind w:left="2880" w:hanging="360"/>
      </w:pPr>
    </w:lvl>
    <w:lvl w:ilvl="4" w:tplc="88354698" w:tentative="1">
      <w:start w:val="1"/>
      <w:numFmt w:val="lowerLetter"/>
      <w:lvlText w:val="%5."/>
      <w:lvlJc w:val="left"/>
      <w:pPr>
        <w:ind w:left="3600" w:hanging="360"/>
      </w:pPr>
    </w:lvl>
    <w:lvl w:ilvl="5" w:tplc="88354698" w:tentative="1">
      <w:start w:val="1"/>
      <w:numFmt w:val="lowerRoman"/>
      <w:lvlText w:val="%6."/>
      <w:lvlJc w:val="right"/>
      <w:pPr>
        <w:ind w:left="4320" w:hanging="180"/>
      </w:pPr>
    </w:lvl>
    <w:lvl w:ilvl="6" w:tplc="88354698" w:tentative="1">
      <w:start w:val="1"/>
      <w:numFmt w:val="decimal"/>
      <w:lvlText w:val="%7."/>
      <w:lvlJc w:val="left"/>
      <w:pPr>
        <w:ind w:left="5040" w:hanging="360"/>
      </w:pPr>
    </w:lvl>
    <w:lvl w:ilvl="7" w:tplc="88354698" w:tentative="1">
      <w:start w:val="1"/>
      <w:numFmt w:val="lowerLetter"/>
      <w:lvlText w:val="%8."/>
      <w:lvlJc w:val="left"/>
      <w:pPr>
        <w:ind w:left="5760" w:hanging="360"/>
      </w:pPr>
    </w:lvl>
    <w:lvl w:ilvl="8" w:tplc="88354698" w:tentative="1">
      <w:start w:val="1"/>
      <w:numFmt w:val="lowerRoman"/>
      <w:lvlText w:val="%9."/>
      <w:lvlJc w:val="right"/>
      <w:pPr>
        <w:ind w:left="6480" w:hanging="180"/>
      </w:pPr>
    </w:lvl>
  </w:abstractNum>
  <w:abstractNum w:abstractNumId="6980">
    <w:multiLevelType w:val="hybridMultilevel"/>
    <w:lvl w:ilvl="0" w:tplc="86265897">
      <w:start w:val="1"/>
      <w:numFmt w:val="decimal"/>
      <w:lvlText w:val="%1."/>
      <w:lvlJc w:val="left"/>
      <w:pPr>
        <w:ind w:left="720" w:hanging="360"/>
      </w:pPr>
    </w:lvl>
    <w:lvl w:ilvl="1" w:tplc="86265897" w:tentative="1">
      <w:start w:val="1"/>
      <w:numFmt w:val="lowerLetter"/>
      <w:lvlText w:val="%2."/>
      <w:lvlJc w:val="left"/>
      <w:pPr>
        <w:ind w:left="1440" w:hanging="360"/>
      </w:pPr>
    </w:lvl>
    <w:lvl w:ilvl="2" w:tplc="86265897" w:tentative="1">
      <w:start w:val="1"/>
      <w:numFmt w:val="lowerRoman"/>
      <w:lvlText w:val="%3."/>
      <w:lvlJc w:val="right"/>
      <w:pPr>
        <w:ind w:left="2160" w:hanging="180"/>
      </w:pPr>
    </w:lvl>
    <w:lvl w:ilvl="3" w:tplc="86265897" w:tentative="1">
      <w:start w:val="1"/>
      <w:numFmt w:val="decimal"/>
      <w:lvlText w:val="%4."/>
      <w:lvlJc w:val="left"/>
      <w:pPr>
        <w:ind w:left="2880" w:hanging="360"/>
      </w:pPr>
    </w:lvl>
    <w:lvl w:ilvl="4" w:tplc="86265897" w:tentative="1">
      <w:start w:val="1"/>
      <w:numFmt w:val="lowerLetter"/>
      <w:lvlText w:val="%5."/>
      <w:lvlJc w:val="left"/>
      <w:pPr>
        <w:ind w:left="3600" w:hanging="360"/>
      </w:pPr>
    </w:lvl>
    <w:lvl w:ilvl="5" w:tplc="86265897" w:tentative="1">
      <w:start w:val="1"/>
      <w:numFmt w:val="lowerRoman"/>
      <w:lvlText w:val="%6."/>
      <w:lvlJc w:val="right"/>
      <w:pPr>
        <w:ind w:left="4320" w:hanging="180"/>
      </w:pPr>
    </w:lvl>
    <w:lvl w:ilvl="6" w:tplc="86265897" w:tentative="1">
      <w:start w:val="1"/>
      <w:numFmt w:val="decimal"/>
      <w:lvlText w:val="%7."/>
      <w:lvlJc w:val="left"/>
      <w:pPr>
        <w:ind w:left="5040" w:hanging="360"/>
      </w:pPr>
    </w:lvl>
    <w:lvl w:ilvl="7" w:tplc="86265897" w:tentative="1">
      <w:start w:val="1"/>
      <w:numFmt w:val="lowerLetter"/>
      <w:lvlText w:val="%8."/>
      <w:lvlJc w:val="left"/>
      <w:pPr>
        <w:ind w:left="5760" w:hanging="360"/>
      </w:pPr>
    </w:lvl>
    <w:lvl w:ilvl="8" w:tplc="86265897" w:tentative="1">
      <w:start w:val="1"/>
      <w:numFmt w:val="lowerRoman"/>
      <w:lvlText w:val="%9."/>
      <w:lvlJc w:val="right"/>
      <w:pPr>
        <w:ind w:left="6480" w:hanging="180"/>
      </w:pPr>
    </w:lvl>
  </w:abstractNum>
  <w:abstractNum w:abstractNumId="6979">
    <w:multiLevelType w:val="hybridMultilevel"/>
    <w:lvl w:ilvl="0" w:tplc="57275378">
      <w:start w:val="1"/>
      <w:numFmt w:val="decimal"/>
      <w:lvlText w:val="%1."/>
      <w:lvlJc w:val="left"/>
      <w:pPr>
        <w:ind w:left="720" w:hanging="360"/>
      </w:pPr>
    </w:lvl>
    <w:lvl w:ilvl="1" w:tplc="57275378" w:tentative="1">
      <w:start w:val="1"/>
      <w:numFmt w:val="lowerLetter"/>
      <w:lvlText w:val="%2."/>
      <w:lvlJc w:val="left"/>
      <w:pPr>
        <w:ind w:left="1440" w:hanging="360"/>
      </w:pPr>
    </w:lvl>
    <w:lvl w:ilvl="2" w:tplc="57275378" w:tentative="1">
      <w:start w:val="1"/>
      <w:numFmt w:val="lowerRoman"/>
      <w:lvlText w:val="%3."/>
      <w:lvlJc w:val="right"/>
      <w:pPr>
        <w:ind w:left="2160" w:hanging="180"/>
      </w:pPr>
    </w:lvl>
    <w:lvl w:ilvl="3" w:tplc="57275378" w:tentative="1">
      <w:start w:val="1"/>
      <w:numFmt w:val="decimal"/>
      <w:lvlText w:val="%4."/>
      <w:lvlJc w:val="left"/>
      <w:pPr>
        <w:ind w:left="2880" w:hanging="360"/>
      </w:pPr>
    </w:lvl>
    <w:lvl w:ilvl="4" w:tplc="57275378" w:tentative="1">
      <w:start w:val="1"/>
      <w:numFmt w:val="lowerLetter"/>
      <w:lvlText w:val="%5."/>
      <w:lvlJc w:val="left"/>
      <w:pPr>
        <w:ind w:left="3600" w:hanging="360"/>
      </w:pPr>
    </w:lvl>
    <w:lvl w:ilvl="5" w:tplc="57275378" w:tentative="1">
      <w:start w:val="1"/>
      <w:numFmt w:val="lowerRoman"/>
      <w:lvlText w:val="%6."/>
      <w:lvlJc w:val="right"/>
      <w:pPr>
        <w:ind w:left="4320" w:hanging="180"/>
      </w:pPr>
    </w:lvl>
    <w:lvl w:ilvl="6" w:tplc="57275378" w:tentative="1">
      <w:start w:val="1"/>
      <w:numFmt w:val="decimal"/>
      <w:lvlText w:val="%7."/>
      <w:lvlJc w:val="left"/>
      <w:pPr>
        <w:ind w:left="5040" w:hanging="360"/>
      </w:pPr>
    </w:lvl>
    <w:lvl w:ilvl="7" w:tplc="57275378" w:tentative="1">
      <w:start w:val="1"/>
      <w:numFmt w:val="lowerLetter"/>
      <w:lvlText w:val="%8."/>
      <w:lvlJc w:val="left"/>
      <w:pPr>
        <w:ind w:left="5760" w:hanging="360"/>
      </w:pPr>
    </w:lvl>
    <w:lvl w:ilvl="8" w:tplc="57275378" w:tentative="1">
      <w:start w:val="1"/>
      <w:numFmt w:val="lowerRoman"/>
      <w:lvlText w:val="%9."/>
      <w:lvlJc w:val="right"/>
      <w:pPr>
        <w:ind w:left="6480" w:hanging="180"/>
      </w:pPr>
    </w:lvl>
  </w:abstractNum>
  <w:abstractNum w:abstractNumId="6978">
    <w:multiLevelType w:val="hybridMultilevel"/>
    <w:lvl w:ilvl="0" w:tplc="39718221">
      <w:start w:val="1"/>
      <w:numFmt w:val="decimal"/>
      <w:lvlText w:val="%1."/>
      <w:lvlJc w:val="left"/>
      <w:pPr>
        <w:ind w:left="720" w:hanging="360"/>
      </w:pPr>
    </w:lvl>
    <w:lvl w:ilvl="1" w:tplc="39718221" w:tentative="1">
      <w:start w:val="1"/>
      <w:numFmt w:val="lowerLetter"/>
      <w:lvlText w:val="%2."/>
      <w:lvlJc w:val="left"/>
      <w:pPr>
        <w:ind w:left="1440" w:hanging="360"/>
      </w:pPr>
    </w:lvl>
    <w:lvl w:ilvl="2" w:tplc="39718221" w:tentative="1">
      <w:start w:val="1"/>
      <w:numFmt w:val="lowerRoman"/>
      <w:lvlText w:val="%3."/>
      <w:lvlJc w:val="right"/>
      <w:pPr>
        <w:ind w:left="2160" w:hanging="180"/>
      </w:pPr>
    </w:lvl>
    <w:lvl w:ilvl="3" w:tplc="39718221" w:tentative="1">
      <w:start w:val="1"/>
      <w:numFmt w:val="decimal"/>
      <w:lvlText w:val="%4."/>
      <w:lvlJc w:val="left"/>
      <w:pPr>
        <w:ind w:left="2880" w:hanging="360"/>
      </w:pPr>
    </w:lvl>
    <w:lvl w:ilvl="4" w:tplc="39718221" w:tentative="1">
      <w:start w:val="1"/>
      <w:numFmt w:val="lowerLetter"/>
      <w:lvlText w:val="%5."/>
      <w:lvlJc w:val="left"/>
      <w:pPr>
        <w:ind w:left="3600" w:hanging="360"/>
      </w:pPr>
    </w:lvl>
    <w:lvl w:ilvl="5" w:tplc="39718221" w:tentative="1">
      <w:start w:val="1"/>
      <w:numFmt w:val="lowerRoman"/>
      <w:lvlText w:val="%6."/>
      <w:lvlJc w:val="right"/>
      <w:pPr>
        <w:ind w:left="4320" w:hanging="180"/>
      </w:pPr>
    </w:lvl>
    <w:lvl w:ilvl="6" w:tplc="39718221" w:tentative="1">
      <w:start w:val="1"/>
      <w:numFmt w:val="decimal"/>
      <w:lvlText w:val="%7."/>
      <w:lvlJc w:val="left"/>
      <w:pPr>
        <w:ind w:left="5040" w:hanging="360"/>
      </w:pPr>
    </w:lvl>
    <w:lvl w:ilvl="7" w:tplc="39718221" w:tentative="1">
      <w:start w:val="1"/>
      <w:numFmt w:val="lowerLetter"/>
      <w:lvlText w:val="%8."/>
      <w:lvlJc w:val="left"/>
      <w:pPr>
        <w:ind w:left="5760" w:hanging="360"/>
      </w:pPr>
    </w:lvl>
    <w:lvl w:ilvl="8" w:tplc="39718221" w:tentative="1">
      <w:start w:val="1"/>
      <w:numFmt w:val="lowerRoman"/>
      <w:lvlText w:val="%9."/>
      <w:lvlJc w:val="right"/>
      <w:pPr>
        <w:ind w:left="6480" w:hanging="180"/>
      </w:pPr>
    </w:lvl>
  </w:abstractNum>
  <w:abstractNum w:abstractNumId="6977">
    <w:multiLevelType w:val="hybridMultilevel"/>
    <w:lvl w:ilvl="0" w:tplc="38619607">
      <w:start w:val="1"/>
      <w:numFmt w:val="decimal"/>
      <w:lvlText w:val="%1."/>
      <w:lvlJc w:val="left"/>
      <w:pPr>
        <w:ind w:left="720" w:hanging="360"/>
      </w:pPr>
    </w:lvl>
    <w:lvl w:ilvl="1" w:tplc="38619607" w:tentative="1">
      <w:start w:val="1"/>
      <w:numFmt w:val="lowerLetter"/>
      <w:lvlText w:val="%2."/>
      <w:lvlJc w:val="left"/>
      <w:pPr>
        <w:ind w:left="1440" w:hanging="360"/>
      </w:pPr>
    </w:lvl>
    <w:lvl w:ilvl="2" w:tplc="38619607" w:tentative="1">
      <w:start w:val="1"/>
      <w:numFmt w:val="lowerRoman"/>
      <w:lvlText w:val="%3."/>
      <w:lvlJc w:val="right"/>
      <w:pPr>
        <w:ind w:left="2160" w:hanging="180"/>
      </w:pPr>
    </w:lvl>
    <w:lvl w:ilvl="3" w:tplc="38619607" w:tentative="1">
      <w:start w:val="1"/>
      <w:numFmt w:val="decimal"/>
      <w:lvlText w:val="%4."/>
      <w:lvlJc w:val="left"/>
      <w:pPr>
        <w:ind w:left="2880" w:hanging="360"/>
      </w:pPr>
    </w:lvl>
    <w:lvl w:ilvl="4" w:tplc="38619607" w:tentative="1">
      <w:start w:val="1"/>
      <w:numFmt w:val="lowerLetter"/>
      <w:lvlText w:val="%5."/>
      <w:lvlJc w:val="left"/>
      <w:pPr>
        <w:ind w:left="3600" w:hanging="360"/>
      </w:pPr>
    </w:lvl>
    <w:lvl w:ilvl="5" w:tplc="38619607" w:tentative="1">
      <w:start w:val="1"/>
      <w:numFmt w:val="lowerRoman"/>
      <w:lvlText w:val="%6."/>
      <w:lvlJc w:val="right"/>
      <w:pPr>
        <w:ind w:left="4320" w:hanging="180"/>
      </w:pPr>
    </w:lvl>
    <w:lvl w:ilvl="6" w:tplc="38619607" w:tentative="1">
      <w:start w:val="1"/>
      <w:numFmt w:val="decimal"/>
      <w:lvlText w:val="%7."/>
      <w:lvlJc w:val="left"/>
      <w:pPr>
        <w:ind w:left="5040" w:hanging="360"/>
      </w:pPr>
    </w:lvl>
    <w:lvl w:ilvl="7" w:tplc="38619607" w:tentative="1">
      <w:start w:val="1"/>
      <w:numFmt w:val="lowerLetter"/>
      <w:lvlText w:val="%8."/>
      <w:lvlJc w:val="left"/>
      <w:pPr>
        <w:ind w:left="5760" w:hanging="360"/>
      </w:pPr>
    </w:lvl>
    <w:lvl w:ilvl="8" w:tplc="38619607" w:tentative="1">
      <w:start w:val="1"/>
      <w:numFmt w:val="lowerRoman"/>
      <w:lvlText w:val="%9."/>
      <w:lvlJc w:val="right"/>
      <w:pPr>
        <w:ind w:left="6480" w:hanging="180"/>
      </w:pPr>
    </w:lvl>
  </w:abstractNum>
  <w:abstractNum w:abstractNumId="6976">
    <w:multiLevelType w:val="hybridMultilevel"/>
    <w:lvl w:ilvl="0" w:tplc="95369422">
      <w:start w:val="1"/>
      <w:numFmt w:val="decimal"/>
      <w:lvlText w:val="%1."/>
      <w:lvlJc w:val="left"/>
      <w:pPr>
        <w:ind w:left="720" w:hanging="360"/>
      </w:pPr>
    </w:lvl>
    <w:lvl w:ilvl="1" w:tplc="95369422" w:tentative="1">
      <w:start w:val="1"/>
      <w:numFmt w:val="lowerLetter"/>
      <w:lvlText w:val="%2."/>
      <w:lvlJc w:val="left"/>
      <w:pPr>
        <w:ind w:left="1440" w:hanging="360"/>
      </w:pPr>
    </w:lvl>
    <w:lvl w:ilvl="2" w:tplc="95369422" w:tentative="1">
      <w:start w:val="1"/>
      <w:numFmt w:val="lowerRoman"/>
      <w:lvlText w:val="%3."/>
      <w:lvlJc w:val="right"/>
      <w:pPr>
        <w:ind w:left="2160" w:hanging="180"/>
      </w:pPr>
    </w:lvl>
    <w:lvl w:ilvl="3" w:tplc="95369422" w:tentative="1">
      <w:start w:val="1"/>
      <w:numFmt w:val="decimal"/>
      <w:lvlText w:val="%4."/>
      <w:lvlJc w:val="left"/>
      <w:pPr>
        <w:ind w:left="2880" w:hanging="360"/>
      </w:pPr>
    </w:lvl>
    <w:lvl w:ilvl="4" w:tplc="95369422" w:tentative="1">
      <w:start w:val="1"/>
      <w:numFmt w:val="lowerLetter"/>
      <w:lvlText w:val="%5."/>
      <w:lvlJc w:val="left"/>
      <w:pPr>
        <w:ind w:left="3600" w:hanging="360"/>
      </w:pPr>
    </w:lvl>
    <w:lvl w:ilvl="5" w:tplc="95369422" w:tentative="1">
      <w:start w:val="1"/>
      <w:numFmt w:val="lowerRoman"/>
      <w:lvlText w:val="%6."/>
      <w:lvlJc w:val="right"/>
      <w:pPr>
        <w:ind w:left="4320" w:hanging="180"/>
      </w:pPr>
    </w:lvl>
    <w:lvl w:ilvl="6" w:tplc="95369422" w:tentative="1">
      <w:start w:val="1"/>
      <w:numFmt w:val="decimal"/>
      <w:lvlText w:val="%7."/>
      <w:lvlJc w:val="left"/>
      <w:pPr>
        <w:ind w:left="5040" w:hanging="360"/>
      </w:pPr>
    </w:lvl>
    <w:lvl w:ilvl="7" w:tplc="95369422" w:tentative="1">
      <w:start w:val="1"/>
      <w:numFmt w:val="lowerLetter"/>
      <w:lvlText w:val="%8."/>
      <w:lvlJc w:val="left"/>
      <w:pPr>
        <w:ind w:left="5760" w:hanging="360"/>
      </w:pPr>
    </w:lvl>
    <w:lvl w:ilvl="8" w:tplc="95369422" w:tentative="1">
      <w:start w:val="1"/>
      <w:numFmt w:val="lowerRoman"/>
      <w:lvlText w:val="%9."/>
      <w:lvlJc w:val="right"/>
      <w:pPr>
        <w:ind w:left="6480" w:hanging="180"/>
      </w:pPr>
    </w:lvl>
  </w:abstractNum>
  <w:abstractNum w:abstractNumId="6975">
    <w:multiLevelType w:val="hybridMultilevel"/>
    <w:lvl w:ilvl="0" w:tplc="18160745">
      <w:start w:val="1"/>
      <w:numFmt w:val="decimal"/>
      <w:lvlText w:val="%1."/>
      <w:lvlJc w:val="left"/>
      <w:pPr>
        <w:ind w:left="720" w:hanging="360"/>
      </w:pPr>
    </w:lvl>
    <w:lvl w:ilvl="1" w:tplc="18160745" w:tentative="1">
      <w:start w:val="1"/>
      <w:numFmt w:val="lowerLetter"/>
      <w:lvlText w:val="%2."/>
      <w:lvlJc w:val="left"/>
      <w:pPr>
        <w:ind w:left="1440" w:hanging="360"/>
      </w:pPr>
    </w:lvl>
    <w:lvl w:ilvl="2" w:tplc="18160745" w:tentative="1">
      <w:start w:val="1"/>
      <w:numFmt w:val="lowerRoman"/>
      <w:lvlText w:val="%3."/>
      <w:lvlJc w:val="right"/>
      <w:pPr>
        <w:ind w:left="2160" w:hanging="180"/>
      </w:pPr>
    </w:lvl>
    <w:lvl w:ilvl="3" w:tplc="18160745" w:tentative="1">
      <w:start w:val="1"/>
      <w:numFmt w:val="decimal"/>
      <w:lvlText w:val="%4."/>
      <w:lvlJc w:val="left"/>
      <w:pPr>
        <w:ind w:left="2880" w:hanging="360"/>
      </w:pPr>
    </w:lvl>
    <w:lvl w:ilvl="4" w:tplc="18160745" w:tentative="1">
      <w:start w:val="1"/>
      <w:numFmt w:val="lowerLetter"/>
      <w:lvlText w:val="%5."/>
      <w:lvlJc w:val="left"/>
      <w:pPr>
        <w:ind w:left="3600" w:hanging="360"/>
      </w:pPr>
    </w:lvl>
    <w:lvl w:ilvl="5" w:tplc="18160745" w:tentative="1">
      <w:start w:val="1"/>
      <w:numFmt w:val="lowerRoman"/>
      <w:lvlText w:val="%6."/>
      <w:lvlJc w:val="right"/>
      <w:pPr>
        <w:ind w:left="4320" w:hanging="180"/>
      </w:pPr>
    </w:lvl>
    <w:lvl w:ilvl="6" w:tplc="18160745" w:tentative="1">
      <w:start w:val="1"/>
      <w:numFmt w:val="decimal"/>
      <w:lvlText w:val="%7."/>
      <w:lvlJc w:val="left"/>
      <w:pPr>
        <w:ind w:left="5040" w:hanging="360"/>
      </w:pPr>
    </w:lvl>
    <w:lvl w:ilvl="7" w:tplc="18160745" w:tentative="1">
      <w:start w:val="1"/>
      <w:numFmt w:val="lowerLetter"/>
      <w:lvlText w:val="%8."/>
      <w:lvlJc w:val="left"/>
      <w:pPr>
        <w:ind w:left="5760" w:hanging="360"/>
      </w:pPr>
    </w:lvl>
    <w:lvl w:ilvl="8" w:tplc="18160745" w:tentative="1">
      <w:start w:val="1"/>
      <w:numFmt w:val="lowerRoman"/>
      <w:lvlText w:val="%9."/>
      <w:lvlJc w:val="right"/>
      <w:pPr>
        <w:ind w:left="6480" w:hanging="180"/>
      </w:pPr>
    </w:lvl>
  </w:abstractNum>
  <w:abstractNum w:abstractNumId="6974">
    <w:multiLevelType w:val="hybridMultilevel"/>
    <w:lvl w:ilvl="0" w:tplc="46377051">
      <w:start w:val="1"/>
      <w:numFmt w:val="decimal"/>
      <w:lvlText w:val="%1."/>
      <w:lvlJc w:val="left"/>
      <w:pPr>
        <w:ind w:left="720" w:hanging="360"/>
      </w:pPr>
    </w:lvl>
    <w:lvl w:ilvl="1" w:tplc="46377051" w:tentative="1">
      <w:start w:val="1"/>
      <w:numFmt w:val="lowerLetter"/>
      <w:lvlText w:val="%2."/>
      <w:lvlJc w:val="left"/>
      <w:pPr>
        <w:ind w:left="1440" w:hanging="360"/>
      </w:pPr>
    </w:lvl>
    <w:lvl w:ilvl="2" w:tplc="46377051" w:tentative="1">
      <w:start w:val="1"/>
      <w:numFmt w:val="lowerRoman"/>
      <w:lvlText w:val="%3."/>
      <w:lvlJc w:val="right"/>
      <w:pPr>
        <w:ind w:left="2160" w:hanging="180"/>
      </w:pPr>
    </w:lvl>
    <w:lvl w:ilvl="3" w:tplc="46377051" w:tentative="1">
      <w:start w:val="1"/>
      <w:numFmt w:val="decimal"/>
      <w:lvlText w:val="%4."/>
      <w:lvlJc w:val="left"/>
      <w:pPr>
        <w:ind w:left="2880" w:hanging="360"/>
      </w:pPr>
    </w:lvl>
    <w:lvl w:ilvl="4" w:tplc="46377051" w:tentative="1">
      <w:start w:val="1"/>
      <w:numFmt w:val="lowerLetter"/>
      <w:lvlText w:val="%5."/>
      <w:lvlJc w:val="left"/>
      <w:pPr>
        <w:ind w:left="3600" w:hanging="360"/>
      </w:pPr>
    </w:lvl>
    <w:lvl w:ilvl="5" w:tplc="46377051" w:tentative="1">
      <w:start w:val="1"/>
      <w:numFmt w:val="lowerRoman"/>
      <w:lvlText w:val="%6."/>
      <w:lvlJc w:val="right"/>
      <w:pPr>
        <w:ind w:left="4320" w:hanging="180"/>
      </w:pPr>
    </w:lvl>
    <w:lvl w:ilvl="6" w:tplc="46377051" w:tentative="1">
      <w:start w:val="1"/>
      <w:numFmt w:val="decimal"/>
      <w:lvlText w:val="%7."/>
      <w:lvlJc w:val="left"/>
      <w:pPr>
        <w:ind w:left="5040" w:hanging="360"/>
      </w:pPr>
    </w:lvl>
    <w:lvl w:ilvl="7" w:tplc="46377051" w:tentative="1">
      <w:start w:val="1"/>
      <w:numFmt w:val="lowerLetter"/>
      <w:lvlText w:val="%8."/>
      <w:lvlJc w:val="left"/>
      <w:pPr>
        <w:ind w:left="5760" w:hanging="360"/>
      </w:pPr>
    </w:lvl>
    <w:lvl w:ilvl="8" w:tplc="46377051" w:tentative="1">
      <w:start w:val="1"/>
      <w:numFmt w:val="lowerRoman"/>
      <w:lvlText w:val="%9."/>
      <w:lvlJc w:val="right"/>
      <w:pPr>
        <w:ind w:left="6480" w:hanging="180"/>
      </w:pPr>
    </w:lvl>
  </w:abstractNum>
  <w:abstractNum w:abstractNumId="6973">
    <w:multiLevelType w:val="hybridMultilevel"/>
    <w:lvl w:ilvl="0" w:tplc="67776894">
      <w:start w:val="1"/>
      <w:numFmt w:val="decimal"/>
      <w:lvlText w:val="%1."/>
      <w:lvlJc w:val="left"/>
      <w:pPr>
        <w:ind w:left="720" w:hanging="360"/>
      </w:pPr>
    </w:lvl>
    <w:lvl w:ilvl="1" w:tplc="67776894" w:tentative="1">
      <w:start w:val="1"/>
      <w:numFmt w:val="lowerLetter"/>
      <w:lvlText w:val="%2."/>
      <w:lvlJc w:val="left"/>
      <w:pPr>
        <w:ind w:left="1440" w:hanging="360"/>
      </w:pPr>
    </w:lvl>
    <w:lvl w:ilvl="2" w:tplc="67776894" w:tentative="1">
      <w:start w:val="1"/>
      <w:numFmt w:val="lowerRoman"/>
      <w:lvlText w:val="%3."/>
      <w:lvlJc w:val="right"/>
      <w:pPr>
        <w:ind w:left="2160" w:hanging="180"/>
      </w:pPr>
    </w:lvl>
    <w:lvl w:ilvl="3" w:tplc="67776894" w:tentative="1">
      <w:start w:val="1"/>
      <w:numFmt w:val="decimal"/>
      <w:lvlText w:val="%4."/>
      <w:lvlJc w:val="left"/>
      <w:pPr>
        <w:ind w:left="2880" w:hanging="360"/>
      </w:pPr>
    </w:lvl>
    <w:lvl w:ilvl="4" w:tplc="67776894" w:tentative="1">
      <w:start w:val="1"/>
      <w:numFmt w:val="lowerLetter"/>
      <w:lvlText w:val="%5."/>
      <w:lvlJc w:val="left"/>
      <w:pPr>
        <w:ind w:left="3600" w:hanging="360"/>
      </w:pPr>
    </w:lvl>
    <w:lvl w:ilvl="5" w:tplc="67776894" w:tentative="1">
      <w:start w:val="1"/>
      <w:numFmt w:val="lowerRoman"/>
      <w:lvlText w:val="%6."/>
      <w:lvlJc w:val="right"/>
      <w:pPr>
        <w:ind w:left="4320" w:hanging="180"/>
      </w:pPr>
    </w:lvl>
    <w:lvl w:ilvl="6" w:tplc="67776894" w:tentative="1">
      <w:start w:val="1"/>
      <w:numFmt w:val="decimal"/>
      <w:lvlText w:val="%7."/>
      <w:lvlJc w:val="left"/>
      <w:pPr>
        <w:ind w:left="5040" w:hanging="360"/>
      </w:pPr>
    </w:lvl>
    <w:lvl w:ilvl="7" w:tplc="67776894" w:tentative="1">
      <w:start w:val="1"/>
      <w:numFmt w:val="lowerLetter"/>
      <w:lvlText w:val="%8."/>
      <w:lvlJc w:val="left"/>
      <w:pPr>
        <w:ind w:left="5760" w:hanging="360"/>
      </w:pPr>
    </w:lvl>
    <w:lvl w:ilvl="8" w:tplc="67776894" w:tentative="1">
      <w:start w:val="1"/>
      <w:numFmt w:val="lowerRoman"/>
      <w:lvlText w:val="%9."/>
      <w:lvlJc w:val="right"/>
      <w:pPr>
        <w:ind w:left="6480" w:hanging="180"/>
      </w:pPr>
    </w:lvl>
  </w:abstractNum>
  <w:abstractNum w:abstractNumId="6972">
    <w:multiLevelType w:val="hybridMultilevel"/>
    <w:lvl w:ilvl="0" w:tplc="47801745">
      <w:start w:val="1"/>
      <w:numFmt w:val="decimal"/>
      <w:lvlText w:val="%1."/>
      <w:lvlJc w:val="left"/>
      <w:pPr>
        <w:ind w:left="720" w:hanging="360"/>
      </w:pPr>
    </w:lvl>
    <w:lvl w:ilvl="1" w:tplc="47801745" w:tentative="1">
      <w:start w:val="1"/>
      <w:numFmt w:val="lowerLetter"/>
      <w:lvlText w:val="%2."/>
      <w:lvlJc w:val="left"/>
      <w:pPr>
        <w:ind w:left="1440" w:hanging="360"/>
      </w:pPr>
    </w:lvl>
    <w:lvl w:ilvl="2" w:tplc="47801745" w:tentative="1">
      <w:start w:val="1"/>
      <w:numFmt w:val="lowerRoman"/>
      <w:lvlText w:val="%3."/>
      <w:lvlJc w:val="right"/>
      <w:pPr>
        <w:ind w:left="2160" w:hanging="180"/>
      </w:pPr>
    </w:lvl>
    <w:lvl w:ilvl="3" w:tplc="47801745" w:tentative="1">
      <w:start w:val="1"/>
      <w:numFmt w:val="decimal"/>
      <w:lvlText w:val="%4."/>
      <w:lvlJc w:val="left"/>
      <w:pPr>
        <w:ind w:left="2880" w:hanging="360"/>
      </w:pPr>
    </w:lvl>
    <w:lvl w:ilvl="4" w:tplc="47801745" w:tentative="1">
      <w:start w:val="1"/>
      <w:numFmt w:val="lowerLetter"/>
      <w:lvlText w:val="%5."/>
      <w:lvlJc w:val="left"/>
      <w:pPr>
        <w:ind w:left="3600" w:hanging="360"/>
      </w:pPr>
    </w:lvl>
    <w:lvl w:ilvl="5" w:tplc="47801745" w:tentative="1">
      <w:start w:val="1"/>
      <w:numFmt w:val="lowerRoman"/>
      <w:lvlText w:val="%6."/>
      <w:lvlJc w:val="right"/>
      <w:pPr>
        <w:ind w:left="4320" w:hanging="180"/>
      </w:pPr>
    </w:lvl>
    <w:lvl w:ilvl="6" w:tplc="47801745" w:tentative="1">
      <w:start w:val="1"/>
      <w:numFmt w:val="decimal"/>
      <w:lvlText w:val="%7."/>
      <w:lvlJc w:val="left"/>
      <w:pPr>
        <w:ind w:left="5040" w:hanging="360"/>
      </w:pPr>
    </w:lvl>
    <w:lvl w:ilvl="7" w:tplc="47801745" w:tentative="1">
      <w:start w:val="1"/>
      <w:numFmt w:val="lowerLetter"/>
      <w:lvlText w:val="%8."/>
      <w:lvlJc w:val="left"/>
      <w:pPr>
        <w:ind w:left="5760" w:hanging="360"/>
      </w:pPr>
    </w:lvl>
    <w:lvl w:ilvl="8" w:tplc="47801745" w:tentative="1">
      <w:start w:val="1"/>
      <w:numFmt w:val="lowerRoman"/>
      <w:lvlText w:val="%9."/>
      <w:lvlJc w:val="right"/>
      <w:pPr>
        <w:ind w:left="6480" w:hanging="180"/>
      </w:pPr>
    </w:lvl>
  </w:abstractNum>
  <w:abstractNum w:abstractNumId="6971">
    <w:multiLevelType w:val="hybridMultilevel"/>
    <w:lvl w:ilvl="0" w:tplc="32349947">
      <w:start w:val="1"/>
      <w:numFmt w:val="decimal"/>
      <w:lvlText w:val="%1."/>
      <w:lvlJc w:val="left"/>
      <w:pPr>
        <w:ind w:left="720" w:hanging="360"/>
      </w:pPr>
    </w:lvl>
    <w:lvl w:ilvl="1" w:tplc="32349947" w:tentative="1">
      <w:start w:val="1"/>
      <w:numFmt w:val="lowerLetter"/>
      <w:lvlText w:val="%2."/>
      <w:lvlJc w:val="left"/>
      <w:pPr>
        <w:ind w:left="1440" w:hanging="360"/>
      </w:pPr>
    </w:lvl>
    <w:lvl w:ilvl="2" w:tplc="32349947" w:tentative="1">
      <w:start w:val="1"/>
      <w:numFmt w:val="lowerRoman"/>
      <w:lvlText w:val="%3."/>
      <w:lvlJc w:val="right"/>
      <w:pPr>
        <w:ind w:left="2160" w:hanging="180"/>
      </w:pPr>
    </w:lvl>
    <w:lvl w:ilvl="3" w:tplc="32349947" w:tentative="1">
      <w:start w:val="1"/>
      <w:numFmt w:val="decimal"/>
      <w:lvlText w:val="%4."/>
      <w:lvlJc w:val="left"/>
      <w:pPr>
        <w:ind w:left="2880" w:hanging="360"/>
      </w:pPr>
    </w:lvl>
    <w:lvl w:ilvl="4" w:tplc="32349947" w:tentative="1">
      <w:start w:val="1"/>
      <w:numFmt w:val="lowerLetter"/>
      <w:lvlText w:val="%5."/>
      <w:lvlJc w:val="left"/>
      <w:pPr>
        <w:ind w:left="3600" w:hanging="360"/>
      </w:pPr>
    </w:lvl>
    <w:lvl w:ilvl="5" w:tplc="32349947" w:tentative="1">
      <w:start w:val="1"/>
      <w:numFmt w:val="lowerRoman"/>
      <w:lvlText w:val="%6."/>
      <w:lvlJc w:val="right"/>
      <w:pPr>
        <w:ind w:left="4320" w:hanging="180"/>
      </w:pPr>
    </w:lvl>
    <w:lvl w:ilvl="6" w:tplc="32349947" w:tentative="1">
      <w:start w:val="1"/>
      <w:numFmt w:val="decimal"/>
      <w:lvlText w:val="%7."/>
      <w:lvlJc w:val="left"/>
      <w:pPr>
        <w:ind w:left="5040" w:hanging="360"/>
      </w:pPr>
    </w:lvl>
    <w:lvl w:ilvl="7" w:tplc="32349947" w:tentative="1">
      <w:start w:val="1"/>
      <w:numFmt w:val="lowerLetter"/>
      <w:lvlText w:val="%8."/>
      <w:lvlJc w:val="left"/>
      <w:pPr>
        <w:ind w:left="5760" w:hanging="360"/>
      </w:pPr>
    </w:lvl>
    <w:lvl w:ilvl="8" w:tplc="32349947" w:tentative="1">
      <w:start w:val="1"/>
      <w:numFmt w:val="lowerRoman"/>
      <w:lvlText w:val="%9."/>
      <w:lvlJc w:val="right"/>
      <w:pPr>
        <w:ind w:left="6480" w:hanging="180"/>
      </w:pPr>
    </w:lvl>
  </w:abstractNum>
  <w:abstractNum w:abstractNumId="6970">
    <w:multiLevelType w:val="hybridMultilevel"/>
    <w:lvl w:ilvl="0" w:tplc="98468698">
      <w:start w:val="1"/>
      <w:numFmt w:val="decimal"/>
      <w:lvlText w:val="%1."/>
      <w:lvlJc w:val="left"/>
      <w:pPr>
        <w:ind w:left="720" w:hanging="360"/>
      </w:pPr>
    </w:lvl>
    <w:lvl w:ilvl="1" w:tplc="98468698" w:tentative="1">
      <w:start w:val="1"/>
      <w:numFmt w:val="lowerLetter"/>
      <w:lvlText w:val="%2."/>
      <w:lvlJc w:val="left"/>
      <w:pPr>
        <w:ind w:left="1440" w:hanging="360"/>
      </w:pPr>
    </w:lvl>
    <w:lvl w:ilvl="2" w:tplc="98468698" w:tentative="1">
      <w:start w:val="1"/>
      <w:numFmt w:val="lowerRoman"/>
      <w:lvlText w:val="%3."/>
      <w:lvlJc w:val="right"/>
      <w:pPr>
        <w:ind w:left="2160" w:hanging="180"/>
      </w:pPr>
    </w:lvl>
    <w:lvl w:ilvl="3" w:tplc="98468698" w:tentative="1">
      <w:start w:val="1"/>
      <w:numFmt w:val="decimal"/>
      <w:lvlText w:val="%4."/>
      <w:lvlJc w:val="left"/>
      <w:pPr>
        <w:ind w:left="2880" w:hanging="360"/>
      </w:pPr>
    </w:lvl>
    <w:lvl w:ilvl="4" w:tplc="98468698" w:tentative="1">
      <w:start w:val="1"/>
      <w:numFmt w:val="lowerLetter"/>
      <w:lvlText w:val="%5."/>
      <w:lvlJc w:val="left"/>
      <w:pPr>
        <w:ind w:left="3600" w:hanging="360"/>
      </w:pPr>
    </w:lvl>
    <w:lvl w:ilvl="5" w:tplc="98468698" w:tentative="1">
      <w:start w:val="1"/>
      <w:numFmt w:val="lowerRoman"/>
      <w:lvlText w:val="%6."/>
      <w:lvlJc w:val="right"/>
      <w:pPr>
        <w:ind w:left="4320" w:hanging="180"/>
      </w:pPr>
    </w:lvl>
    <w:lvl w:ilvl="6" w:tplc="98468698" w:tentative="1">
      <w:start w:val="1"/>
      <w:numFmt w:val="decimal"/>
      <w:lvlText w:val="%7."/>
      <w:lvlJc w:val="left"/>
      <w:pPr>
        <w:ind w:left="5040" w:hanging="360"/>
      </w:pPr>
    </w:lvl>
    <w:lvl w:ilvl="7" w:tplc="98468698" w:tentative="1">
      <w:start w:val="1"/>
      <w:numFmt w:val="lowerLetter"/>
      <w:lvlText w:val="%8."/>
      <w:lvlJc w:val="left"/>
      <w:pPr>
        <w:ind w:left="5760" w:hanging="360"/>
      </w:pPr>
    </w:lvl>
    <w:lvl w:ilvl="8" w:tplc="98468698" w:tentative="1">
      <w:start w:val="1"/>
      <w:numFmt w:val="lowerRoman"/>
      <w:lvlText w:val="%9."/>
      <w:lvlJc w:val="right"/>
      <w:pPr>
        <w:ind w:left="6480" w:hanging="180"/>
      </w:pPr>
    </w:lvl>
  </w:abstractNum>
  <w:abstractNum w:abstractNumId="6969">
    <w:multiLevelType w:val="hybridMultilevel"/>
    <w:lvl w:ilvl="0" w:tplc="46189193">
      <w:start w:val="1"/>
      <w:numFmt w:val="decimal"/>
      <w:lvlText w:val="%1."/>
      <w:lvlJc w:val="left"/>
      <w:pPr>
        <w:ind w:left="720" w:hanging="360"/>
      </w:pPr>
    </w:lvl>
    <w:lvl w:ilvl="1" w:tplc="46189193" w:tentative="1">
      <w:start w:val="1"/>
      <w:numFmt w:val="lowerLetter"/>
      <w:lvlText w:val="%2."/>
      <w:lvlJc w:val="left"/>
      <w:pPr>
        <w:ind w:left="1440" w:hanging="360"/>
      </w:pPr>
    </w:lvl>
    <w:lvl w:ilvl="2" w:tplc="46189193" w:tentative="1">
      <w:start w:val="1"/>
      <w:numFmt w:val="lowerRoman"/>
      <w:lvlText w:val="%3."/>
      <w:lvlJc w:val="right"/>
      <w:pPr>
        <w:ind w:left="2160" w:hanging="180"/>
      </w:pPr>
    </w:lvl>
    <w:lvl w:ilvl="3" w:tplc="46189193" w:tentative="1">
      <w:start w:val="1"/>
      <w:numFmt w:val="decimal"/>
      <w:lvlText w:val="%4."/>
      <w:lvlJc w:val="left"/>
      <w:pPr>
        <w:ind w:left="2880" w:hanging="360"/>
      </w:pPr>
    </w:lvl>
    <w:lvl w:ilvl="4" w:tplc="46189193" w:tentative="1">
      <w:start w:val="1"/>
      <w:numFmt w:val="lowerLetter"/>
      <w:lvlText w:val="%5."/>
      <w:lvlJc w:val="left"/>
      <w:pPr>
        <w:ind w:left="3600" w:hanging="360"/>
      </w:pPr>
    </w:lvl>
    <w:lvl w:ilvl="5" w:tplc="46189193" w:tentative="1">
      <w:start w:val="1"/>
      <w:numFmt w:val="lowerRoman"/>
      <w:lvlText w:val="%6."/>
      <w:lvlJc w:val="right"/>
      <w:pPr>
        <w:ind w:left="4320" w:hanging="180"/>
      </w:pPr>
    </w:lvl>
    <w:lvl w:ilvl="6" w:tplc="46189193" w:tentative="1">
      <w:start w:val="1"/>
      <w:numFmt w:val="decimal"/>
      <w:lvlText w:val="%7."/>
      <w:lvlJc w:val="left"/>
      <w:pPr>
        <w:ind w:left="5040" w:hanging="360"/>
      </w:pPr>
    </w:lvl>
    <w:lvl w:ilvl="7" w:tplc="46189193" w:tentative="1">
      <w:start w:val="1"/>
      <w:numFmt w:val="lowerLetter"/>
      <w:lvlText w:val="%8."/>
      <w:lvlJc w:val="left"/>
      <w:pPr>
        <w:ind w:left="5760" w:hanging="360"/>
      </w:pPr>
    </w:lvl>
    <w:lvl w:ilvl="8" w:tplc="46189193" w:tentative="1">
      <w:start w:val="1"/>
      <w:numFmt w:val="lowerRoman"/>
      <w:lvlText w:val="%9."/>
      <w:lvlJc w:val="right"/>
      <w:pPr>
        <w:ind w:left="6480" w:hanging="180"/>
      </w:pPr>
    </w:lvl>
  </w:abstractNum>
  <w:abstractNum w:abstractNumId="6968">
    <w:multiLevelType w:val="hybridMultilevel"/>
    <w:lvl w:ilvl="0" w:tplc="38298988">
      <w:start w:val="1"/>
      <w:numFmt w:val="decimal"/>
      <w:lvlText w:val="%1."/>
      <w:lvlJc w:val="left"/>
      <w:pPr>
        <w:ind w:left="720" w:hanging="360"/>
      </w:pPr>
    </w:lvl>
    <w:lvl w:ilvl="1" w:tplc="38298988" w:tentative="1">
      <w:start w:val="1"/>
      <w:numFmt w:val="lowerLetter"/>
      <w:lvlText w:val="%2."/>
      <w:lvlJc w:val="left"/>
      <w:pPr>
        <w:ind w:left="1440" w:hanging="360"/>
      </w:pPr>
    </w:lvl>
    <w:lvl w:ilvl="2" w:tplc="38298988" w:tentative="1">
      <w:start w:val="1"/>
      <w:numFmt w:val="lowerRoman"/>
      <w:lvlText w:val="%3."/>
      <w:lvlJc w:val="right"/>
      <w:pPr>
        <w:ind w:left="2160" w:hanging="180"/>
      </w:pPr>
    </w:lvl>
    <w:lvl w:ilvl="3" w:tplc="38298988" w:tentative="1">
      <w:start w:val="1"/>
      <w:numFmt w:val="decimal"/>
      <w:lvlText w:val="%4."/>
      <w:lvlJc w:val="left"/>
      <w:pPr>
        <w:ind w:left="2880" w:hanging="360"/>
      </w:pPr>
    </w:lvl>
    <w:lvl w:ilvl="4" w:tplc="38298988" w:tentative="1">
      <w:start w:val="1"/>
      <w:numFmt w:val="lowerLetter"/>
      <w:lvlText w:val="%5."/>
      <w:lvlJc w:val="left"/>
      <w:pPr>
        <w:ind w:left="3600" w:hanging="360"/>
      </w:pPr>
    </w:lvl>
    <w:lvl w:ilvl="5" w:tplc="38298988" w:tentative="1">
      <w:start w:val="1"/>
      <w:numFmt w:val="lowerRoman"/>
      <w:lvlText w:val="%6."/>
      <w:lvlJc w:val="right"/>
      <w:pPr>
        <w:ind w:left="4320" w:hanging="180"/>
      </w:pPr>
    </w:lvl>
    <w:lvl w:ilvl="6" w:tplc="38298988" w:tentative="1">
      <w:start w:val="1"/>
      <w:numFmt w:val="decimal"/>
      <w:lvlText w:val="%7."/>
      <w:lvlJc w:val="left"/>
      <w:pPr>
        <w:ind w:left="5040" w:hanging="360"/>
      </w:pPr>
    </w:lvl>
    <w:lvl w:ilvl="7" w:tplc="38298988" w:tentative="1">
      <w:start w:val="1"/>
      <w:numFmt w:val="lowerLetter"/>
      <w:lvlText w:val="%8."/>
      <w:lvlJc w:val="left"/>
      <w:pPr>
        <w:ind w:left="5760" w:hanging="360"/>
      </w:pPr>
    </w:lvl>
    <w:lvl w:ilvl="8" w:tplc="38298988" w:tentative="1">
      <w:start w:val="1"/>
      <w:numFmt w:val="lowerRoman"/>
      <w:lvlText w:val="%9."/>
      <w:lvlJc w:val="right"/>
      <w:pPr>
        <w:ind w:left="6480" w:hanging="180"/>
      </w:pPr>
    </w:lvl>
  </w:abstractNum>
  <w:abstractNum w:abstractNumId="6967">
    <w:multiLevelType w:val="hybridMultilevel"/>
    <w:lvl w:ilvl="0" w:tplc="11473131">
      <w:start w:val="1"/>
      <w:numFmt w:val="decimal"/>
      <w:lvlText w:val="%1."/>
      <w:lvlJc w:val="left"/>
      <w:pPr>
        <w:ind w:left="720" w:hanging="360"/>
      </w:pPr>
    </w:lvl>
    <w:lvl w:ilvl="1" w:tplc="11473131" w:tentative="1">
      <w:start w:val="1"/>
      <w:numFmt w:val="lowerLetter"/>
      <w:lvlText w:val="%2."/>
      <w:lvlJc w:val="left"/>
      <w:pPr>
        <w:ind w:left="1440" w:hanging="360"/>
      </w:pPr>
    </w:lvl>
    <w:lvl w:ilvl="2" w:tplc="11473131" w:tentative="1">
      <w:start w:val="1"/>
      <w:numFmt w:val="lowerRoman"/>
      <w:lvlText w:val="%3."/>
      <w:lvlJc w:val="right"/>
      <w:pPr>
        <w:ind w:left="2160" w:hanging="180"/>
      </w:pPr>
    </w:lvl>
    <w:lvl w:ilvl="3" w:tplc="11473131" w:tentative="1">
      <w:start w:val="1"/>
      <w:numFmt w:val="decimal"/>
      <w:lvlText w:val="%4."/>
      <w:lvlJc w:val="left"/>
      <w:pPr>
        <w:ind w:left="2880" w:hanging="360"/>
      </w:pPr>
    </w:lvl>
    <w:lvl w:ilvl="4" w:tplc="11473131" w:tentative="1">
      <w:start w:val="1"/>
      <w:numFmt w:val="lowerLetter"/>
      <w:lvlText w:val="%5."/>
      <w:lvlJc w:val="left"/>
      <w:pPr>
        <w:ind w:left="3600" w:hanging="360"/>
      </w:pPr>
    </w:lvl>
    <w:lvl w:ilvl="5" w:tplc="11473131" w:tentative="1">
      <w:start w:val="1"/>
      <w:numFmt w:val="lowerRoman"/>
      <w:lvlText w:val="%6."/>
      <w:lvlJc w:val="right"/>
      <w:pPr>
        <w:ind w:left="4320" w:hanging="180"/>
      </w:pPr>
    </w:lvl>
    <w:lvl w:ilvl="6" w:tplc="11473131" w:tentative="1">
      <w:start w:val="1"/>
      <w:numFmt w:val="decimal"/>
      <w:lvlText w:val="%7."/>
      <w:lvlJc w:val="left"/>
      <w:pPr>
        <w:ind w:left="5040" w:hanging="360"/>
      </w:pPr>
    </w:lvl>
    <w:lvl w:ilvl="7" w:tplc="11473131" w:tentative="1">
      <w:start w:val="1"/>
      <w:numFmt w:val="lowerLetter"/>
      <w:lvlText w:val="%8."/>
      <w:lvlJc w:val="left"/>
      <w:pPr>
        <w:ind w:left="5760" w:hanging="360"/>
      </w:pPr>
    </w:lvl>
    <w:lvl w:ilvl="8" w:tplc="11473131" w:tentative="1">
      <w:start w:val="1"/>
      <w:numFmt w:val="lowerRoman"/>
      <w:lvlText w:val="%9."/>
      <w:lvlJc w:val="right"/>
      <w:pPr>
        <w:ind w:left="6480" w:hanging="180"/>
      </w:pPr>
    </w:lvl>
  </w:abstractNum>
  <w:abstractNum w:abstractNumId="6966">
    <w:multiLevelType w:val="hybridMultilevel"/>
    <w:lvl w:ilvl="0" w:tplc="63180849">
      <w:start w:val="1"/>
      <w:numFmt w:val="decimal"/>
      <w:lvlText w:val="%1."/>
      <w:lvlJc w:val="left"/>
      <w:pPr>
        <w:ind w:left="720" w:hanging="360"/>
      </w:pPr>
    </w:lvl>
    <w:lvl w:ilvl="1" w:tplc="63180849" w:tentative="1">
      <w:start w:val="1"/>
      <w:numFmt w:val="lowerLetter"/>
      <w:lvlText w:val="%2."/>
      <w:lvlJc w:val="left"/>
      <w:pPr>
        <w:ind w:left="1440" w:hanging="360"/>
      </w:pPr>
    </w:lvl>
    <w:lvl w:ilvl="2" w:tplc="63180849" w:tentative="1">
      <w:start w:val="1"/>
      <w:numFmt w:val="lowerRoman"/>
      <w:lvlText w:val="%3."/>
      <w:lvlJc w:val="right"/>
      <w:pPr>
        <w:ind w:left="2160" w:hanging="180"/>
      </w:pPr>
    </w:lvl>
    <w:lvl w:ilvl="3" w:tplc="63180849" w:tentative="1">
      <w:start w:val="1"/>
      <w:numFmt w:val="decimal"/>
      <w:lvlText w:val="%4."/>
      <w:lvlJc w:val="left"/>
      <w:pPr>
        <w:ind w:left="2880" w:hanging="360"/>
      </w:pPr>
    </w:lvl>
    <w:lvl w:ilvl="4" w:tplc="63180849" w:tentative="1">
      <w:start w:val="1"/>
      <w:numFmt w:val="lowerLetter"/>
      <w:lvlText w:val="%5."/>
      <w:lvlJc w:val="left"/>
      <w:pPr>
        <w:ind w:left="3600" w:hanging="360"/>
      </w:pPr>
    </w:lvl>
    <w:lvl w:ilvl="5" w:tplc="63180849" w:tentative="1">
      <w:start w:val="1"/>
      <w:numFmt w:val="lowerRoman"/>
      <w:lvlText w:val="%6."/>
      <w:lvlJc w:val="right"/>
      <w:pPr>
        <w:ind w:left="4320" w:hanging="180"/>
      </w:pPr>
    </w:lvl>
    <w:lvl w:ilvl="6" w:tplc="63180849" w:tentative="1">
      <w:start w:val="1"/>
      <w:numFmt w:val="decimal"/>
      <w:lvlText w:val="%7."/>
      <w:lvlJc w:val="left"/>
      <w:pPr>
        <w:ind w:left="5040" w:hanging="360"/>
      </w:pPr>
    </w:lvl>
    <w:lvl w:ilvl="7" w:tplc="63180849" w:tentative="1">
      <w:start w:val="1"/>
      <w:numFmt w:val="lowerLetter"/>
      <w:lvlText w:val="%8."/>
      <w:lvlJc w:val="left"/>
      <w:pPr>
        <w:ind w:left="5760" w:hanging="360"/>
      </w:pPr>
    </w:lvl>
    <w:lvl w:ilvl="8" w:tplc="63180849" w:tentative="1">
      <w:start w:val="1"/>
      <w:numFmt w:val="lowerRoman"/>
      <w:lvlText w:val="%9."/>
      <w:lvlJc w:val="right"/>
      <w:pPr>
        <w:ind w:left="6480" w:hanging="180"/>
      </w:pPr>
    </w:lvl>
  </w:abstractNum>
  <w:abstractNum w:abstractNumId="6965">
    <w:multiLevelType w:val="hybridMultilevel"/>
    <w:lvl w:ilvl="0" w:tplc="85448170">
      <w:start w:val="1"/>
      <w:numFmt w:val="decimal"/>
      <w:lvlText w:val="%1."/>
      <w:lvlJc w:val="left"/>
      <w:pPr>
        <w:ind w:left="720" w:hanging="360"/>
      </w:pPr>
    </w:lvl>
    <w:lvl w:ilvl="1" w:tplc="85448170" w:tentative="1">
      <w:start w:val="1"/>
      <w:numFmt w:val="lowerLetter"/>
      <w:lvlText w:val="%2."/>
      <w:lvlJc w:val="left"/>
      <w:pPr>
        <w:ind w:left="1440" w:hanging="360"/>
      </w:pPr>
    </w:lvl>
    <w:lvl w:ilvl="2" w:tplc="85448170" w:tentative="1">
      <w:start w:val="1"/>
      <w:numFmt w:val="lowerRoman"/>
      <w:lvlText w:val="%3."/>
      <w:lvlJc w:val="right"/>
      <w:pPr>
        <w:ind w:left="2160" w:hanging="180"/>
      </w:pPr>
    </w:lvl>
    <w:lvl w:ilvl="3" w:tplc="85448170" w:tentative="1">
      <w:start w:val="1"/>
      <w:numFmt w:val="decimal"/>
      <w:lvlText w:val="%4."/>
      <w:lvlJc w:val="left"/>
      <w:pPr>
        <w:ind w:left="2880" w:hanging="360"/>
      </w:pPr>
    </w:lvl>
    <w:lvl w:ilvl="4" w:tplc="85448170" w:tentative="1">
      <w:start w:val="1"/>
      <w:numFmt w:val="lowerLetter"/>
      <w:lvlText w:val="%5."/>
      <w:lvlJc w:val="left"/>
      <w:pPr>
        <w:ind w:left="3600" w:hanging="360"/>
      </w:pPr>
    </w:lvl>
    <w:lvl w:ilvl="5" w:tplc="85448170" w:tentative="1">
      <w:start w:val="1"/>
      <w:numFmt w:val="lowerRoman"/>
      <w:lvlText w:val="%6."/>
      <w:lvlJc w:val="right"/>
      <w:pPr>
        <w:ind w:left="4320" w:hanging="180"/>
      </w:pPr>
    </w:lvl>
    <w:lvl w:ilvl="6" w:tplc="85448170" w:tentative="1">
      <w:start w:val="1"/>
      <w:numFmt w:val="decimal"/>
      <w:lvlText w:val="%7."/>
      <w:lvlJc w:val="left"/>
      <w:pPr>
        <w:ind w:left="5040" w:hanging="360"/>
      </w:pPr>
    </w:lvl>
    <w:lvl w:ilvl="7" w:tplc="85448170" w:tentative="1">
      <w:start w:val="1"/>
      <w:numFmt w:val="lowerLetter"/>
      <w:lvlText w:val="%8."/>
      <w:lvlJc w:val="left"/>
      <w:pPr>
        <w:ind w:left="5760" w:hanging="360"/>
      </w:pPr>
    </w:lvl>
    <w:lvl w:ilvl="8" w:tplc="85448170" w:tentative="1">
      <w:start w:val="1"/>
      <w:numFmt w:val="lowerRoman"/>
      <w:lvlText w:val="%9."/>
      <w:lvlJc w:val="right"/>
      <w:pPr>
        <w:ind w:left="6480" w:hanging="180"/>
      </w:pPr>
    </w:lvl>
  </w:abstractNum>
  <w:abstractNum w:abstractNumId="6964">
    <w:multiLevelType w:val="hybridMultilevel"/>
    <w:lvl w:ilvl="0" w:tplc="43902230">
      <w:start w:val="1"/>
      <w:numFmt w:val="decimal"/>
      <w:lvlText w:val="%1."/>
      <w:lvlJc w:val="left"/>
      <w:pPr>
        <w:ind w:left="720" w:hanging="360"/>
      </w:pPr>
    </w:lvl>
    <w:lvl w:ilvl="1" w:tplc="43902230" w:tentative="1">
      <w:start w:val="1"/>
      <w:numFmt w:val="lowerLetter"/>
      <w:lvlText w:val="%2."/>
      <w:lvlJc w:val="left"/>
      <w:pPr>
        <w:ind w:left="1440" w:hanging="360"/>
      </w:pPr>
    </w:lvl>
    <w:lvl w:ilvl="2" w:tplc="43902230" w:tentative="1">
      <w:start w:val="1"/>
      <w:numFmt w:val="lowerRoman"/>
      <w:lvlText w:val="%3."/>
      <w:lvlJc w:val="right"/>
      <w:pPr>
        <w:ind w:left="2160" w:hanging="180"/>
      </w:pPr>
    </w:lvl>
    <w:lvl w:ilvl="3" w:tplc="43902230" w:tentative="1">
      <w:start w:val="1"/>
      <w:numFmt w:val="decimal"/>
      <w:lvlText w:val="%4."/>
      <w:lvlJc w:val="left"/>
      <w:pPr>
        <w:ind w:left="2880" w:hanging="360"/>
      </w:pPr>
    </w:lvl>
    <w:lvl w:ilvl="4" w:tplc="43902230" w:tentative="1">
      <w:start w:val="1"/>
      <w:numFmt w:val="lowerLetter"/>
      <w:lvlText w:val="%5."/>
      <w:lvlJc w:val="left"/>
      <w:pPr>
        <w:ind w:left="3600" w:hanging="360"/>
      </w:pPr>
    </w:lvl>
    <w:lvl w:ilvl="5" w:tplc="43902230" w:tentative="1">
      <w:start w:val="1"/>
      <w:numFmt w:val="lowerRoman"/>
      <w:lvlText w:val="%6."/>
      <w:lvlJc w:val="right"/>
      <w:pPr>
        <w:ind w:left="4320" w:hanging="180"/>
      </w:pPr>
    </w:lvl>
    <w:lvl w:ilvl="6" w:tplc="43902230" w:tentative="1">
      <w:start w:val="1"/>
      <w:numFmt w:val="decimal"/>
      <w:lvlText w:val="%7."/>
      <w:lvlJc w:val="left"/>
      <w:pPr>
        <w:ind w:left="5040" w:hanging="360"/>
      </w:pPr>
    </w:lvl>
    <w:lvl w:ilvl="7" w:tplc="43902230" w:tentative="1">
      <w:start w:val="1"/>
      <w:numFmt w:val="lowerLetter"/>
      <w:lvlText w:val="%8."/>
      <w:lvlJc w:val="left"/>
      <w:pPr>
        <w:ind w:left="5760" w:hanging="360"/>
      </w:pPr>
    </w:lvl>
    <w:lvl w:ilvl="8" w:tplc="43902230" w:tentative="1">
      <w:start w:val="1"/>
      <w:numFmt w:val="lowerRoman"/>
      <w:lvlText w:val="%9."/>
      <w:lvlJc w:val="right"/>
      <w:pPr>
        <w:ind w:left="6480" w:hanging="180"/>
      </w:pPr>
    </w:lvl>
  </w:abstractNum>
  <w:abstractNum w:abstractNumId="6963">
    <w:multiLevelType w:val="hybridMultilevel"/>
    <w:lvl w:ilvl="0" w:tplc="57432650">
      <w:start w:val="1"/>
      <w:numFmt w:val="decimal"/>
      <w:lvlText w:val="%1."/>
      <w:lvlJc w:val="left"/>
      <w:pPr>
        <w:ind w:left="720" w:hanging="360"/>
      </w:pPr>
    </w:lvl>
    <w:lvl w:ilvl="1" w:tplc="57432650" w:tentative="1">
      <w:start w:val="1"/>
      <w:numFmt w:val="lowerLetter"/>
      <w:lvlText w:val="%2."/>
      <w:lvlJc w:val="left"/>
      <w:pPr>
        <w:ind w:left="1440" w:hanging="360"/>
      </w:pPr>
    </w:lvl>
    <w:lvl w:ilvl="2" w:tplc="57432650" w:tentative="1">
      <w:start w:val="1"/>
      <w:numFmt w:val="lowerRoman"/>
      <w:lvlText w:val="%3."/>
      <w:lvlJc w:val="right"/>
      <w:pPr>
        <w:ind w:left="2160" w:hanging="180"/>
      </w:pPr>
    </w:lvl>
    <w:lvl w:ilvl="3" w:tplc="57432650" w:tentative="1">
      <w:start w:val="1"/>
      <w:numFmt w:val="decimal"/>
      <w:lvlText w:val="%4."/>
      <w:lvlJc w:val="left"/>
      <w:pPr>
        <w:ind w:left="2880" w:hanging="360"/>
      </w:pPr>
    </w:lvl>
    <w:lvl w:ilvl="4" w:tplc="57432650" w:tentative="1">
      <w:start w:val="1"/>
      <w:numFmt w:val="lowerLetter"/>
      <w:lvlText w:val="%5."/>
      <w:lvlJc w:val="left"/>
      <w:pPr>
        <w:ind w:left="3600" w:hanging="360"/>
      </w:pPr>
    </w:lvl>
    <w:lvl w:ilvl="5" w:tplc="57432650" w:tentative="1">
      <w:start w:val="1"/>
      <w:numFmt w:val="lowerRoman"/>
      <w:lvlText w:val="%6."/>
      <w:lvlJc w:val="right"/>
      <w:pPr>
        <w:ind w:left="4320" w:hanging="180"/>
      </w:pPr>
    </w:lvl>
    <w:lvl w:ilvl="6" w:tplc="57432650" w:tentative="1">
      <w:start w:val="1"/>
      <w:numFmt w:val="decimal"/>
      <w:lvlText w:val="%7."/>
      <w:lvlJc w:val="left"/>
      <w:pPr>
        <w:ind w:left="5040" w:hanging="360"/>
      </w:pPr>
    </w:lvl>
    <w:lvl w:ilvl="7" w:tplc="57432650" w:tentative="1">
      <w:start w:val="1"/>
      <w:numFmt w:val="lowerLetter"/>
      <w:lvlText w:val="%8."/>
      <w:lvlJc w:val="left"/>
      <w:pPr>
        <w:ind w:left="5760" w:hanging="360"/>
      </w:pPr>
    </w:lvl>
    <w:lvl w:ilvl="8" w:tplc="57432650" w:tentative="1">
      <w:start w:val="1"/>
      <w:numFmt w:val="lowerRoman"/>
      <w:lvlText w:val="%9."/>
      <w:lvlJc w:val="right"/>
      <w:pPr>
        <w:ind w:left="6480" w:hanging="180"/>
      </w:pPr>
    </w:lvl>
  </w:abstractNum>
  <w:abstractNum w:abstractNumId="6962">
    <w:multiLevelType w:val="hybridMultilevel"/>
    <w:lvl w:ilvl="0" w:tplc="36387010">
      <w:start w:val="1"/>
      <w:numFmt w:val="decimal"/>
      <w:lvlText w:val="%1."/>
      <w:lvlJc w:val="left"/>
      <w:pPr>
        <w:ind w:left="720" w:hanging="360"/>
      </w:pPr>
    </w:lvl>
    <w:lvl w:ilvl="1" w:tplc="36387010" w:tentative="1">
      <w:start w:val="1"/>
      <w:numFmt w:val="lowerLetter"/>
      <w:lvlText w:val="%2."/>
      <w:lvlJc w:val="left"/>
      <w:pPr>
        <w:ind w:left="1440" w:hanging="360"/>
      </w:pPr>
    </w:lvl>
    <w:lvl w:ilvl="2" w:tplc="36387010" w:tentative="1">
      <w:start w:val="1"/>
      <w:numFmt w:val="lowerRoman"/>
      <w:lvlText w:val="%3."/>
      <w:lvlJc w:val="right"/>
      <w:pPr>
        <w:ind w:left="2160" w:hanging="180"/>
      </w:pPr>
    </w:lvl>
    <w:lvl w:ilvl="3" w:tplc="36387010" w:tentative="1">
      <w:start w:val="1"/>
      <w:numFmt w:val="decimal"/>
      <w:lvlText w:val="%4."/>
      <w:lvlJc w:val="left"/>
      <w:pPr>
        <w:ind w:left="2880" w:hanging="360"/>
      </w:pPr>
    </w:lvl>
    <w:lvl w:ilvl="4" w:tplc="36387010" w:tentative="1">
      <w:start w:val="1"/>
      <w:numFmt w:val="lowerLetter"/>
      <w:lvlText w:val="%5."/>
      <w:lvlJc w:val="left"/>
      <w:pPr>
        <w:ind w:left="3600" w:hanging="360"/>
      </w:pPr>
    </w:lvl>
    <w:lvl w:ilvl="5" w:tplc="36387010" w:tentative="1">
      <w:start w:val="1"/>
      <w:numFmt w:val="lowerRoman"/>
      <w:lvlText w:val="%6."/>
      <w:lvlJc w:val="right"/>
      <w:pPr>
        <w:ind w:left="4320" w:hanging="180"/>
      </w:pPr>
    </w:lvl>
    <w:lvl w:ilvl="6" w:tplc="36387010" w:tentative="1">
      <w:start w:val="1"/>
      <w:numFmt w:val="decimal"/>
      <w:lvlText w:val="%7."/>
      <w:lvlJc w:val="left"/>
      <w:pPr>
        <w:ind w:left="5040" w:hanging="360"/>
      </w:pPr>
    </w:lvl>
    <w:lvl w:ilvl="7" w:tplc="36387010" w:tentative="1">
      <w:start w:val="1"/>
      <w:numFmt w:val="lowerLetter"/>
      <w:lvlText w:val="%8."/>
      <w:lvlJc w:val="left"/>
      <w:pPr>
        <w:ind w:left="5760" w:hanging="360"/>
      </w:pPr>
    </w:lvl>
    <w:lvl w:ilvl="8" w:tplc="36387010" w:tentative="1">
      <w:start w:val="1"/>
      <w:numFmt w:val="lowerRoman"/>
      <w:lvlText w:val="%9."/>
      <w:lvlJc w:val="right"/>
      <w:pPr>
        <w:ind w:left="6480" w:hanging="180"/>
      </w:pPr>
    </w:lvl>
  </w:abstractNum>
  <w:abstractNum w:abstractNumId="6961">
    <w:multiLevelType w:val="hybridMultilevel"/>
    <w:lvl w:ilvl="0" w:tplc="78201183">
      <w:start w:val="1"/>
      <w:numFmt w:val="decimal"/>
      <w:lvlText w:val="%1."/>
      <w:lvlJc w:val="left"/>
      <w:pPr>
        <w:ind w:left="720" w:hanging="360"/>
      </w:pPr>
    </w:lvl>
    <w:lvl w:ilvl="1" w:tplc="78201183" w:tentative="1">
      <w:start w:val="1"/>
      <w:numFmt w:val="lowerLetter"/>
      <w:lvlText w:val="%2."/>
      <w:lvlJc w:val="left"/>
      <w:pPr>
        <w:ind w:left="1440" w:hanging="360"/>
      </w:pPr>
    </w:lvl>
    <w:lvl w:ilvl="2" w:tplc="78201183" w:tentative="1">
      <w:start w:val="1"/>
      <w:numFmt w:val="lowerRoman"/>
      <w:lvlText w:val="%3."/>
      <w:lvlJc w:val="right"/>
      <w:pPr>
        <w:ind w:left="2160" w:hanging="180"/>
      </w:pPr>
    </w:lvl>
    <w:lvl w:ilvl="3" w:tplc="78201183" w:tentative="1">
      <w:start w:val="1"/>
      <w:numFmt w:val="decimal"/>
      <w:lvlText w:val="%4."/>
      <w:lvlJc w:val="left"/>
      <w:pPr>
        <w:ind w:left="2880" w:hanging="360"/>
      </w:pPr>
    </w:lvl>
    <w:lvl w:ilvl="4" w:tplc="78201183" w:tentative="1">
      <w:start w:val="1"/>
      <w:numFmt w:val="lowerLetter"/>
      <w:lvlText w:val="%5."/>
      <w:lvlJc w:val="left"/>
      <w:pPr>
        <w:ind w:left="3600" w:hanging="360"/>
      </w:pPr>
    </w:lvl>
    <w:lvl w:ilvl="5" w:tplc="78201183" w:tentative="1">
      <w:start w:val="1"/>
      <w:numFmt w:val="lowerRoman"/>
      <w:lvlText w:val="%6."/>
      <w:lvlJc w:val="right"/>
      <w:pPr>
        <w:ind w:left="4320" w:hanging="180"/>
      </w:pPr>
    </w:lvl>
    <w:lvl w:ilvl="6" w:tplc="78201183" w:tentative="1">
      <w:start w:val="1"/>
      <w:numFmt w:val="decimal"/>
      <w:lvlText w:val="%7."/>
      <w:lvlJc w:val="left"/>
      <w:pPr>
        <w:ind w:left="5040" w:hanging="360"/>
      </w:pPr>
    </w:lvl>
    <w:lvl w:ilvl="7" w:tplc="78201183" w:tentative="1">
      <w:start w:val="1"/>
      <w:numFmt w:val="lowerLetter"/>
      <w:lvlText w:val="%8."/>
      <w:lvlJc w:val="left"/>
      <w:pPr>
        <w:ind w:left="5760" w:hanging="360"/>
      </w:pPr>
    </w:lvl>
    <w:lvl w:ilvl="8" w:tplc="78201183" w:tentative="1">
      <w:start w:val="1"/>
      <w:numFmt w:val="lowerRoman"/>
      <w:lvlText w:val="%9."/>
      <w:lvlJc w:val="right"/>
      <w:pPr>
        <w:ind w:left="6480" w:hanging="180"/>
      </w:pPr>
    </w:lvl>
  </w:abstractNum>
  <w:abstractNum w:abstractNumId="6960">
    <w:multiLevelType w:val="hybridMultilevel"/>
    <w:lvl w:ilvl="0" w:tplc="83348892">
      <w:start w:val="1"/>
      <w:numFmt w:val="decimal"/>
      <w:lvlText w:val="%1."/>
      <w:lvlJc w:val="left"/>
      <w:pPr>
        <w:ind w:left="720" w:hanging="360"/>
      </w:pPr>
    </w:lvl>
    <w:lvl w:ilvl="1" w:tplc="83348892" w:tentative="1">
      <w:start w:val="1"/>
      <w:numFmt w:val="lowerLetter"/>
      <w:lvlText w:val="%2."/>
      <w:lvlJc w:val="left"/>
      <w:pPr>
        <w:ind w:left="1440" w:hanging="360"/>
      </w:pPr>
    </w:lvl>
    <w:lvl w:ilvl="2" w:tplc="83348892" w:tentative="1">
      <w:start w:val="1"/>
      <w:numFmt w:val="lowerRoman"/>
      <w:lvlText w:val="%3."/>
      <w:lvlJc w:val="right"/>
      <w:pPr>
        <w:ind w:left="2160" w:hanging="180"/>
      </w:pPr>
    </w:lvl>
    <w:lvl w:ilvl="3" w:tplc="83348892" w:tentative="1">
      <w:start w:val="1"/>
      <w:numFmt w:val="decimal"/>
      <w:lvlText w:val="%4."/>
      <w:lvlJc w:val="left"/>
      <w:pPr>
        <w:ind w:left="2880" w:hanging="360"/>
      </w:pPr>
    </w:lvl>
    <w:lvl w:ilvl="4" w:tplc="83348892" w:tentative="1">
      <w:start w:val="1"/>
      <w:numFmt w:val="lowerLetter"/>
      <w:lvlText w:val="%5."/>
      <w:lvlJc w:val="left"/>
      <w:pPr>
        <w:ind w:left="3600" w:hanging="360"/>
      </w:pPr>
    </w:lvl>
    <w:lvl w:ilvl="5" w:tplc="83348892" w:tentative="1">
      <w:start w:val="1"/>
      <w:numFmt w:val="lowerRoman"/>
      <w:lvlText w:val="%6."/>
      <w:lvlJc w:val="right"/>
      <w:pPr>
        <w:ind w:left="4320" w:hanging="180"/>
      </w:pPr>
    </w:lvl>
    <w:lvl w:ilvl="6" w:tplc="83348892" w:tentative="1">
      <w:start w:val="1"/>
      <w:numFmt w:val="decimal"/>
      <w:lvlText w:val="%7."/>
      <w:lvlJc w:val="left"/>
      <w:pPr>
        <w:ind w:left="5040" w:hanging="360"/>
      </w:pPr>
    </w:lvl>
    <w:lvl w:ilvl="7" w:tplc="83348892" w:tentative="1">
      <w:start w:val="1"/>
      <w:numFmt w:val="lowerLetter"/>
      <w:lvlText w:val="%8."/>
      <w:lvlJc w:val="left"/>
      <w:pPr>
        <w:ind w:left="5760" w:hanging="360"/>
      </w:pPr>
    </w:lvl>
    <w:lvl w:ilvl="8" w:tplc="83348892" w:tentative="1">
      <w:start w:val="1"/>
      <w:numFmt w:val="lowerRoman"/>
      <w:lvlText w:val="%9."/>
      <w:lvlJc w:val="right"/>
      <w:pPr>
        <w:ind w:left="6480" w:hanging="180"/>
      </w:pPr>
    </w:lvl>
  </w:abstractNum>
  <w:abstractNum w:abstractNumId="6959">
    <w:multiLevelType w:val="hybridMultilevel"/>
    <w:lvl w:ilvl="0" w:tplc="87074535">
      <w:start w:val="1"/>
      <w:numFmt w:val="decimal"/>
      <w:lvlText w:val="%1."/>
      <w:lvlJc w:val="left"/>
      <w:pPr>
        <w:ind w:left="720" w:hanging="360"/>
      </w:pPr>
    </w:lvl>
    <w:lvl w:ilvl="1" w:tplc="87074535" w:tentative="1">
      <w:start w:val="1"/>
      <w:numFmt w:val="lowerLetter"/>
      <w:lvlText w:val="%2."/>
      <w:lvlJc w:val="left"/>
      <w:pPr>
        <w:ind w:left="1440" w:hanging="360"/>
      </w:pPr>
    </w:lvl>
    <w:lvl w:ilvl="2" w:tplc="87074535" w:tentative="1">
      <w:start w:val="1"/>
      <w:numFmt w:val="lowerRoman"/>
      <w:lvlText w:val="%3."/>
      <w:lvlJc w:val="right"/>
      <w:pPr>
        <w:ind w:left="2160" w:hanging="180"/>
      </w:pPr>
    </w:lvl>
    <w:lvl w:ilvl="3" w:tplc="87074535" w:tentative="1">
      <w:start w:val="1"/>
      <w:numFmt w:val="decimal"/>
      <w:lvlText w:val="%4."/>
      <w:lvlJc w:val="left"/>
      <w:pPr>
        <w:ind w:left="2880" w:hanging="360"/>
      </w:pPr>
    </w:lvl>
    <w:lvl w:ilvl="4" w:tplc="87074535" w:tentative="1">
      <w:start w:val="1"/>
      <w:numFmt w:val="lowerLetter"/>
      <w:lvlText w:val="%5."/>
      <w:lvlJc w:val="left"/>
      <w:pPr>
        <w:ind w:left="3600" w:hanging="360"/>
      </w:pPr>
    </w:lvl>
    <w:lvl w:ilvl="5" w:tplc="87074535" w:tentative="1">
      <w:start w:val="1"/>
      <w:numFmt w:val="lowerRoman"/>
      <w:lvlText w:val="%6."/>
      <w:lvlJc w:val="right"/>
      <w:pPr>
        <w:ind w:left="4320" w:hanging="180"/>
      </w:pPr>
    </w:lvl>
    <w:lvl w:ilvl="6" w:tplc="87074535" w:tentative="1">
      <w:start w:val="1"/>
      <w:numFmt w:val="decimal"/>
      <w:lvlText w:val="%7."/>
      <w:lvlJc w:val="left"/>
      <w:pPr>
        <w:ind w:left="5040" w:hanging="360"/>
      </w:pPr>
    </w:lvl>
    <w:lvl w:ilvl="7" w:tplc="87074535" w:tentative="1">
      <w:start w:val="1"/>
      <w:numFmt w:val="lowerLetter"/>
      <w:lvlText w:val="%8."/>
      <w:lvlJc w:val="left"/>
      <w:pPr>
        <w:ind w:left="5760" w:hanging="360"/>
      </w:pPr>
    </w:lvl>
    <w:lvl w:ilvl="8" w:tplc="87074535" w:tentative="1">
      <w:start w:val="1"/>
      <w:numFmt w:val="lowerRoman"/>
      <w:lvlText w:val="%9."/>
      <w:lvlJc w:val="right"/>
      <w:pPr>
        <w:ind w:left="6480" w:hanging="180"/>
      </w:pPr>
    </w:lvl>
  </w:abstractNum>
  <w:abstractNum w:abstractNumId="6958">
    <w:multiLevelType w:val="hybridMultilevel"/>
    <w:lvl w:ilvl="0" w:tplc="56048458">
      <w:start w:val="1"/>
      <w:numFmt w:val="decimal"/>
      <w:lvlText w:val="%1."/>
      <w:lvlJc w:val="left"/>
      <w:pPr>
        <w:ind w:left="720" w:hanging="360"/>
      </w:pPr>
    </w:lvl>
    <w:lvl w:ilvl="1" w:tplc="56048458" w:tentative="1">
      <w:start w:val="1"/>
      <w:numFmt w:val="lowerLetter"/>
      <w:lvlText w:val="%2."/>
      <w:lvlJc w:val="left"/>
      <w:pPr>
        <w:ind w:left="1440" w:hanging="360"/>
      </w:pPr>
    </w:lvl>
    <w:lvl w:ilvl="2" w:tplc="56048458" w:tentative="1">
      <w:start w:val="1"/>
      <w:numFmt w:val="lowerRoman"/>
      <w:lvlText w:val="%3."/>
      <w:lvlJc w:val="right"/>
      <w:pPr>
        <w:ind w:left="2160" w:hanging="180"/>
      </w:pPr>
    </w:lvl>
    <w:lvl w:ilvl="3" w:tplc="56048458" w:tentative="1">
      <w:start w:val="1"/>
      <w:numFmt w:val="decimal"/>
      <w:lvlText w:val="%4."/>
      <w:lvlJc w:val="left"/>
      <w:pPr>
        <w:ind w:left="2880" w:hanging="360"/>
      </w:pPr>
    </w:lvl>
    <w:lvl w:ilvl="4" w:tplc="56048458" w:tentative="1">
      <w:start w:val="1"/>
      <w:numFmt w:val="lowerLetter"/>
      <w:lvlText w:val="%5."/>
      <w:lvlJc w:val="left"/>
      <w:pPr>
        <w:ind w:left="3600" w:hanging="360"/>
      </w:pPr>
    </w:lvl>
    <w:lvl w:ilvl="5" w:tplc="56048458" w:tentative="1">
      <w:start w:val="1"/>
      <w:numFmt w:val="lowerRoman"/>
      <w:lvlText w:val="%6."/>
      <w:lvlJc w:val="right"/>
      <w:pPr>
        <w:ind w:left="4320" w:hanging="180"/>
      </w:pPr>
    </w:lvl>
    <w:lvl w:ilvl="6" w:tplc="56048458" w:tentative="1">
      <w:start w:val="1"/>
      <w:numFmt w:val="decimal"/>
      <w:lvlText w:val="%7."/>
      <w:lvlJc w:val="left"/>
      <w:pPr>
        <w:ind w:left="5040" w:hanging="360"/>
      </w:pPr>
    </w:lvl>
    <w:lvl w:ilvl="7" w:tplc="56048458" w:tentative="1">
      <w:start w:val="1"/>
      <w:numFmt w:val="lowerLetter"/>
      <w:lvlText w:val="%8."/>
      <w:lvlJc w:val="left"/>
      <w:pPr>
        <w:ind w:left="5760" w:hanging="360"/>
      </w:pPr>
    </w:lvl>
    <w:lvl w:ilvl="8" w:tplc="56048458" w:tentative="1">
      <w:start w:val="1"/>
      <w:numFmt w:val="lowerRoman"/>
      <w:lvlText w:val="%9."/>
      <w:lvlJc w:val="right"/>
      <w:pPr>
        <w:ind w:left="6480" w:hanging="180"/>
      </w:pPr>
    </w:lvl>
  </w:abstractNum>
  <w:abstractNum w:abstractNumId="6957">
    <w:multiLevelType w:val="hybridMultilevel"/>
    <w:lvl w:ilvl="0" w:tplc="25565024">
      <w:start w:val="1"/>
      <w:numFmt w:val="decimal"/>
      <w:lvlText w:val="%1."/>
      <w:lvlJc w:val="left"/>
      <w:pPr>
        <w:ind w:left="720" w:hanging="360"/>
      </w:pPr>
    </w:lvl>
    <w:lvl w:ilvl="1" w:tplc="25565024" w:tentative="1">
      <w:start w:val="1"/>
      <w:numFmt w:val="lowerLetter"/>
      <w:lvlText w:val="%2."/>
      <w:lvlJc w:val="left"/>
      <w:pPr>
        <w:ind w:left="1440" w:hanging="360"/>
      </w:pPr>
    </w:lvl>
    <w:lvl w:ilvl="2" w:tplc="25565024" w:tentative="1">
      <w:start w:val="1"/>
      <w:numFmt w:val="lowerRoman"/>
      <w:lvlText w:val="%3."/>
      <w:lvlJc w:val="right"/>
      <w:pPr>
        <w:ind w:left="2160" w:hanging="180"/>
      </w:pPr>
    </w:lvl>
    <w:lvl w:ilvl="3" w:tplc="25565024" w:tentative="1">
      <w:start w:val="1"/>
      <w:numFmt w:val="decimal"/>
      <w:lvlText w:val="%4."/>
      <w:lvlJc w:val="left"/>
      <w:pPr>
        <w:ind w:left="2880" w:hanging="360"/>
      </w:pPr>
    </w:lvl>
    <w:lvl w:ilvl="4" w:tplc="25565024" w:tentative="1">
      <w:start w:val="1"/>
      <w:numFmt w:val="lowerLetter"/>
      <w:lvlText w:val="%5."/>
      <w:lvlJc w:val="left"/>
      <w:pPr>
        <w:ind w:left="3600" w:hanging="360"/>
      </w:pPr>
    </w:lvl>
    <w:lvl w:ilvl="5" w:tplc="25565024" w:tentative="1">
      <w:start w:val="1"/>
      <w:numFmt w:val="lowerRoman"/>
      <w:lvlText w:val="%6."/>
      <w:lvlJc w:val="right"/>
      <w:pPr>
        <w:ind w:left="4320" w:hanging="180"/>
      </w:pPr>
    </w:lvl>
    <w:lvl w:ilvl="6" w:tplc="25565024" w:tentative="1">
      <w:start w:val="1"/>
      <w:numFmt w:val="decimal"/>
      <w:lvlText w:val="%7."/>
      <w:lvlJc w:val="left"/>
      <w:pPr>
        <w:ind w:left="5040" w:hanging="360"/>
      </w:pPr>
    </w:lvl>
    <w:lvl w:ilvl="7" w:tplc="25565024" w:tentative="1">
      <w:start w:val="1"/>
      <w:numFmt w:val="lowerLetter"/>
      <w:lvlText w:val="%8."/>
      <w:lvlJc w:val="left"/>
      <w:pPr>
        <w:ind w:left="5760" w:hanging="360"/>
      </w:pPr>
    </w:lvl>
    <w:lvl w:ilvl="8" w:tplc="25565024" w:tentative="1">
      <w:start w:val="1"/>
      <w:numFmt w:val="lowerRoman"/>
      <w:lvlText w:val="%9."/>
      <w:lvlJc w:val="right"/>
      <w:pPr>
        <w:ind w:left="6480" w:hanging="180"/>
      </w:pPr>
    </w:lvl>
  </w:abstractNum>
  <w:abstractNum w:abstractNumId="6956">
    <w:multiLevelType w:val="hybridMultilevel"/>
    <w:lvl w:ilvl="0" w:tplc="28204626">
      <w:start w:val="1"/>
      <w:numFmt w:val="decimal"/>
      <w:lvlText w:val="%1."/>
      <w:lvlJc w:val="left"/>
      <w:pPr>
        <w:ind w:left="720" w:hanging="360"/>
      </w:pPr>
    </w:lvl>
    <w:lvl w:ilvl="1" w:tplc="28204626" w:tentative="1">
      <w:start w:val="1"/>
      <w:numFmt w:val="lowerLetter"/>
      <w:lvlText w:val="%2."/>
      <w:lvlJc w:val="left"/>
      <w:pPr>
        <w:ind w:left="1440" w:hanging="360"/>
      </w:pPr>
    </w:lvl>
    <w:lvl w:ilvl="2" w:tplc="28204626" w:tentative="1">
      <w:start w:val="1"/>
      <w:numFmt w:val="lowerRoman"/>
      <w:lvlText w:val="%3."/>
      <w:lvlJc w:val="right"/>
      <w:pPr>
        <w:ind w:left="2160" w:hanging="180"/>
      </w:pPr>
    </w:lvl>
    <w:lvl w:ilvl="3" w:tplc="28204626" w:tentative="1">
      <w:start w:val="1"/>
      <w:numFmt w:val="decimal"/>
      <w:lvlText w:val="%4."/>
      <w:lvlJc w:val="left"/>
      <w:pPr>
        <w:ind w:left="2880" w:hanging="360"/>
      </w:pPr>
    </w:lvl>
    <w:lvl w:ilvl="4" w:tplc="28204626" w:tentative="1">
      <w:start w:val="1"/>
      <w:numFmt w:val="lowerLetter"/>
      <w:lvlText w:val="%5."/>
      <w:lvlJc w:val="left"/>
      <w:pPr>
        <w:ind w:left="3600" w:hanging="360"/>
      </w:pPr>
    </w:lvl>
    <w:lvl w:ilvl="5" w:tplc="28204626" w:tentative="1">
      <w:start w:val="1"/>
      <w:numFmt w:val="lowerRoman"/>
      <w:lvlText w:val="%6."/>
      <w:lvlJc w:val="right"/>
      <w:pPr>
        <w:ind w:left="4320" w:hanging="180"/>
      </w:pPr>
    </w:lvl>
    <w:lvl w:ilvl="6" w:tplc="28204626" w:tentative="1">
      <w:start w:val="1"/>
      <w:numFmt w:val="decimal"/>
      <w:lvlText w:val="%7."/>
      <w:lvlJc w:val="left"/>
      <w:pPr>
        <w:ind w:left="5040" w:hanging="360"/>
      </w:pPr>
    </w:lvl>
    <w:lvl w:ilvl="7" w:tplc="28204626" w:tentative="1">
      <w:start w:val="1"/>
      <w:numFmt w:val="lowerLetter"/>
      <w:lvlText w:val="%8."/>
      <w:lvlJc w:val="left"/>
      <w:pPr>
        <w:ind w:left="5760" w:hanging="360"/>
      </w:pPr>
    </w:lvl>
    <w:lvl w:ilvl="8" w:tplc="28204626" w:tentative="1">
      <w:start w:val="1"/>
      <w:numFmt w:val="lowerRoman"/>
      <w:lvlText w:val="%9."/>
      <w:lvlJc w:val="right"/>
      <w:pPr>
        <w:ind w:left="6480" w:hanging="180"/>
      </w:pPr>
    </w:lvl>
  </w:abstractNum>
  <w:abstractNum w:abstractNumId="6955">
    <w:multiLevelType w:val="hybridMultilevel"/>
    <w:lvl w:ilvl="0" w:tplc="84055665">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6955">
    <w:abstractNumId w:val="6955"/>
  </w:num>
  <w:num w:numId="6956">
    <w:abstractNumId w:val="6956"/>
  </w:num>
  <w:num w:numId="6957">
    <w:abstractNumId w:val="6957"/>
  </w:num>
  <w:num w:numId="6958">
    <w:abstractNumId w:val="6958"/>
  </w:num>
  <w:num w:numId="6959">
    <w:abstractNumId w:val="6959"/>
  </w:num>
  <w:num w:numId="6960">
    <w:abstractNumId w:val="6960"/>
  </w:num>
  <w:num w:numId="6961">
    <w:abstractNumId w:val="6961"/>
  </w:num>
  <w:num w:numId="6962">
    <w:abstractNumId w:val="6962"/>
  </w:num>
  <w:num w:numId="6963">
    <w:abstractNumId w:val="6963"/>
  </w:num>
  <w:num w:numId="6964">
    <w:abstractNumId w:val="6964"/>
  </w:num>
  <w:num w:numId="6965">
    <w:abstractNumId w:val="6965"/>
  </w:num>
  <w:num w:numId="6966">
    <w:abstractNumId w:val="6966"/>
  </w:num>
  <w:num w:numId="6967">
    <w:abstractNumId w:val="6967"/>
  </w:num>
  <w:num w:numId="6968">
    <w:abstractNumId w:val="6968"/>
  </w:num>
  <w:num w:numId="6969">
    <w:abstractNumId w:val="6969"/>
  </w:num>
  <w:num w:numId="6970">
    <w:abstractNumId w:val="6970"/>
  </w:num>
  <w:num w:numId="6971">
    <w:abstractNumId w:val="6971"/>
  </w:num>
  <w:num w:numId="6972">
    <w:abstractNumId w:val="6972"/>
  </w:num>
  <w:num w:numId="6973">
    <w:abstractNumId w:val="6973"/>
  </w:num>
  <w:num w:numId="6974">
    <w:abstractNumId w:val="6974"/>
  </w:num>
  <w:num w:numId="6975">
    <w:abstractNumId w:val="6975"/>
  </w:num>
  <w:num w:numId="6976">
    <w:abstractNumId w:val="6976"/>
  </w:num>
  <w:num w:numId="6977">
    <w:abstractNumId w:val="6977"/>
  </w:num>
  <w:num w:numId="6978">
    <w:abstractNumId w:val="6978"/>
  </w:num>
  <w:num w:numId="6979">
    <w:abstractNumId w:val="6979"/>
  </w:num>
  <w:num w:numId="6980">
    <w:abstractNumId w:val="6980"/>
  </w:num>
  <w:num w:numId="6981">
    <w:abstractNumId w:val="6981"/>
  </w:num>
  <w:num w:numId="6982">
    <w:abstractNumId w:val="6982"/>
  </w:num>
  <w:num w:numId="6983">
    <w:abstractNumId w:val="6983"/>
  </w:num>
  <w:num w:numId="6984">
    <w:abstractNumId w:val="6984"/>
  </w:num>
  <w:num w:numId="6985">
    <w:abstractNumId w:val="6985"/>
  </w:num>
  <w:num w:numId="6986">
    <w:abstractNumId w:val="6986"/>
  </w:num>
  <w:num w:numId="6987">
    <w:abstractNumId w:val="6987"/>
  </w:num>
  <w:num w:numId="6988">
    <w:abstractNumId w:val="6988"/>
  </w:num>
  <w:num w:numId="6989">
    <w:abstractNumId w:val="6989"/>
  </w:num>
  <w:num w:numId="6990">
    <w:abstractNumId w:val="6990"/>
  </w:num>
  <w:num w:numId="6991">
    <w:abstractNumId w:val="6991"/>
  </w:num>
  <w:num w:numId="6992">
    <w:abstractNumId w:val="6992"/>
  </w:num>
  <w:num w:numId="6993">
    <w:abstractNumId w:val="6993"/>
  </w:num>
  <w:num w:numId="6994">
    <w:abstractNumId w:val="6994"/>
  </w:num>
  <w:num w:numId="6995">
    <w:abstractNumId w:val="6995"/>
  </w:num>
  <w:num w:numId="6996">
    <w:abstractNumId w:val="6996"/>
  </w:num>
  <w:num w:numId="6997">
    <w:abstractNumId w:val="6997"/>
  </w:num>
  <w:num w:numId="6998">
    <w:abstractNumId w:val="6998"/>
  </w:num>
  <w:num w:numId="6999">
    <w:abstractNumId w:val="6999"/>
  </w:num>
  <w:num w:numId="7000">
    <w:abstractNumId w:val="7000"/>
  </w:num>
  <w:num w:numId="7001">
    <w:abstractNumId w:val="7001"/>
  </w:num>
  <w:num w:numId="7002">
    <w:abstractNumId w:val="7002"/>
  </w:num>
  <w:num w:numId="7003">
    <w:abstractNumId w:val="7003"/>
  </w:num>
  <w:num w:numId="7004">
    <w:abstractNumId w:val="7004"/>
  </w:num>
  <w:num w:numId="7005">
    <w:abstractNumId w:val="7005"/>
  </w:num>
  <w:num w:numId="7006">
    <w:abstractNumId w:val="7006"/>
  </w:num>
  <w:num w:numId="7007">
    <w:abstractNumId w:val="7007"/>
  </w:num>
  <w:num w:numId="7008">
    <w:abstractNumId w:val="700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447237566" Type="http://schemas.openxmlformats.org/officeDocument/2006/relationships/comments" Target="comments.xml"/><Relationship Id="rId863612410" Type="http://schemas.microsoft.com/office/2011/relationships/commentsExtended" Target="commentsExtended.xml"/><Relationship Id="rId98282545" Type="http://schemas.openxmlformats.org/officeDocument/2006/relationships/image" Target="media/imgrId98282545.jpg"/><Relationship Id="rId9234697e509ad9fe7" Type="http://schemas.openxmlformats.org/officeDocument/2006/relationships/hyperlink" Target="https://iservice.lombardini.it/jsp/Template2/manuale.jsp?id=642&amp;parent=1273&amp;txts=3.3.2" TargetMode="External"/><Relationship Id="rId4284697e509ada61a" Type="http://schemas.openxmlformats.org/officeDocument/2006/relationships/hyperlink" Target="https://iservice.lombardini.it/jsp/Template2/manuale.jsp?id=560&amp;parent=1273" TargetMode="External"/><Relationship Id="rId5254697e509adaa1e" Type="http://schemas.openxmlformats.org/officeDocument/2006/relationships/hyperlink" Target="https://iservice.lombardini.it/jsp/Template2/manuale.jsp?id=638&amp;parent=1273" TargetMode="External"/><Relationship Id="rId2206697e509adb6bf" Type="http://schemas.openxmlformats.org/officeDocument/2006/relationships/hyperlink" Target="https://iservice.lombardini.it/jsp/Template2/manuale.jsp?id=573&amp;parent=1273" TargetMode="External"/><Relationship Id="rId3239697e509b04dd8" Type="http://schemas.openxmlformats.org/officeDocument/2006/relationships/hyperlink" Target="https://iservice.lombardini.it/jsp/Template2/manuale.jsp?id=560&amp;parent=1273" TargetMode="External"/><Relationship Id="rId7179697e509b12c0f" Type="http://schemas.openxmlformats.org/officeDocument/2006/relationships/hyperlink" Target="https://iservice.lombardini.it/jsp/Template2/manuale.jsp?id=199&amp;parent=1273" TargetMode="External"/><Relationship Id="rId7833697e509b1a4b1" Type="http://schemas.openxmlformats.org/officeDocument/2006/relationships/hyperlink" Target="https://iservice.lombardini.it/jsp/Template2/manuale.jsp?id=560&amp;parent=1273" TargetMode="External"/><Relationship Id="rId4088697e509b2e300" Type="http://schemas.openxmlformats.org/officeDocument/2006/relationships/hyperlink" Target="https://iservice.lombardini.it/jsp/Template2/manuale.jsp?id=560&amp;parent=1273" TargetMode="External"/><Relationship Id="rId3260697e509b43320" Type="http://schemas.openxmlformats.org/officeDocument/2006/relationships/hyperlink" Target="https://www.youtube.com/embed/slELtJW2bFE?showinfo=0&amp;rel=0" TargetMode="External"/><Relationship Id="rId2562697e509b4e340" Type="http://schemas.openxmlformats.org/officeDocument/2006/relationships/hyperlink" Target="https://iservice.lombardini.it/jsp/Template2/manuale.jsp?id=603&amp;parent=1982" TargetMode="External"/><Relationship Id="rId2981697e509b4e50c" Type="http://schemas.openxmlformats.org/officeDocument/2006/relationships/hyperlink" Target="https://iservice.lombardini.it/jsp/Template2/manuale.jsp?id=612&amp;parent=1982" TargetMode="External"/><Relationship Id="rId6755697e509b9752b" Type="http://schemas.openxmlformats.org/officeDocument/2006/relationships/hyperlink" Target="https://www.youtube.com/embed/IVoumDwS7oY?showinfo=0&amp;rel=0" TargetMode="External"/><Relationship Id="rId1794697e509b9fb08" Type="http://schemas.openxmlformats.org/officeDocument/2006/relationships/hyperlink" Target="https://iservice.lombardini.it/jsp/Template2/manuale.jsp?id=199&amp;parent=1273" TargetMode="External"/><Relationship Id="rId6980697e509ba75e6" Type="http://schemas.openxmlformats.org/officeDocument/2006/relationships/hyperlink" Target="https://iservice.lombardini.it/jsp/Template2/manuale.jsp?id=642&amp;parent=1273&amp;txts=3.3.2" TargetMode="External"/><Relationship Id="rId5430697e509ba7f8b" Type="http://schemas.openxmlformats.org/officeDocument/2006/relationships/hyperlink" Target="https://iservice.lombardini.it/jsp/Template2/manuale.jsp?id=573&amp;parent=1273" TargetMode="External"/><Relationship Id="rId9876697e509ba8396" Type="http://schemas.openxmlformats.org/officeDocument/2006/relationships/hyperlink" Target="https://iservice.lombardini.it/jsp/Template2/manuale.jsp?id=560&amp;parent=1273" TargetMode="External"/><Relationship Id="rId9632697e509ba899e" Type="http://schemas.openxmlformats.org/officeDocument/2006/relationships/hyperlink" Target="https://iservice.lombardini.it/jsp/Template2/manuale.jsp?id=638&amp;parent=1273" TargetMode="External"/><Relationship Id="rId1242697e509bdcb78" Type="http://schemas.openxmlformats.org/officeDocument/2006/relationships/hyperlink" Target="https://iservice.lombardini.it/jsp/Template2/manuale.jsp?id=585&amp;parent=1273" TargetMode="External"/><Relationship Id="rId6259697e509bdcec5" Type="http://schemas.openxmlformats.org/officeDocument/2006/relationships/hyperlink" Target="https://iservice.lombardini.it/jsp/Template2/manuale.jsp?id=573&amp;parent=1273" TargetMode="External"/><Relationship Id="rId1101697e509bdd3b3" Type="http://schemas.openxmlformats.org/officeDocument/2006/relationships/hyperlink" Target="https://iservice.lombardini.it/jsp/Template2/manuale.jsp?id=585&amp;parent=1273" TargetMode="External"/><Relationship Id="rId5975697e509c003bb" Type="http://schemas.openxmlformats.org/officeDocument/2006/relationships/hyperlink" Target="https://iservice.lombardini.it/jsp/Template2/manuale.jsp?id=573&amp;parent=1273" TargetMode="External"/><Relationship Id="rId9188697e509c16ab0" Type="http://schemas.openxmlformats.org/officeDocument/2006/relationships/hyperlink" Target="https://iservice.lombardini.it/jsp/Template2/manuale.jsp?id=638&amp;parent=1273" TargetMode="External"/><Relationship Id="rId7493697e509c16f60" Type="http://schemas.openxmlformats.org/officeDocument/2006/relationships/hyperlink" Target="https://iservice.lombardini.it/jsp/Template2/manuale.jsp?id=560&amp;parent=1273" TargetMode="External"/><Relationship Id="rId7381697e509c183f4" Type="http://schemas.openxmlformats.org/officeDocument/2006/relationships/hyperlink" Target="https://iservice.lombardini.it/jsp/Template2/manuale.jsp?id=573&amp;parent=1273" TargetMode="External"/><Relationship Id="rId5330697e509c22105" Type="http://schemas.openxmlformats.org/officeDocument/2006/relationships/hyperlink" Target="https://iservice.lombardini.it/jsp/Template2/manuale.jsp?id=573&amp;parent=1273" TargetMode="External"/><Relationship Id="rId4217697e509c3bd51" Type="http://schemas.openxmlformats.org/officeDocument/2006/relationships/hyperlink" Target="https://www.youtube.com/embed/jPnRSYu0sKM?showinfo=0&amp;rel=0" TargetMode="External"/><Relationship Id="rId7454697e509c41a49" Type="http://schemas.openxmlformats.org/officeDocument/2006/relationships/hyperlink" Target="https://iservice.lombardini.it/jsp/Template2/manuale.jsp?id=638&amp;parent=1273" TargetMode="External"/><Relationship Id="rId9997697e509c51522" Type="http://schemas.openxmlformats.org/officeDocument/2006/relationships/hyperlink" Target="https://iservice.lombardini.it/jsp/Template2/manuale.jsp?id=573&amp;parent=1273" TargetMode="External"/><Relationship Id="rId7876697e509c79e15" Type="http://schemas.openxmlformats.org/officeDocument/2006/relationships/hyperlink" Target="https://iservice.lombardini.it/jsp/Template2/manuale.jsp?id=573&amp;parent=1273" TargetMode="External"/><Relationship Id="rId8910697e509cb8395" Type="http://schemas.openxmlformats.org/officeDocument/2006/relationships/hyperlink" Target="https://www.youtube.com/embed/3ULD_PiHEaw?showinfo=0&amp;rel=0" TargetMode="External"/><Relationship Id="rId7807697e509e0d53d" Type="http://schemas.openxmlformats.org/officeDocument/2006/relationships/hyperlink" Target="https://iservice.lombardini.it/jsp/Template2/manuale.jsp?id=553&amp;parent=1273" TargetMode="External"/><Relationship Id="rId5673697e509e12a19" Type="http://schemas.openxmlformats.org/officeDocument/2006/relationships/hyperlink" Target="https://iservice.lombardini.it/jsp/Template2/manuale.jsp?id=642&amp;parent=1273&amp;txts=3.3.2" TargetMode="External"/><Relationship Id="rId1460697e509e37b56" Type="http://schemas.openxmlformats.org/officeDocument/2006/relationships/hyperlink" Target="https://www.youtube.com/embed/tgDL1w2AUd0?showinfo=0&amp;rel=0" TargetMode="External"/><Relationship Id="rId2184697e509e3db78" Type="http://schemas.openxmlformats.org/officeDocument/2006/relationships/hyperlink" Target="https://iservice.lombardini.it/jsp/Template2/manuale.jsp?id=638&amp;parent=1273" TargetMode="External"/><Relationship Id="rId5805697e509e75cff" Type="http://schemas.openxmlformats.org/officeDocument/2006/relationships/hyperlink" Target="https://www.youtube.com/embed/Zrhc5qTwPRM?showinfo=0&amp;rel=0" TargetMode="External"/><Relationship Id="rId8115697e509e7ee65" Type="http://schemas.openxmlformats.org/officeDocument/2006/relationships/hyperlink" Target="https://iservice.lombardini.it/jsp/Template2/manuale.jsp?id=642&amp;parent=1273&amp;txts=3.3.2" TargetMode="External"/><Relationship Id="rId6308697e509e7f87c" Type="http://schemas.openxmlformats.org/officeDocument/2006/relationships/hyperlink" Target="https://iservice.lombardini.it/jsp/Template2/manuale.jsp?id=584&amp;parent=1273" TargetMode="External"/><Relationship Id="rId8764697e509e8080b" Type="http://schemas.openxmlformats.org/officeDocument/2006/relationships/hyperlink" Target="https://iservice.lombardini.it/jsp/Template2/manuale.jsp?id=573&amp;parent=1273" TargetMode="External"/><Relationship Id="rId1469697e509ecdd00" Type="http://schemas.openxmlformats.org/officeDocument/2006/relationships/hyperlink" Target="https://iservice.lombardini.it/jsp/Template2/manuale.jsp?id=573&amp;parent=1273" TargetMode="External"/><Relationship Id="rId6871697e509ee14a0" Type="http://schemas.openxmlformats.org/officeDocument/2006/relationships/hyperlink" Target="https://iservice.lombardini.it/jsp/Template2/manuale.jsp?id=642&amp;parent=1273&amp;txts=3.3.2" TargetMode="External"/><Relationship Id="rId6940697e509f2a149" Type="http://schemas.openxmlformats.org/officeDocument/2006/relationships/hyperlink" Target="https://iservice.lombardini.it/jsp/Template2/manuale.jsp?id=642&amp;parent=1273&amp;txts=3.3.2" TargetMode="External"/><Relationship Id="rId2451697e509f2a509" Type="http://schemas.openxmlformats.org/officeDocument/2006/relationships/hyperlink" Target="https://iservice.lombardini.it/jsp/Template2/manuale.jsp?id=553&amp;parent=1273" TargetMode="External"/><Relationship Id="rId9481697e509f2a7f6" Type="http://schemas.openxmlformats.org/officeDocument/2006/relationships/hyperlink" Target="https://iservice.lombardini.it/jsp/Template2/manuale.jsp?id=554&amp;parent=1273" TargetMode="External"/><Relationship Id="rId9018697e509f9cd7a" Type="http://schemas.openxmlformats.org/officeDocument/2006/relationships/hyperlink" Target="https://iservice.lombardini.it/jsp/Template2/manuale.jsp?id=642&amp;parent=1273&amp;txts=3.3.2" TargetMode="External"/><Relationship Id="rId2877697e509ad93ea" Type="http://schemas.openxmlformats.org/officeDocument/2006/relationships/image" Target="media/imgrId2877697e509ad93ea.jpg"/><Relationship Id="rId2027697e509ae61e2" Type="http://schemas.openxmlformats.org/officeDocument/2006/relationships/image" Target="media/imgrId2027697e509ae61e2.jpg"/><Relationship Id="rId8134697e509aee0b7" Type="http://schemas.openxmlformats.org/officeDocument/2006/relationships/image" Target="media/imgrId8134697e509aee0b7.jpg"/><Relationship Id="rId8877697e509b03533" Type="http://schemas.openxmlformats.org/officeDocument/2006/relationships/image" Target="media/imgrId8877697e509b03533.jpg"/><Relationship Id="rId3717697e509b0d11e" Type="http://schemas.openxmlformats.org/officeDocument/2006/relationships/image" Target="media/imgrId3717697e509b0d11e.jpg"/><Relationship Id="rId5938697e509b123b0" Type="http://schemas.openxmlformats.org/officeDocument/2006/relationships/image" Target="media/imgrId5938697e509b123b0.jpg"/><Relationship Id="rId5525697e509b19a07" Type="http://schemas.openxmlformats.org/officeDocument/2006/relationships/image" Target="media/imgrId5525697e509b19a07.jpg"/><Relationship Id="rId1625697e509b24fbb" Type="http://schemas.openxmlformats.org/officeDocument/2006/relationships/image" Target="media/imgrId1625697e509b24fbb.jpg"/><Relationship Id="rId3428697e509b2cdaf" Type="http://schemas.openxmlformats.org/officeDocument/2006/relationships/image" Target="media/imgrId3428697e509b2cdaf.jpg"/><Relationship Id="rId9778697e509b38f36" Type="http://schemas.openxmlformats.org/officeDocument/2006/relationships/image" Target="media/imgrId9778697e509b38f36.jpg"/><Relationship Id="rId4115697e509b428e0" Type="http://schemas.openxmlformats.org/officeDocument/2006/relationships/image" Target="media/imgrId4115697e509b428e0.jpg"/><Relationship Id="rId6199697e509b4b651" Type="http://schemas.openxmlformats.org/officeDocument/2006/relationships/image" Target="media/imgrId6199697e509b4b651.jpg"/><Relationship Id="rId9095697e509b5588d" Type="http://schemas.openxmlformats.org/officeDocument/2006/relationships/image" Target="media/imgrId9095697e509b5588d.jpg"/><Relationship Id="rId3665697e509b5a90c" Type="http://schemas.openxmlformats.org/officeDocument/2006/relationships/image" Target="media/imgrId3665697e509b5a90c.jpg"/><Relationship Id="rId7473697e509b64a7b" Type="http://schemas.openxmlformats.org/officeDocument/2006/relationships/image" Target="media/imgrId7473697e509b64a7b.jpg"/><Relationship Id="rId9553697e509b69e2b" Type="http://schemas.openxmlformats.org/officeDocument/2006/relationships/image" Target="media/imgrId9553697e509b69e2b.jpg"/><Relationship Id="rId8788697e509b7009b" Type="http://schemas.openxmlformats.org/officeDocument/2006/relationships/image" Target="media/imgrId8788697e509b7009b.jpg"/><Relationship Id="rId4921697e509b782be" Type="http://schemas.openxmlformats.org/officeDocument/2006/relationships/image" Target="media/imgrId4921697e509b782be.jpg"/><Relationship Id="rId9112697e509b82acd" Type="http://schemas.openxmlformats.org/officeDocument/2006/relationships/image" Target="media/imgrId9112697e509b82acd.jpg"/><Relationship Id="rId3772697e509b8c318" Type="http://schemas.openxmlformats.org/officeDocument/2006/relationships/image" Target="media/imgrId3772697e509b8c318.jpg"/><Relationship Id="rId7934697e509b96e16" Type="http://schemas.openxmlformats.org/officeDocument/2006/relationships/image" Target="media/imgrId7934697e509b96e16.jpg"/><Relationship Id="rId8546697e509b9f205" Type="http://schemas.openxmlformats.org/officeDocument/2006/relationships/image" Target="media/imgrId8546697e509b9f205.jpg"/><Relationship Id="rId6279697e509ba6be2" Type="http://schemas.openxmlformats.org/officeDocument/2006/relationships/image" Target="media/imgrId6279697e509ba6be2.jpg"/><Relationship Id="rId6884697e509bb0009" Type="http://schemas.openxmlformats.org/officeDocument/2006/relationships/image" Target="media/imgrId6884697e509bb0009.jpg"/><Relationship Id="rId6279697e509bbd73b" Type="http://schemas.openxmlformats.org/officeDocument/2006/relationships/image" Target="media/imgrId6279697e509bbd73b.jpg"/><Relationship Id="rId4893697e509bcdfab" Type="http://schemas.openxmlformats.org/officeDocument/2006/relationships/image" Target="media/imgrId4893697e509bcdfab.jpg"/><Relationship Id="rId5136697e509bdbab4" Type="http://schemas.openxmlformats.org/officeDocument/2006/relationships/image" Target="media/imgrId5136697e509bdbab4.jpg"/><Relationship Id="rId6281697e509beb820" Type="http://schemas.openxmlformats.org/officeDocument/2006/relationships/image" Target="media/imgrId6281697e509beb820.jpg"/><Relationship Id="rId1399697e509bf3891" Type="http://schemas.openxmlformats.org/officeDocument/2006/relationships/image" Target="media/imgrId1399697e509bf3891.jpg"/><Relationship Id="rId9135697e509c0d9ae" Type="http://schemas.openxmlformats.org/officeDocument/2006/relationships/image" Target="media/imgrId9135697e509c0d9ae.jpg"/><Relationship Id="rId2042697e509c15d05" Type="http://schemas.openxmlformats.org/officeDocument/2006/relationships/image" Target="media/imgrId2042697e509c15d05.jpg"/><Relationship Id="rId8922697e509c2163f" Type="http://schemas.openxmlformats.org/officeDocument/2006/relationships/image" Target="media/imgrId8922697e509c2163f.jpg"/><Relationship Id="rId7057697e509c2e0ce" Type="http://schemas.openxmlformats.org/officeDocument/2006/relationships/image" Target="media/imgrId7057697e509c2e0ce.jpg"/><Relationship Id="rId2560697e509c3b568" Type="http://schemas.openxmlformats.org/officeDocument/2006/relationships/image" Target="media/imgrId2560697e509c3b568.jpg"/><Relationship Id="rId8400697e509c40cfb" Type="http://schemas.openxmlformats.org/officeDocument/2006/relationships/image" Target="media/imgrId8400697e509c40cfb.jpg"/><Relationship Id="rId6416697e509c4f68f" Type="http://schemas.openxmlformats.org/officeDocument/2006/relationships/image" Target="media/imgrId6416697e509c4f68f.jpg"/><Relationship Id="rId3842697e509c5eb3d" Type="http://schemas.openxmlformats.org/officeDocument/2006/relationships/image" Target="media/imgrId3842697e509c5eb3d.jpg"/><Relationship Id="rId2304697e509c65eff" Type="http://schemas.openxmlformats.org/officeDocument/2006/relationships/image" Target="media/imgrId2304697e509c65eff.jpg"/><Relationship Id="rId5790697e509c6c0df" Type="http://schemas.openxmlformats.org/officeDocument/2006/relationships/image" Target="media/imgrId5790697e509c6c0df.jpg"/><Relationship Id="rId2609697e509c789c3" Type="http://schemas.openxmlformats.org/officeDocument/2006/relationships/image" Target="media/imgrId2609697e509c789c3.jpg"/><Relationship Id="rId2646697e509c86b23" Type="http://schemas.openxmlformats.org/officeDocument/2006/relationships/image" Target="media/imgrId2646697e509c86b23.jpg"/><Relationship Id="rId5635697e509c94e97" Type="http://schemas.openxmlformats.org/officeDocument/2006/relationships/image" Target="media/imgrId5635697e509c94e97.jpg"/><Relationship Id="rId9339697e509c9d836" Type="http://schemas.openxmlformats.org/officeDocument/2006/relationships/image" Target="media/imgrId9339697e509c9d836.jpg"/><Relationship Id="rId2025697e509caaa03" Type="http://schemas.openxmlformats.org/officeDocument/2006/relationships/image" Target="media/imgrId2025697e509caaa03.jpg"/><Relationship Id="rId2829697e509cb7bf7" Type="http://schemas.openxmlformats.org/officeDocument/2006/relationships/image" Target="media/imgrId2829697e509cb7bf7.jpg"/><Relationship Id="rId4511697e509cbd631" Type="http://schemas.openxmlformats.org/officeDocument/2006/relationships/image" Target="media/imgrId4511697e509cbd631.jpg"/><Relationship Id="rId3189697e509ccf7ec" Type="http://schemas.openxmlformats.org/officeDocument/2006/relationships/image" Target="media/imgrId3189697e509ccf7ec.png"/><Relationship Id="rId7650697e509cde871" Type="http://schemas.openxmlformats.org/officeDocument/2006/relationships/image" Target="media/imgrId7650697e509cde871.png"/><Relationship Id="rId5254697e509cea194" Type="http://schemas.openxmlformats.org/officeDocument/2006/relationships/image" Target="media/imgrId5254697e509cea194.png"/><Relationship Id="rId4573697e509d01b70" Type="http://schemas.openxmlformats.org/officeDocument/2006/relationships/image" Target="media/imgrId4573697e509d01b70.png"/><Relationship Id="rId4933697e509d12f74" Type="http://schemas.openxmlformats.org/officeDocument/2006/relationships/image" Target="media/imgrId4933697e509d12f74.png"/><Relationship Id="rId7581697e509d19984" Type="http://schemas.openxmlformats.org/officeDocument/2006/relationships/image" Target="media/imgrId7581697e509d19984.jpg"/><Relationship Id="rId5036697e509d2cece" Type="http://schemas.openxmlformats.org/officeDocument/2006/relationships/image" Target="media/imgrId5036697e509d2cece.png"/><Relationship Id="rId8630697e509d3a9b1" Type="http://schemas.openxmlformats.org/officeDocument/2006/relationships/image" Target="media/imgrId8630697e509d3a9b1.png"/><Relationship Id="rId5071697e509d475de" Type="http://schemas.openxmlformats.org/officeDocument/2006/relationships/image" Target="media/imgrId5071697e509d475de.png"/><Relationship Id="rId4853697e509d5435d" Type="http://schemas.openxmlformats.org/officeDocument/2006/relationships/image" Target="media/imgrId4853697e509d5435d.png"/><Relationship Id="rId5561697e509d65a6a" Type="http://schemas.openxmlformats.org/officeDocument/2006/relationships/image" Target="media/imgrId5561697e509d65a6a.png"/><Relationship Id="rId7817697e509d76683" Type="http://schemas.openxmlformats.org/officeDocument/2006/relationships/image" Target="media/imgrId7817697e509d76683.png"/><Relationship Id="rId1276697e509d8481f" Type="http://schemas.openxmlformats.org/officeDocument/2006/relationships/image" Target="media/imgrId1276697e509d8481f.png"/><Relationship Id="rId6586697e509d93e08" Type="http://schemas.openxmlformats.org/officeDocument/2006/relationships/image" Target="media/imgrId6586697e509d93e08.png"/><Relationship Id="rId8703697e509d9b78a" Type="http://schemas.openxmlformats.org/officeDocument/2006/relationships/image" Target="media/imgrId8703697e509d9b78a.jpg"/><Relationship Id="rId6729697e509dab00c" Type="http://schemas.openxmlformats.org/officeDocument/2006/relationships/image" Target="media/imgrId6729697e509dab00c.png"/><Relationship Id="rId6526697e509db9c0c" Type="http://schemas.openxmlformats.org/officeDocument/2006/relationships/image" Target="media/imgrId6526697e509db9c0c.png"/><Relationship Id="rId7712697e509dc88f4" Type="http://schemas.openxmlformats.org/officeDocument/2006/relationships/image" Target="media/imgrId7712697e509dc88f4.png"/><Relationship Id="rId2942697e509dd0dd4" Type="http://schemas.openxmlformats.org/officeDocument/2006/relationships/image" Target="media/imgrId2942697e509dd0dd4.jpg"/><Relationship Id="rId3748697e509de1432" Type="http://schemas.openxmlformats.org/officeDocument/2006/relationships/image" Target="media/imgrId3748697e509de1432.png"/><Relationship Id="rId1283697e509ded91a" Type="http://schemas.openxmlformats.org/officeDocument/2006/relationships/image" Target="media/imgrId1283697e509ded91a.png"/><Relationship Id="rId6569697e509e02f0a" Type="http://schemas.openxmlformats.org/officeDocument/2006/relationships/image" Target="media/imgrId6569697e509e02f0a.png"/><Relationship Id="rId3449697e509e0c416" Type="http://schemas.openxmlformats.org/officeDocument/2006/relationships/image" Target="media/imgrId3449697e509e0c416.png"/><Relationship Id="rId9534697e509e11f98" Type="http://schemas.openxmlformats.org/officeDocument/2006/relationships/image" Target="media/imgrId9534697e509e11f98.jpg"/><Relationship Id="rId6313697e509e204f6" Type="http://schemas.openxmlformats.org/officeDocument/2006/relationships/image" Target="media/imgrId6313697e509e204f6.jpg"/><Relationship Id="rId4208697e509e2b376" Type="http://schemas.openxmlformats.org/officeDocument/2006/relationships/image" Target="media/imgrId4208697e509e2b376.jpg"/><Relationship Id="rId7669697e509e37388" Type="http://schemas.openxmlformats.org/officeDocument/2006/relationships/image" Target="media/imgrId7669697e509e37388.jpg"/><Relationship Id="rId2943697e509e3c9f5" Type="http://schemas.openxmlformats.org/officeDocument/2006/relationships/image" Target="media/imgrId2943697e509e3c9f5.jpg"/><Relationship Id="rId2286697e509e4ac3a" Type="http://schemas.openxmlformats.org/officeDocument/2006/relationships/image" Target="media/imgrId2286697e509e4ac3a.jpg"/><Relationship Id="rId4460697e509e5a8ca" Type="http://schemas.openxmlformats.org/officeDocument/2006/relationships/image" Target="media/imgrId4460697e509e5a8ca.jpg"/><Relationship Id="rId1070697e509e69a01" Type="http://schemas.openxmlformats.org/officeDocument/2006/relationships/image" Target="media/imgrId1070697e509e69a01.jpg"/><Relationship Id="rId9225697e509e752f0" Type="http://schemas.openxmlformats.org/officeDocument/2006/relationships/image" Target="media/imgrId9225697e509e752f0.png"/><Relationship Id="rId2853697e509e7e09c" Type="http://schemas.openxmlformats.org/officeDocument/2006/relationships/image" Target="media/imgrId2853697e509e7e09c.jpg"/><Relationship Id="rId3495697e509e900ba" Type="http://schemas.openxmlformats.org/officeDocument/2006/relationships/image" Target="media/imgrId3495697e509e900ba.jpg"/><Relationship Id="rId1665697e509e982a4" Type="http://schemas.openxmlformats.org/officeDocument/2006/relationships/image" Target="media/imgrId1665697e509e982a4.jpg"/><Relationship Id="rId2223697e509ea6464" Type="http://schemas.openxmlformats.org/officeDocument/2006/relationships/image" Target="media/imgrId2223697e509ea6464.jpg"/><Relationship Id="rId4784697e509eb1415" Type="http://schemas.openxmlformats.org/officeDocument/2006/relationships/image" Target="media/imgrId4784697e509eb1415.jpg"/><Relationship Id="rId8379697e509eba0d8" Type="http://schemas.openxmlformats.org/officeDocument/2006/relationships/image" Target="media/imgrId8379697e509eba0d8.jpg"/><Relationship Id="rId1475697e509ebf669" Type="http://schemas.openxmlformats.org/officeDocument/2006/relationships/image" Target="media/imgrId1475697e509ebf669.jpg"/><Relationship Id="rId5848697e509ecd438" Type="http://schemas.openxmlformats.org/officeDocument/2006/relationships/image" Target="media/imgrId5848697e509ecd438.jpg"/><Relationship Id="rId3226697e509ed9200" Type="http://schemas.openxmlformats.org/officeDocument/2006/relationships/image" Target="media/imgrId3226697e509ed9200.jpg"/><Relationship Id="rId8859697e509ee0c00" Type="http://schemas.openxmlformats.org/officeDocument/2006/relationships/image" Target="media/imgrId8859697e509ee0c00.jpg"/><Relationship Id="rId3296697e509eef4e2" Type="http://schemas.openxmlformats.org/officeDocument/2006/relationships/image" Target="media/imgrId3296697e509eef4e2.jpg"/><Relationship Id="rId6145697e509f0a3fd" Type="http://schemas.openxmlformats.org/officeDocument/2006/relationships/image" Target="media/imgrId6145697e509f0a3fd.jpg"/><Relationship Id="rId5265697e509f12e8f" Type="http://schemas.openxmlformats.org/officeDocument/2006/relationships/image" Target="media/imgrId5265697e509f12e8f.jpg"/><Relationship Id="rId9325697e509f20bdf" Type="http://schemas.openxmlformats.org/officeDocument/2006/relationships/image" Target="media/imgrId9325697e509f20bdf.jpg"/><Relationship Id="rId1275697e509f2986c" Type="http://schemas.openxmlformats.org/officeDocument/2006/relationships/image" Target="media/imgrId1275697e509f2986c.jpg"/><Relationship Id="rId6413697e509f36bfa" Type="http://schemas.openxmlformats.org/officeDocument/2006/relationships/image" Target="media/imgrId6413697e509f36bfa.jpg"/><Relationship Id="rId2606697e509f3ca20" Type="http://schemas.openxmlformats.org/officeDocument/2006/relationships/image" Target="media/imgrId2606697e509f3ca20.jpg"/><Relationship Id="rId9637697e509f49570" Type="http://schemas.openxmlformats.org/officeDocument/2006/relationships/image" Target="media/imgrId9637697e509f49570.jpg"/><Relationship Id="rId5915697e509f55be1" Type="http://schemas.openxmlformats.org/officeDocument/2006/relationships/image" Target="media/imgrId5915697e509f55be1.jpg"/><Relationship Id="rId5056697e509f61583" Type="http://schemas.openxmlformats.org/officeDocument/2006/relationships/image" Target="media/imgrId5056697e509f61583.jpg"/><Relationship Id="rId7345697e509f70de8" Type="http://schemas.openxmlformats.org/officeDocument/2006/relationships/image" Target="media/imgrId7345697e509f70de8.jpg"/><Relationship Id="rId3838697e509f75fc4" Type="http://schemas.openxmlformats.org/officeDocument/2006/relationships/image" Target="media/imgrId3838697e509f75fc4.jpg"/><Relationship Id="rId9582697e509f8543e" Type="http://schemas.openxmlformats.org/officeDocument/2006/relationships/image" Target="media/imgrId9582697e509f8543e.jpg"/><Relationship Id="rId8936697e509f93658" Type="http://schemas.openxmlformats.org/officeDocument/2006/relationships/image" Target="media/imgrId8936697e509f93658.jpg"/><Relationship Id="rId7475697e509f9c46b" Type="http://schemas.openxmlformats.org/officeDocument/2006/relationships/image" Target="media/imgrId7475697e509f9c46b.jpg"/><Relationship Id="rId2037697e509fa3f83" Type="http://schemas.openxmlformats.org/officeDocument/2006/relationships/image" Target="media/imgrId2037697e509fa3f83.jpg"/><Relationship Id="rId6830697e509fb2140" Type="http://schemas.openxmlformats.org/officeDocument/2006/relationships/image" Target="media/imgrId6830697e509fb2140.jpg"/><Relationship Id="rId5569697e509fbd846" Type="http://schemas.openxmlformats.org/officeDocument/2006/relationships/image" Target="media/imgrId5569697e509fbd846.jpg"/><Relationship Id="rId7907697e509fc24a1" Type="http://schemas.openxmlformats.org/officeDocument/2006/relationships/image" Target="media/imgrId7907697e509fc24a1.jpg"/><Relationship Id="rId5439697e509fcad77" Type="http://schemas.openxmlformats.org/officeDocument/2006/relationships/image" Target="media/imgrId5439697e509fcad77.png"/><Relationship Id="rId7886697e509fd0c55" Type="http://schemas.openxmlformats.org/officeDocument/2006/relationships/image" Target="media/imgrId7886697e509fd0c55.png"/><Relationship Id="rId2982697e509fdd502" Type="http://schemas.openxmlformats.org/officeDocument/2006/relationships/image" Target="media/imgrId2982697e509fdd502.jpg"/><Relationship Id="rId6409697e509fea443" Type="http://schemas.openxmlformats.org/officeDocument/2006/relationships/image" Target="media/imgrId6409697e509fea443.jpg"/><Relationship Id="rId7820697e50a00199b" Type="http://schemas.openxmlformats.org/officeDocument/2006/relationships/image" Target="media/imgrId7820697e50a00199b.jpg"/><Relationship Id="rId9549697e50a00a11a" Type="http://schemas.openxmlformats.org/officeDocument/2006/relationships/image" Target="media/imgrId9549697e50a00a11a.jpg"/><Relationship Id="rId3161697e50a012303" Type="http://schemas.openxmlformats.org/officeDocument/2006/relationships/image" Target="media/imgrId3161697e50a012303.jpg"/><Relationship Id="rId2296697e50a01c68d" Type="http://schemas.openxmlformats.org/officeDocument/2006/relationships/image" Target="media/imgrId2296697e50a01c68d.jpg"/><Relationship Id="rId4844697e50a02456d" Type="http://schemas.openxmlformats.org/officeDocument/2006/relationships/image" Target="media/imgrId4844697e50a02456d.jpg"/><Relationship Id="rId2063697e50a033b31" Type="http://schemas.openxmlformats.org/officeDocument/2006/relationships/image" Target="media/imgrId2063697e50a033b31.jpg"/><Relationship Id="rId9233697e50a042469" Type="http://schemas.openxmlformats.org/officeDocument/2006/relationships/image" Target="media/imgrId9233697e50a042469.jpg"/><Relationship Id="rId4580697e50a052377" Type="http://schemas.openxmlformats.org/officeDocument/2006/relationships/image" Target="media/imgrId4580697e50a052377.jpg"/><Relationship Id="rId8186697e50a06202e" Type="http://schemas.openxmlformats.org/officeDocument/2006/relationships/image" Target="media/imgrId8186697e50a06202e.jpg"/><Relationship Id="rId2361697e50a0715fc" Type="http://schemas.openxmlformats.org/officeDocument/2006/relationships/image" Target="media/imgrId2361697e50a0715fc.jpg"/><Relationship Id="rId4907697e50a079e8e" Type="http://schemas.openxmlformats.org/officeDocument/2006/relationships/image" Target="media/imgrId4907697e50a079e8e.jpg"/><Relationship Id="rId9859697e50a08795f" Type="http://schemas.openxmlformats.org/officeDocument/2006/relationships/image" Target="media/imgrId9859697e50a08795f.jpg"/><Relationship Id="rId5028697e50a094578" Type="http://schemas.openxmlformats.org/officeDocument/2006/relationships/image" Target="media/imgrId5028697e50a094578.png"/><Relationship Id="rId8604697e50a0a48ae" Type="http://schemas.openxmlformats.org/officeDocument/2006/relationships/image" Target="media/imgrId8604697e50a0a48ae.png"/><Relationship Id="rId7173697e50a0b2504" Type="http://schemas.openxmlformats.org/officeDocument/2006/relationships/image" Target="media/imgrId7173697e50a0b2504.png"/><Relationship Id="rId9335697e50a0b9ec8" Type="http://schemas.openxmlformats.org/officeDocument/2006/relationships/image" Target="media/imgrId9335697e50a0b9ec8.png"/><Relationship Id="rId8190697e50a0c670d" Type="http://schemas.openxmlformats.org/officeDocument/2006/relationships/image" Target="media/imgrId8190697e50a0c670d.png"/><Relationship Id="rId8325697e50a0d89f4" Type="http://schemas.openxmlformats.org/officeDocument/2006/relationships/image" Target="media/imgrId8325697e50a0d89f4.jpg"/><Relationship Id="rId1383697e50a0e8350" Type="http://schemas.openxmlformats.org/officeDocument/2006/relationships/image" Target="media/imgrId1383697e50a0e8350.jpg"/><Relationship Id="rId7453697e50a100242" Type="http://schemas.openxmlformats.org/officeDocument/2006/relationships/image" Target="media/imgrId7453697e50a100242.jpg"/><Relationship Id="rId1188697e50a10ca6a" Type="http://schemas.openxmlformats.org/officeDocument/2006/relationships/image" Target="media/imgrId1188697e50a10ca6a.jp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98282545" Type="http://schemas.openxmlformats.org/officeDocument/2006/relationships/image" Target="media/imgrId98282545.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98282545" Type="http://schemas.openxmlformats.org/officeDocument/2006/relationships/image" Target="media/imgrId98282545.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98282545" Type="http://schemas.openxmlformats.org/officeDocument/2006/relationships/image" Target="media/imgrId98282545.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98282545" Type="http://schemas.openxmlformats.org/officeDocument/2006/relationships/image" Target="media/imgrId98282545.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98282545" Type="http://schemas.openxmlformats.org/officeDocument/2006/relationships/image" Target="media/imgrId98282545.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98282545" Type="http://schemas.openxmlformats.org/officeDocument/2006/relationships/image" Target="media/imgrId98282545.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