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31843271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1428769"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1318372" w:name="ctxt"/>
    <w:bookmarkEnd w:id="5131837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74853866" name="name1347698301aadc6ce"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8812698301aadc6c9"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25171850" w:name="result_box"/>
                  <w:bookmarkEnd w:id="25171850"/>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0698074" name="name9106698301aaf3232"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5249698301aaf322c"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23676748" name="name8652698301ab25b07"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6802698301ab25b01"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5501311" name="name8660698301ab6ecec"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8354698301ab6ece7"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707207" name="name2749698301ab74a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94698301ab74a1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59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459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4596"/>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1459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459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851079" name="name6633698301ab7bcd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47698301ab7bcc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59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459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459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459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459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9861097" name="name3510698301ab883f4"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789698301ab883e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7930486" name="name1044698301ab9520b"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5215698301ab95206"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29506954" name="name8961698301ab9efb9"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007698301ab9efb4"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0686018" name="name2858698301abaf76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05698301abaf76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459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2102190" name="name2889698301abbbbb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653698301abbbba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459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459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459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
          <w:p>
            <w:pPr>
              <w:widowControl w:val="on"/>
              <w:pBdr/>
              <w:spacing w:before="0" w:after="0" w:line="262" w:lineRule="auto"/>
              <w:ind w:left="0" w:right="0"/>
              <w:jc w:val="left"/>
              <w:textAlignment w:val="center"/>
            </w:pPr>
            <w:r>
              <w:rPr>
                <w:color w:val="00274C"/>
                <w:position w:val="-2"/>
                <w:sz w:val="20"/>
                <w:szCs w:val="20"/>
                <w:u w:val="none"/>
              </w:rPr>
              <w:t xml:space="preserve">EU EN 590</w:t>
            </w:r>
          </w:p>
          <w:p>
            <w:pPr>
              <w:widowControl w:val="on"/>
              <w:pBdr/>
              <w:spacing w:before="0" w:after="0" w:line="262" w:lineRule="auto"/>
              <w:ind w:left="0" w:right="0"/>
              <w:jc w:val="left"/>
              <w:textAlignment w:val="center"/>
            </w:pPr>
            <w:r>
              <w:rPr>
                <w:color w:val="00274C"/>
                <w:position w:val="-2"/>
                <w:sz w:val="20"/>
                <w:szCs w:val="20"/>
                <w:u w:val="none"/>
              </w:rPr>
              <w:t xml:space="preserve">North America ASTM D975 No. 2-D S15; No. 1-D S15</w:t>
            </w:r>
          </w:p>
          <w:p>
            <w:pPr>
              <w:widowControl w:val="on"/>
              <w:pBdr/>
              <w:spacing w:before="0" w:after="0" w:line="262" w:lineRule="auto"/>
              <w:ind w:left="0" w:right="0"/>
              <w:jc w:val="left"/>
              <w:textAlignment w:val="center"/>
            </w:pPr>
            <w:r>
              <w:rPr>
                <w:color w:val="00274C"/>
                <w:position w:val="-2"/>
                <w:sz w:val="20"/>
                <w:szCs w:val="20"/>
                <w:u w:val="none"/>
              </w:rPr>
              <w:t xml:space="preserve">Japan JIS K 2204 No. 1; No. 2</w:t>
            </w:r>
          </w:p>
          <w:p>
            <w:pPr>
              <w:widowControl w:val="on"/>
              <w:pBdr/>
              <w:spacing w:before="0" w:after="0" w:line="262" w:lineRule="auto"/>
              <w:ind w:left="0" w:right="0"/>
              <w:jc w:val="left"/>
              <w:textAlignment w:val="center"/>
            </w:pPr>
            <w:r>
              <w:rPr>
                <w:color w:val="00274C"/>
                <w:position w:val="-2"/>
                <w:sz w:val="20"/>
                <w:szCs w:val="20"/>
                <w:u w:val="none"/>
              </w:rPr>
              <w:t xml:space="preserve">India BS-V ULSD; BS-VI ULSD</w:t>
            </w:r>
          </w:p>
          <w:p>
            <w:pPr>
              <w:widowControl w:val="on"/>
              <w:pBdr/>
              <w:spacing w:before="0" w:after="0" w:line="262" w:lineRule="auto"/>
              <w:ind w:left="0" w:right="0"/>
              <w:jc w:val="left"/>
              <w:textAlignment w:val="center"/>
            </w:pPr>
            <w:r>
              <w:rPr>
                <w:color w:val="00274C"/>
                <w:position w:val="-2"/>
                <w:sz w:val="20"/>
                <w:szCs w:val="20"/>
                <w:u w:val="none"/>
              </w:rPr>
              <w:t xml:space="preserve">China GB 19147-2016 ULSD; GB 17691—2018 ULSD</w:t>
            </w:r>
          </w:p>
          <w:p>
            <w:pPr>
              <w:widowControl w:val="on"/>
              <w:pBdr/>
              <w:spacing w:before="0" w:after="0" w:line="262" w:lineRule="auto"/>
              <w:ind w:left="0" w:right="0"/>
              <w:jc w:val="left"/>
              <w:textAlignment w:val="center"/>
            </w:pPr>
            <w:r>
              <w:rPr>
                <w:color w:val="00274C"/>
                <w:position w:val="-2"/>
                <w:sz w:val="20"/>
                <w:szCs w:val="20"/>
                <w:u w:val="none"/>
              </w:rPr>
              <w:t xml:space="preserve">HVO EN 15940 or ASTM D975</w:t>
            </w:r>
          </w:p>
          <w:p>
            <w:pPr>
              <w:widowControl w:val="on"/>
              <w:pBdr/>
              <w:spacing w:before="0" w:after="0" w:line="262" w:lineRule="auto"/>
              <w:ind w:left="0" w:right="0"/>
              <w:jc w:val="left"/>
              <w:textAlignment w:val="cente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w:t>
            </w:r>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 but with Suplhur &lt; 500ppm</w:t>
            </w:r>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 but with Suplhur &lt; 2000ppm</w:t>
            </w:r>
          </w:p>
          <w:p>
            <w:pPr>
              <w:widowControl w:val="on"/>
              <w:pBdr/>
              <w:spacing w:before="0" w:after="0" w:line="262" w:lineRule="auto"/>
              <w:ind w:left="0" w:right="0"/>
              <w:jc w:val="left"/>
              <w:textAlignment w:val="center"/>
            </w:pPr>
            <w:r>
              <w:rPr>
                <w:color w:val="00274C"/>
                <w:position w:val="-2"/>
                <w:sz w:val="20"/>
                <w:szCs w:val="20"/>
                <w:u w:val="none"/>
              </w:rPr>
              <w:t xml:space="preserve">F-34/F-35 (kerosene NATO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F-44 (kerosene, NATO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F-63 (kerosene, NATO designation, equivalent to F-34/F-35 with additives (1)</w:t>
            </w:r>
          </w:p>
          <w:p>
            <w:pPr>
              <w:widowControl w:val="on"/>
              <w:pBdr/>
              <w:spacing w:before="0" w:after="0" w:line="262" w:lineRule="auto"/>
              <w:ind w:left="0" w:right="0"/>
              <w:jc w:val="left"/>
              <w:textAlignment w:val="cente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3392493" name="name5825698301abcd83b"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7731698301abcd835"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62618126" name="name9665698301abd8e97"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576698301abd8e92"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9623371" name="name9568698301abe4f0c"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6370698301abe4f07"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59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459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4201077" name="name5066698301abecec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88698301abecec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459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459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4597">
    <w:multiLevelType w:val="hybridMultilevel"/>
    <w:lvl w:ilvl="0" w:tplc="13936057">
      <w:start w:val="1"/>
      <w:numFmt w:val="decimal"/>
      <w:lvlText w:val="%1."/>
      <w:lvlJc w:val="left"/>
      <w:pPr>
        <w:ind w:left="720" w:hanging="360"/>
      </w:pPr>
    </w:lvl>
    <w:lvl w:ilvl="1" w:tplc="13936057" w:tentative="1">
      <w:start w:val="1"/>
      <w:numFmt w:val="lowerLetter"/>
      <w:lvlText w:val="%2."/>
      <w:lvlJc w:val="left"/>
      <w:pPr>
        <w:ind w:left="1440" w:hanging="360"/>
      </w:pPr>
    </w:lvl>
    <w:lvl w:ilvl="2" w:tplc="13936057" w:tentative="1">
      <w:start w:val="1"/>
      <w:numFmt w:val="lowerRoman"/>
      <w:lvlText w:val="%3."/>
      <w:lvlJc w:val="right"/>
      <w:pPr>
        <w:ind w:left="2160" w:hanging="180"/>
      </w:pPr>
    </w:lvl>
    <w:lvl w:ilvl="3" w:tplc="13936057" w:tentative="1">
      <w:start w:val="1"/>
      <w:numFmt w:val="decimal"/>
      <w:lvlText w:val="%4."/>
      <w:lvlJc w:val="left"/>
      <w:pPr>
        <w:ind w:left="2880" w:hanging="360"/>
      </w:pPr>
    </w:lvl>
    <w:lvl w:ilvl="4" w:tplc="13936057" w:tentative="1">
      <w:start w:val="1"/>
      <w:numFmt w:val="lowerLetter"/>
      <w:lvlText w:val="%5."/>
      <w:lvlJc w:val="left"/>
      <w:pPr>
        <w:ind w:left="3600" w:hanging="360"/>
      </w:pPr>
    </w:lvl>
    <w:lvl w:ilvl="5" w:tplc="13936057" w:tentative="1">
      <w:start w:val="1"/>
      <w:numFmt w:val="lowerRoman"/>
      <w:lvlText w:val="%6."/>
      <w:lvlJc w:val="right"/>
      <w:pPr>
        <w:ind w:left="4320" w:hanging="180"/>
      </w:pPr>
    </w:lvl>
    <w:lvl w:ilvl="6" w:tplc="13936057" w:tentative="1">
      <w:start w:val="1"/>
      <w:numFmt w:val="decimal"/>
      <w:lvlText w:val="%7."/>
      <w:lvlJc w:val="left"/>
      <w:pPr>
        <w:ind w:left="5040" w:hanging="360"/>
      </w:pPr>
    </w:lvl>
    <w:lvl w:ilvl="7" w:tplc="13936057" w:tentative="1">
      <w:start w:val="1"/>
      <w:numFmt w:val="lowerLetter"/>
      <w:lvlText w:val="%8."/>
      <w:lvlJc w:val="left"/>
      <w:pPr>
        <w:ind w:left="5760" w:hanging="360"/>
      </w:pPr>
    </w:lvl>
    <w:lvl w:ilvl="8" w:tplc="13936057" w:tentative="1">
      <w:start w:val="1"/>
      <w:numFmt w:val="lowerRoman"/>
      <w:lvlText w:val="%9."/>
      <w:lvlJc w:val="right"/>
      <w:pPr>
        <w:ind w:left="6480" w:hanging="180"/>
      </w:pPr>
    </w:lvl>
  </w:abstractNum>
  <w:abstractNum w:abstractNumId="14596">
    <w:multiLevelType w:val="hybridMultilevel"/>
    <w:lvl w:ilvl="0" w:tplc="941852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596">
    <w:abstractNumId w:val="14596"/>
  </w:num>
  <w:num w:numId="14597">
    <w:abstractNumId w:val="145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62673260" Type="http://schemas.openxmlformats.org/officeDocument/2006/relationships/comments" Target="comments.xml"/><Relationship Id="rId454338142" Type="http://schemas.microsoft.com/office/2011/relationships/commentsExtended" Target="commentsExtended.xml"/><Relationship Id="rId91428769" Type="http://schemas.openxmlformats.org/officeDocument/2006/relationships/image" Target="media/imgrId91428769.jpg"/><Relationship Id="rId8812698301aadc6c9" Type="http://schemas.openxmlformats.org/officeDocument/2006/relationships/image" Target="media/imgrId8812698301aadc6c9.png"/><Relationship Id="rId5249698301aaf322c" Type="http://schemas.openxmlformats.org/officeDocument/2006/relationships/image" Target="media/imgrId5249698301aaf322c.png"/><Relationship Id="rId6802698301ab25b01" Type="http://schemas.openxmlformats.org/officeDocument/2006/relationships/image" Target="media/imgrId6802698301ab25b01.png"/><Relationship Id="rId8354698301ab6ece7" Type="http://schemas.openxmlformats.org/officeDocument/2006/relationships/image" Target="media/imgrId8354698301ab6ece7.png"/><Relationship Id="rId7694698301ab74a1e" Type="http://schemas.openxmlformats.org/officeDocument/2006/relationships/image" Target="media/imgrId7694698301ab74a1e.jpg"/><Relationship Id="rId3447698301ab7bccc" Type="http://schemas.openxmlformats.org/officeDocument/2006/relationships/image" Target="media/imgrId3447698301ab7bccc.jpg"/><Relationship Id="rId4789698301ab883ef" Type="http://schemas.openxmlformats.org/officeDocument/2006/relationships/image" Target="media/imgrId4789698301ab883ef.jpg"/><Relationship Id="rId5215698301ab95206" Type="http://schemas.openxmlformats.org/officeDocument/2006/relationships/image" Target="media/imgrId5215698301ab95206.jpg"/><Relationship Id="rId6007698301ab9efb4" Type="http://schemas.openxmlformats.org/officeDocument/2006/relationships/image" Target="media/imgrId6007698301ab9efb4.jpg"/><Relationship Id="rId9805698301abaf762" Type="http://schemas.openxmlformats.org/officeDocument/2006/relationships/image" Target="media/imgrId9805698301abaf762.png"/><Relationship Id="rId7653698301abbbbaf" Type="http://schemas.openxmlformats.org/officeDocument/2006/relationships/image" Target="media/imgrId7653698301abbbbaf.png"/><Relationship Id="rId7731698301abcd835" Type="http://schemas.openxmlformats.org/officeDocument/2006/relationships/image" Target="media/imgrId7731698301abcd835.jpg"/><Relationship Id="rId7576698301abd8e92" Type="http://schemas.openxmlformats.org/officeDocument/2006/relationships/image" Target="media/imgrId7576698301abd8e92.jpg"/><Relationship Id="rId6370698301abe4f07" Type="http://schemas.openxmlformats.org/officeDocument/2006/relationships/image" Target="media/imgrId6370698301abe4f07.jpg"/><Relationship Id="rId3688698301abecec4" Type="http://schemas.openxmlformats.org/officeDocument/2006/relationships/image" Target="media/imgrId3688698301abecec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1428769" Type="http://schemas.openxmlformats.org/officeDocument/2006/relationships/image" Target="media/imgrId9142876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1428769" Type="http://schemas.openxmlformats.org/officeDocument/2006/relationships/image" Target="media/imgrId9142876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1428769" Type="http://schemas.openxmlformats.org/officeDocument/2006/relationships/image" Target="media/imgrId9142876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1428769" Type="http://schemas.openxmlformats.org/officeDocument/2006/relationships/image" Target="media/imgrId9142876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1428769" Type="http://schemas.openxmlformats.org/officeDocument/2006/relationships/image" Target="media/imgrId9142876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1428769" Type="http://schemas.openxmlformats.org/officeDocument/2006/relationships/image" Target="media/imgrId914287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