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sulla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KDI-TCP 3404 E5 (REV. 01.2)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95250" r="0" b="0"/>
            <wp:docPr id="8399695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3388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304766" w:name="ctxt"/>
    <w:bookmarkEnd w:id="393047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sulla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sulla manutenzione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questo capitolo vengono illustrate le operazioni che se si dispone delle idonee capacità possono essere eseguite direttamente dall'utente descritte nelle Tab. 5.1 e Tab. 5.2.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controlli periodici e le operazioni di manutenzione devono essere eseguiti nei tempi e nei modi indicati in questo manuale e sono a carico dell’utente.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mancata osservanza di norme e tempi di manutenzione pregiudica il buon funzionamento del motore e la sua durata e di conseguenza decadrà la garanzia.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fine di prevenire danni a persone e cose è necessario  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leggere attentamente le avvertenze qui di seguito riportate prima di intervenire sul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0"/>
              </w:rPr>
              <w:drawing>
                <wp:inline distT="0" distB="0" distL="0" distR="0">
                  <wp:extent cx="324000" cy="324000"/>
                  <wp:effectExtent b="0" l="0" r="0" t="0"/>
                  <wp:docPr id="64020674" name="name7830699c5ef160609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1768699c5ef160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Prima di eseguire l'operazione vedere il  </w:t>
            </w:r>
            <w:hyperlink r:id="rId3498699c5ef160bdb" w:history="1">
              <w:r>
                <w:rPr>
                  <w:rStyle w:val="DefaultParagraphFontPHPDOCX"/>
                  <w:b/>
                  <w:bCs/>
                  <w:color w:val="0000FF"/>
                  <w:position w:val="0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0"/>
              </w:rPr>
              <w:drawing>
                <wp:inline distT="0" distB="0" distL="0" distR="0">
                  <wp:extent cx="324000" cy="324000"/>
                  <wp:effectExtent b="0" l="0" r="0" t="0"/>
                  <wp:docPr id="45061791" name="name2924699c5ef16b9f1" descr="Avvertenz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vvertenza.png"/>
                          <pic:cNvPicPr/>
                        </pic:nvPicPr>
                        <pic:blipFill>
                          <a:blip r:embed="rId6360699c5ef16b9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Effettuare qualsiasi operazione a motore spento e a temperatura ambiente.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Il rifornimento e il controllo livello olio deve essere effettuato con il motore in posizione orizzontale.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Prima di ogni avviamento, per evitare fuoriuscite d'olio, accertarsi che: - l'asta livello olio sia inserita correttamente;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- siano serrati correttamente: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- il tappo scarico olio;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- il tappo rifornimento olio.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def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sono relativi all'utilizzo del motore in condizioni di esercizio normali e con carburante e olio conformi alle caratteristiche tecniche raccomandate in questo manuale.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CONTROLLO E PULIZIA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DI INTERVENTO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olio motore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liquido refrigerante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 (8)(9)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aria a secco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Superficie di scambio radiatore e Intercooler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Componenti in gomma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DI INTERVENTO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Olio motore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olio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prefiltro e filtro carburante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aria a secco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Delta-P &gt; DPF  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DEF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 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(11)</w:t>
                  </w:r>
                </w:p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liquido refrigerante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carburante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Manicotto di aspirazione (filtro aria - collettore aspirazione)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Liquido refrigerante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(10)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1 - In caso di scarso utilizzo: 12 mesi. 2 - Il periodo di tempo che deve intercorrere prima di controllare gli elementi del filtro dipende dall’ambiente in cui viene usato il motore. Il filtro dell’aria deve essere pulito e sostituito più frequentemente in condizioni molto polverose.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6 - Rivolgersi alle officine autorizzate KOHLER.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7 - Gli intervalli di sostituzione sono puramente indicativi, dipendono fortemente dalle condizioni ambientali e dallo stato dei tubi rilevato durate le regolari ispezioni visive.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8 - Il primo controllo deve essere effettuato dopo 10 ore.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9 - Testare annualmente le condizioni del refrigerante usando delle strisce per il controllo del refrigerante.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10 - Si raccomanda di aggiungere SCA (Supplemental Coolant Additive, additivi di raffreddamento supplementari) al primo intervallo di manutenzione.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11 - Nel caso il serbatoio AdBlue non sia provvisto di sistema di filtraggio, la sostituzione deve essere eseguita a 500h.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A. Rimuovere l'asta livello olio B e controllare che il livello sia prossimo al MAX.</w:t>
            </w:r>
          </w:p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MAX.</w:t>
            </w:r>
          </w:p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in modo corretto l’asta livello olio B.</w:t>
            </w:r>
          </w:p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A (Fig. 5.2).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61151033" name="name4517699c5ef1825f9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3819699c5ef182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minimo.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l'olio e filtro olio se il livello supera il MAX.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se il livello dell'olio supera il MAX.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6981344" name="name9821699c5ef191f1c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8086699c5ef191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9"/>
              </w:rPr>
              <w:drawing>
                <wp:inline distT="0" distB="0" distL="0" distR="0">
                  <wp:extent cx="2246400" cy="1684800"/>
                  <wp:effectExtent b="0" l="0" r="0" t="0"/>
                  <wp:docPr id="76043873" name="name3278699c5ef19ff10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1350699c5ef19f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filtro 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 Componenti non necessariamente forniti da KOHLER.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l'inserto F per sbloccare il coperchio A.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in senso antiorario e rimuovere il coperchio A.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 A e D con l'ausilio di un panno umido.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aria compressa, battere leggermente e ripetutamente la parte frontale E sopra una superficie piana.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0"/>
              </w:rPr>
              <w:drawing>
                <wp:inline distT="0" distB="0" distL="0" distR="0">
                  <wp:extent cx="2232000" cy="1692000"/>
                  <wp:effectExtent b="0" l="0" r="0" t="0"/>
                  <wp:docPr id="33913238" name="name4238699c5ef1ad0f7" descr="5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.jpg"/>
                          <pic:cNvPicPr/>
                        </pic:nvPicPr>
                        <pic:blipFill>
                          <a:blip r:embed="rId3828699c5ef1ad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50506862" name="name8601699c5ef1b36c0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85699c5ef1b36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Quando la cartuccia G risulta sporca, non pulire ma sostituire le cartuccie B e G.</w:t>
            </w:r>
          </w:p>
          <w:p/>
          <w:p/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cartucce G e B.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coperchio A eseguendo le operazioni inverse del punto 2 e 1.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86"/>
              </w:rPr>
              <w:drawing>
                <wp:inline distT="0" distB="0" distL="0" distR="0">
                  <wp:extent cx="2232000" cy="1238400"/>
                  <wp:effectExtent b="0" l="0" r="0" t="0"/>
                  <wp:docPr id="81338645" name="name3802699c5ef1c0b00" descr="5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4.jpg"/>
                          <pic:cNvPicPr/>
                        </pic:nvPicPr>
                        <pic:blipFill>
                          <a:blip r:embed="rId1657699c5ef1c0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3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18400"/>
                  <wp:effectExtent b="0" l="0" r="0" t="0"/>
                  <wp:docPr id="58738664" name="name3672699c5ef1cb519" descr="5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5.jpg"/>
                          <pic:cNvPicPr/>
                        </pic:nvPicPr>
                        <pic:blipFill>
                          <a:blip r:embed="rId5918699c5ef1cb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898903" name="name7086699c5ef1d192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25699c5ef1d1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hyperlink r:id="rId8760699c5ef1d21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01610" name="name6654699c5ef1d9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6699c5ef1d9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8705699c5ef1d9b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4327960" name="name7590699c5ef1e74bb" descr="Cap_4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.png"/>
                          <pic:cNvPicPr/>
                        </pic:nvPicPr>
                        <pic:blipFill>
                          <a:blip r:embed="rId8694699c5ef1e7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Controlli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9276212" name="name5873699c5ef1ed7b3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8019699c5ef1ed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3139699c5ef1edd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4572611" name="name4227699c5ef2009b5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1605699c5ef200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6409699c5ef200f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gli altri tubi non illustrati fare riferimento alla documentazione tecnica della macchina.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18477918" name="name7051699c5ef20f837" descr="Cap_4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.png"/>
                          <pic:cNvPicPr/>
                        </pic:nvPicPr>
                        <pic:blipFill>
                          <a:blip r:embed="rId4944699c5ef20f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 tubi e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11535227" name="name3188699c5ef21f4ff" descr="Cap_4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.png"/>
                          <pic:cNvPicPr/>
                        </pic:nvPicPr>
                        <pic:blipFill>
                          <a:blip r:embed="rId6978699c5ef21f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45859" name="name1058699c5ef2266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7699c5ef226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4765699c5ef226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013008" name="name4389699c5ef22e44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791699c5ef22e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2886699c5ef22f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26162" name="name3440699c5ef23624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09699c5ef236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senza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radiatore.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necessario.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radiatore.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controllare che il livello del liquido di raffreddamento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il rifornimento fare riferimento al </w:t>
            </w:r>
            <w:hyperlink r:id="rId7350699c5ef2386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71231" name="name4791699c5ef23d19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80699c5ef23d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 riavvio accertarsi che il tappo sul radiatore o sulla vaschetta d'espansione, se presente, siano montati in modo corretto onde evitare fuoriuscite di liquido o vapore ad elevate temperature.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29468367" name="name1010699c5ef24c5c8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8357699c5ef24c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79915091" name="name6941699c5ef2568c7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1368699c5ef256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cartuccia filtro e prefiltro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FFFFFF"/>
              <w:spacing w:before="0" w:after="0" w:line="283" w:lineRule="auto"/>
              <w:ind w:left="0" w:right="0"/>
              <w:jc w:val="left"/>
              <w:textAlignment w:val="center"/>
            </w:pPr>
            <w:r>
              <w:rPr>
                <w:position w:val="-21"/>
              </w:rPr>
              <w:drawing>
                <wp:inline distT="0" distB="0" distL="0" distR="0">
                  <wp:extent cx="324000" cy="324000"/>
                  <wp:effectExtent b="0" l="0" r="0" t="0"/>
                  <wp:docPr id="70236230" name="name7498699c5ef25ccc9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9398699c5ef25c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 </w:t>
            </w:r>
          </w:p>
          <w:p>
            <w:pPr>
              <w:widowControl w:val="on"/>
              <w:pBdr/>
              <w:shd w:val="clear" w:color="auto" w:fill="FFFFFF"/>
              <w:spacing w:before="0" w:after="0" w:line="283" w:lineRule="auto"/>
              <w:ind w:left="0" w:right="0"/>
              <w:jc w:val="left"/>
              <w:textAlignment w:val="center"/>
            </w:pP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Importante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Prima di eseguire l'operazione vedere il  </w:t>
            </w:r>
            <w:hyperlink r:id="rId9670699c5ef25d5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83573323" name="name7897699c5ef26477e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7095699c5ef264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hyperlink r:id="rId8128699c5ef264d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Quando si accende la spia presenza acqua nella cartuccia filtro carburante:</w:t>
            </w:r>
          </w:p>
          <w:p/>
          <w:p/>
          <w:p>
            <w:pPr>
              <w:numPr>
                <w:ilvl w:val="0"/>
                <w:numId w:val="2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la vite a farfalla A senza smontarla.</w:t>
            </w:r>
          </w:p>
          <w:p>
            <w:pPr>
              <w:numPr>
                <w:ilvl w:val="0"/>
                <w:numId w:val="2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2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a farfalla A 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1314802" name="name3615699c5ef271c45" descr="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7.jpg"/>
                          <pic:cNvPicPr/>
                        </pic:nvPicPr>
                        <pic:blipFill>
                          <a:blip r:embed="rId8178699c5ef271c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5.7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9802154" name="name7741699c5ef2776ae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7192699c5ef277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Importante: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cui i motori siano inutilizzati per un periodo fino a 6 mesi, devono essere protetti, con le operazioni descritte 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Stoccaggio Motore (fino a 6 mesi) ( </w:t>
            </w:r>
            <w:hyperlink r:id="rId6087699c5ef277d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i 6 mesi di inutilizzo del motore, è necessario effettuare un intervento protettivo per estendere il periodo di stoccaggio (oltre i 6 mesi) ( </w:t>
            </w:r>
            <w:hyperlink r:id="rId2836699c5ef2782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inattività del motore, il trattamento protettivo deve essere ripetuto entro e non oltre  24 mesi dall'ultimo eseguito.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Prima dello stoccaggio verificare che: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L'ambiente dove il motore verrà conservato non sia umido o esposto ad intemperie. Proteggere il motore con un'adeguata copertura da polvere, umidità ed agenti atmosferici.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luogo non sia in prossimità di quadri elettrici.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che l'imballaggio non sia a contatto diretto con il pavimento.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Eseguire i punti descritti nel </w:t>
            </w:r>
            <w:hyperlink r:id="rId5072699c5ef279d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l'olio motore ( </w:t>
            </w:r>
            <w:hyperlink r:id="rId9685699c5ef27a1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il rifornimento con carburante additivato per lunghi stoccaggi.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vaschetta d'espansione: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controllare che  il liquido di raffreddamento sia al livello MAX.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Senza vaschetta d'espansione: Il liquido deve ricoprire i tubi all’interno del radiatore di circa 5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Non riempire completamente il radiatore ma lasciare un volume libero adeguato per l’espansione del liquido refrigerante.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Accendere il motore e mantenerlo al regime minimo, senza carico, per circa 2 minuti.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Portare il motore a 3/4 del regime MAX. per 5÷10 minuti.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Svuotare completamente il serbatoio carburante.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Spruzzare olio SAE 10W-40 nei collettori di scarico e di aspirazione.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i condotti di aspirazione e scarico per evitare l’ingresso di corpi estranei.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accuratamente tutte le parti esterne del motore. Quando si lava il motore evitare, se si usano dispositivi di lavaggio a pressione o a vapore, non indirizzare il getto ad alta pressione verso componenti elettrici, giunzioni dei cavi e anelli di tenuta (paraoli).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 un lavaggio ad alta pressione o vapore è importante mantenere una distanza minima di almeno 200 mm tra la superficie da lavare e l'ugello.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Evitare assolutamente componenti quali alternatore,  motorino d'avviamento e centralina.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Trattare le parti non verniciate con prodotti protettivi.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Riempire il serbatoio AdBlue®/DEF fino al livello MAX consentito.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la protezione del motore sarà eseguita secondo i suggerimenti indicati non sarà riscontrato nessun danno di corrosione.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la copertura protettiva.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trattamento protettivo dalle parti esterne utilizzando un panno imbevuto di prodotto sgrassante.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Iniettare olio lubrificante (non oltre 2 cm3) nei condotti di aspirazione.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serbatoio con nuovo carburante.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livelli di olio e liquido refrigerante siano prossimi a MAX.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Procedere allo smaltimento dell'AdBlue®/DEF presente nel serbatoio, sostituire il filtro della pompa AdBlue®/DEF e affettuare un lavaggio del serbatoio e linea AdBlue®/DEF con acqua distillata calda.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Effetuare il controllo dell'iniettore AdBlue®/DEF presso le officine autorizzate Kohler.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Accendere il motore e mantenerlo al regime minimo, senza carico, per circa due minuti.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Portare il motore a 3/4 del regime MAX. per 5÷10 minuti.</w:t>
            </w:r>
          </w:p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con olio ancora caldo ( </w:t>
            </w:r>
            <w:hyperlink r:id="rId5849699c5ef27e7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scaricare l’olio protettivo in un contenitore appropriato.</w:t>
            </w:r>
          </w:p>
          <w:p/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9330304" name="name8749699c5ef2877a9" descr="Avvertenz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vvertenza.png"/>
                          <pic:cNvPicPr/>
                        </pic:nvPicPr>
                        <pic:blipFill>
                          <a:blip r:embed="rId1637699c5ef287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Avvertenza: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Lubrificanti e filtri, col tempo perdono le loro proprietà e caratteristiche, per cui è necessario provvedere alla loro sostituzione secondo i criteri descritti in </w:t>
            </w:r>
            <w:hyperlink r:id="rId1265699c5ef287e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filtri (aria, olio, carburante) con ricambi originali.</w:t>
            </w:r>
          </w:p>
          <w:p>
            <w:pPr>
              <w:numPr>
                <w:ilvl w:val="0"/>
                <w:numId w:val="28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Introdurre l’olio nuovo ( </w:t>
            </w:r>
            <w:hyperlink r:id="rId3110699c5ef2886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fino a raggiungere il livello MAX.</w:t>
            </w:r>
          </w:p>
          <w:p>
            <w:pPr>
              <w:numPr>
                <w:ilvl w:val="0"/>
                <w:numId w:val="28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Svuotare completamente il circuito di raffreddamento e introdurre il liquido di raffreddamento nuovo fino al livello MAX ( </w:t>
            </w:r>
            <w:hyperlink r:id="rId4004699c5ef288a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Operazioni per il motore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PERIODO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dopo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fino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al punto 1.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5.6. 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1a: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Portare il motore alla temperatura di lavoro posizionando l'acceleratore a 3/4 del MAX.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dopo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dopo 9+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Operazioni per l'impianto SCR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PERIODO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al punto 1 della Tab. 5.3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Riempire il serbatoio AdBlue®/DEF con AdBlue®/DEF fino al livello MAX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 temperatura ambiente deve essere mantenuta tra -40 e 40 °C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Non disconnetere nessuna connessione elettriche o idraulica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dopo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fino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al punto 2 della Tab. 5.3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Riempire il serbatoio AdBlue®/DEF con AdBlue®/DEF fino al livello MAX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 temperatura ambiente deve essere mantenuta tra -40 e 25 °C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Non disconnetere nessuna connessione elettriche o idraulica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dopo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al punto 3 della Tab. 5.3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Riempire il serbatoio AdBlue®/DEF con AdBlue®/DEF fino al livello MAX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 temperatura ambiente deve essere mantenuta tra -40 e 25 °C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Non disconnetere nessuna connessione elettriche o idraulica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dopo 9+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dell'avvio della macchina eseguire le seguenti operazioni: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Sostituire l'AdBlue®/DEF all'interno del serbatoio (consultare il manuale della macchina)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Sostituire il filtro AdBlue®/DEF (Par. 6.5)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Controllare la Par. 5.2 per gli intervalli di manutenzione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batteria. 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motore, se durante l'avviamento o il funzionamento vengono segnalate anomalie, spegnere il motore attendere 5 min. e avviare il motore.</w:t>
                  </w:r>
                </w:p>
                <w:p>
                  <w:pPr>
                    <w:numPr>
                      <w:ilvl w:val="0"/>
                      <w:numId w:val="2876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 l'anomalia persiste, rivolgersi presso le officine autorizzate KOHLER.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771">
    <w:multiLevelType w:val="hybridMultilevel"/>
    <w:lvl w:ilvl="0" w:tplc="72395969">
      <w:start w:val="1"/>
      <w:numFmt w:val="decimal"/>
      <w:lvlText w:val="%1."/>
      <w:lvlJc w:val="left"/>
      <w:pPr>
        <w:ind w:left="720" w:hanging="360"/>
      </w:pPr>
    </w:lvl>
    <w:lvl w:ilvl="1" w:tplc="72395969" w:tentative="1">
      <w:start w:val="1"/>
      <w:numFmt w:val="lowerLetter"/>
      <w:lvlText w:val="%2."/>
      <w:lvlJc w:val="left"/>
      <w:pPr>
        <w:ind w:left="1440" w:hanging="360"/>
      </w:pPr>
    </w:lvl>
    <w:lvl w:ilvl="2" w:tplc="72395969" w:tentative="1">
      <w:start w:val="1"/>
      <w:numFmt w:val="lowerRoman"/>
      <w:lvlText w:val="%3."/>
      <w:lvlJc w:val="right"/>
      <w:pPr>
        <w:ind w:left="2160" w:hanging="180"/>
      </w:pPr>
    </w:lvl>
    <w:lvl w:ilvl="3" w:tplc="72395969" w:tentative="1">
      <w:start w:val="1"/>
      <w:numFmt w:val="decimal"/>
      <w:lvlText w:val="%4."/>
      <w:lvlJc w:val="left"/>
      <w:pPr>
        <w:ind w:left="2880" w:hanging="360"/>
      </w:pPr>
    </w:lvl>
    <w:lvl w:ilvl="4" w:tplc="72395969" w:tentative="1">
      <w:start w:val="1"/>
      <w:numFmt w:val="lowerLetter"/>
      <w:lvlText w:val="%5."/>
      <w:lvlJc w:val="left"/>
      <w:pPr>
        <w:ind w:left="3600" w:hanging="360"/>
      </w:pPr>
    </w:lvl>
    <w:lvl w:ilvl="5" w:tplc="72395969" w:tentative="1">
      <w:start w:val="1"/>
      <w:numFmt w:val="lowerRoman"/>
      <w:lvlText w:val="%6."/>
      <w:lvlJc w:val="right"/>
      <w:pPr>
        <w:ind w:left="4320" w:hanging="180"/>
      </w:pPr>
    </w:lvl>
    <w:lvl w:ilvl="6" w:tplc="72395969" w:tentative="1">
      <w:start w:val="1"/>
      <w:numFmt w:val="decimal"/>
      <w:lvlText w:val="%7."/>
      <w:lvlJc w:val="left"/>
      <w:pPr>
        <w:ind w:left="5040" w:hanging="360"/>
      </w:pPr>
    </w:lvl>
    <w:lvl w:ilvl="7" w:tplc="72395969" w:tentative="1">
      <w:start w:val="1"/>
      <w:numFmt w:val="lowerLetter"/>
      <w:lvlText w:val="%8."/>
      <w:lvlJc w:val="left"/>
      <w:pPr>
        <w:ind w:left="5760" w:hanging="360"/>
      </w:pPr>
    </w:lvl>
    <w:lvl w:ilvl="8" w:tplc="72395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0">
    <w:multiLevelType w:val="hybridMultilevel"/>
    <w:lvl w:ilvl="0" w:tplc="41474717">
      <w:start w:val="1"/>
      <w:numFmt w:val="decimal"/>
      <w:lvlText w:val="%1."/>
      <w:lvlJc w:val="left"/>
      <w:pPr>
        <w:ind w:left="720" w:hanging="360"/>
      </w:pPr>
    </w:lvl>
    <w:lvl w:ilvl="1" w:tplc="41474717" w:tentative="1">
      <w:start w:val="1"/>
      <w:numFmt w:val="lowerLetter"/>
      <w:lvlText w:val="%2."/>
      <w:lvlJc w:val="left"/>
      <w:pPr>
        <w:ind w:left="1440" w:hanging="360"/>
      </w:pPr>
    </w:lvl>
    <w:lvl w:ilvl="2" w:tplc="41474717" w:tentative="1">
      <w:start w:val="1"/>
      <w:numFmt w:val="lowerRoman"/>
      <w:lvlText w:val="%3."/>
      <w:lvlJc w:val="right"/>
      <w:pPr>
        <w:ind w:left="2160" w:hanging="180"/>
      </w:pPr>
    </w:lvl>
    <w:lvl w:ilvl="3" w:tplc="41474717" w:tentative="1">
      <w:start w:val="1"/>
      <w:numFmt w:val="decimal"/>
      <w:lvlText w:val="%4."/>
      <w:lvlJc w:val="left"/>
      <w:pPr>
        <w:ind w:left="2880" w:hanging="360"/>
      </w:pPr>
    </w:lvl>
    <w:lvl w:ilvl="4" w:tplc="41474717" w:tentative="1">
      <w:start w:val="1"/>
      <w:numFmt w:val="lowerLetter"/>
      <w:lvlText w:val="%5."/>
      <w:lvlJc w:val="left"/>
      <w:pPr>
        <w:ind w:left="3600" w:hanging="360"/>
      </w:pPr>
    </w:lvl>
    <w:lvl w:ilvl="5" w:tplc="41474717" w:tentative="1">
      <w:start w:val="1"/>
      <w:numFmt w:val="lowerRoman"/>
      <w:lvlText w:val="%6."/>
      <w:lvlJc w:val="right"/>
      <w:pPr>
        <w:ind w:left="4320" w:hanging="180"/>
      </w:pPr>
    </w:lvl>
    <w:lvl w:ilvl="6" w:tplc="41474717" w:tentative="1">
      <w:start w:val="1"/>
      <w:numFmt w:val="decimal"/>
      <w:lvlText w:val="%7."/>
      <w:lvlJc w:val="left"/>
      <w:pPr>
        <w:ind w:left="5040" w:hanging="360"/>
      </w:pPr>
    </w:lvl>
    <w:lvl w:ilvl="7" w:tplc="41474717" w:tentative="1">
      <w:start w:val="1"/>
      <w:numFmt w:val="lowerLetter"/>
      <w:lvlText w:val="%8."/>
      <w:lvlJc w:val="left"/>
      <w:pPr>
        <w:ind w:left="5760" w:hanging="360"/>
      </w:pPr>
    </w:lvl>
    <w:lvl w:ilvl="8" w:tplc="41474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9">
    <w:multiLevelType w:val="hybridMultilevel"/>
    <w:lvl w:ilvl="0" w:tplc="47741306">
      <w:start w:val="1"/>
      <w:numFmt w:val="decimal"/>
      <w:lvlText w:val="%1."/>
      <w:lvlJc w:val="left"/>
      <w:pPr>
        <w:ind w:left="720" w:hanging="360"/>
      </w:pPr>
    </w:lvl>
    <w:lvl w:ilvl="1" w:tplc="47741306" w:tentative="1">
      <w:start w:val="1"/>
      <w:numFmt w:val="lowerLetter"/>
      <w:lvlText w:val="%2."/>
      <w:lvlJc w:val="left"/>
      <w:pPr>
        <w:ind w:left="1440" w:hanging="360"/>
      </w:pPr>
    </w:lvl>
    <w:lvl w:ilvl="2" w:tplc="47741306" w:tentative="1">
      <w:start w:val="1"/>
      <w:numFmt w:val="lowerRoman"/>
      <w:lvlText w:val="%3."/>
      <w:lvlJc w:val="right"/>
      <w:pPr>
        <w:ind w:left="2160" w:hanging="180"/>
      </w:pPr>
    </w:lvl>
    <w:lvl w:ilvl="3" w:tplc="47741306" w:tentative="1">
      <w:start w:val="1"/>
      <w:numFmt w:val="decimal"/>
      <w:lvlText w:val="%4."/>
      <w:lvlJc w:val="left"/>
      <w:pPr>
        <w:ind w:left="2880" w:hanging="360"/>
      </w:pPr>
    </w:lvl>
    <w:lvl w:ilvl="4" w:tplc="47741306" w:tentative="1">
      <w:start w:val="1"/>
      <w:numFmt w:val="lowerLetter"/>
      <w:lvlText w:val="%5."/>
      <w:lvlJc w:val="left"/>
      <w:pPr>
        <w:ind w:left="3600" w:hanging="360"/>
      </w:pPr>
    </w:lvl>
    <w:lvl w:ilvl="5" w:tplc="47741306" w:tentative="1">
      <w:start w:val="1"/>
      <w:numFmt w:val="lowerRoman"/>
      <w:lvlText w:val="%6."/>
      <w:lvlJc w:val="right"/>
      <w:pPr>
        <w:ind w:left="4320" w:hanging="180"/>
      </w:pPr>
    </w:lvl>
    <w:lvl w:ilvl="6" w:tplc="47741306" w:tentative="1">
      <w:start w:val="1"/>
      <w:numFmt w:val="decimal"/>
      <w:lvlText w:val="%7."/>
      <w:lvlJc w:val="left"/>
      <w:pPr>
        <w:ind w:left="5040" w:hanging="360"/>
      </w:pPr>
    </w:lvl>
    <w:lvl w:ilvl="7" w:tplc="47741306" w:tentative="1">
      <w:start w:val="1"/>
      <w:numFmt w:val="lowerLetter"/>
      <w:lvlText w:val="%8."/>
      <w:lvlJc w:val="left"/>
      <w:pPr>
        <w:ind w:left="5760" w:hanging="360"/>
      </w:pPr>
    </w:lvl>
    <w:lvl w:ilvl="8" w:tplc="47741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8">
    <w:multiLevelType w:val="hybridMultilevel"/>
    <w:lvl w:ilvl="0" w:tplc="30316095">
      <w:start w:val="1"/>
      <w:numFmt w:val="decimal"/>
      <w:lvlText w:val="%1."/>
      <w:lvlJc w:val="left"/>
      <w:pPr>
        <w:ind w:left="720" w:hanging="360"/>
      </w:pPr>
    </w:lvl>
    <w:lvl w:ilvl="1" w:tplc="30316095" w:tentative="1">
      <w:start w:val="1"/>
      <w:numFmt w:val="lowerLetter"/>
      <w:lvlText w:val="%2."/>
      <w:lvlJc w:val="left"/>
      <w:pPr>
        <w:ind w:left="1440" w:hanging="360"/>
      </w:pPr>
    </w:lvl>
    <w:lvl w:ilvl="2" w:tplc="30316095" w:tentative="1">
      <w:start w:val="1"/>
      <w:numFmt w:val="lowerRoman"/>
      <w:lvlText w:val="%3."/>
      <w:lvlJc w:val="right"/>
      <w:pPr>
        <w:ind w:left="2160" w:hanging="180"/>
      </w:pPr>
    </w:lvl>
    <w:lvl w:ilvl="3" w:tplc="30316095" w:tentative="1">
      <w:start w:val="1"/>
      <w:numFmt w:val="decimal"/>
      <w:lvlText w:val="%4."/>
      <w:lvlJc w:val="left"/>
      <w:pPr>
        <w:ind w:left="2880" w:hanging="360"/>
      </w:pPr>
    </w:lvl>
    <w:lvl w:ilvl="4" w:tplc="30316095" w:tentative="1">
      <w:start w:val="1"/>
      <w:numFmt w:val="lowerLetter"/>
      <w:lvlText w:val="%5."/>
      <w:lvlJc w:val="left"/>
      <w:pPr>
        <w:ind w:left="3600" w:hanging="360"/>
      </w:pPr>
    </w:lvl>
    <w:lvl w:ilvl="5" w:tplc="30316095" w:tentative="1">
      <w:start w:val="1"/>
      <w:numFmt w:val="lowerRoman"/>
      <w:lvlText w:val="%6."/>
      <w:lvlJc w:val="right"/>
      <w:pPr>
        <w:ind w:left="4320" w:hanging="180"/>
      </w:pPr>
    </w:lvl>
    <w:lvl w:ilvl="6" w:tplc="30316095" w:tentative="1">
      <w:start w:val="1"/>
      <w:numFmt w:val="decimal"/>
      <w:lvlText w:val="%7."/>
      <w:lvlJc w:val="left"/>
      <w:pPr>
        <w:ind w:left="5040" w:hanging="360"/>
      </w:pPr>
    </w:lvl>
    <w:lvl w:ilvl="7" w:tplc="30316095" w:tentative="1">
      <w:start w:val="1"/>
      <w:numFmt w:val="lowerLetter"/>
      <w:lvlText w:val="%8."/>
      <w:lvlJc w:val="left"/>
      <w:pPr>
        <w:ind w:left="5760" w:hanging="360"/>
      </w:pPr>
    </w:lvl>
    <w:lvl w:ilvl="8" w:tplc="30316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7">
    <w:multiLevelType w:val="hybridMultilevel"/>
    <w:lvl w:ilvl="0" w:tplc="58001315">
      <w:start w:val="1"/>
      <w:numFmt w:val="decimal"/>
      <w:lvlText w:val="%1."/>
      <w:lvlJc w:val="left"/>
      <w:pPr>
        <w:ind w:left="720" w:hanging="360"/>
      </w:pPr>
    </w:lvl>
    <w:lvl w:ilvl="1" w:tplc="58001315" w:tentative="1">
      <w:start w:val="1"/>
      <w:numFmt w:val="lowerLetter"/>
      <w:lvlText w:val="%2."/>
      <w:lvlJc w:val="left"/>
      <w:pPr>
        <w:ind w:left="1440" w:hanging="360"/>
      </w:pPr>
    </w:lvl>
    <w:lvl w:ilvl="2" w:tplc="58001315" w:tentative="1">
      <w:start w:val="1"/>
      <w:numFmt w:val="lowerRoman"/>
      <w:lvlText w:val="%3."/>
      <w:lvlJc w:val="right"/>
      <w:pPr>
        <w:ind w:left="2160" w:hanging="180"/>
      </w:pPr>
    </w:lvl>
    <w:lvl w:ilvl="3" w:tplc="58001315" w:tentative="1">
      <w:start w:val="1"/>
      <w:numFmt w:val="decimal"/>
      <w:lvlText w:val="%4."/>
      <w:lvlJc w:val="left"/>
      <w:pPr>
        <w:ind w:left="2880" w:hanging="360"/>
      </w:pPr>
    </w:lvl>
    <w:lvl w:ilvl="4" w:tplc="58001315" w:tentative="1">
      <w:start w:val="1"/>
      <w:numFmt w:val="lowerLetter"/>
      <w:lvlText w:val="%5."/>
      <w:lvlJc w:val="left"/>
      <w:pPr>
        <w:ind w:left="3600" w:hanging="360"/>
      </w:pPr>
    </w:lvl>
    <w:lvl w:ilvl="5" w:tplc="58001315" w:tentative="1">
      <w:start w:val="1"/>
      <w:numFmt w:val="lowerRoman"/>
      <w:lvlText w:val="%6."/>
      <w:lvlJc w:val="right"/>
      <w:pPr>
        <w:ind w:left="4320" w:hanging="180"/>
      </w:pPr>
    </w:lvl>
    <w:lvl w:ilvl="6" w:tplc="58001315" w:tentative="1">
      <w:start w:val="1"/>
      <w:numFmt w:val="decimal"/>
      <w:lvlText w:val="%7."/>
      <w:lvlJc w:val="left"/>
      <w:pPr>
        <w:ind w:left="5040" w:hanging="360"/>
      </w:pPr>
    </w:lvl>
    <w:lvl w:ilvl="7" w:tplc="58001315" w:tentative="1">
      <w:start w:val="1"/>
      <w:numFmt w:val="lowerLetter"/>
      <w:lvlText w:val="%8."/>
      <w:lvlJc w:val="left"/>
      <w:pPr>
        <w:ind w:left="5760" w:hanging="360"/>
      </w:pPr>
    </w:lvl>
    <w:lvl w:ilvl="8" w:tplc="58001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6">
    <w:multiLevelType w:val="hybridMultilevel"/>
    <w:lvl w:ilvl="0" w:tplc="73933431">
      <w:start w:val="1"/>
      <w:numFmt w:val="decimal"/>
      <w:lvlText w:val="%1."/>
      <w:lvlJc w:val="left"/>
      <w:pPr>
        <w:ind w:left="720" w:hanging="360"/>
      </w:pPr>
    </w:lvl>
    <w:lvl w:ilvl="1" w:tplc="73933431" w:tentative="1">
      <w:start w:val="1"/>
      <w:numFmt w:val="lowerLetter"/>
      <w:lvlText w:val="%2."/>
      <w:lvlJc w:val="left"/>
      <w:pPr>
        <w:ind w:left="1440" w:hanging="360"/>
      </w:pPr>
    </w:lvl>
    <w:lvl w:ilvl="2" w:tplc="73933431" w:tentative="1">
      <w:start w:val="1"/>
      <w:numFmt w:val="lowerRoman"/>
      <w:lvlText w:val="%3."/>
      <w:lvlJc w:val="right"/>
      <w:pPr>
        <w:ind w:left="2160" w:hanging="180"/>
      </w:pPr>
    </w:lvl>
    <w:lvl w:ilvl="3" w:tplc="73933431" w:tentative="1">
      <w:start w:val="1"/>
      <w:numFmt w:val="decimal"/>
      <w:lvlText w:val="%4."/>
      <w:lvlJc w:val="left"/>
      <w:pPr>
        <w:ind w:left="2880" w:hanging="360"/>
      </w:pPr>
    </w:lvl>
    <w:lvl w:ilvl="4" w:tplc="73933431" w:tentative="1">
      <w:start w:val="1"/>
      <w:numFmt w:val="lowerLetter"/>
      <w:lvlText w:val="%5."/>
      <w:lvlJc w:val="left"/>
      <w:pPr>
        <w:ind w:left="3600" w:hanging="360"/>
      </w:pPr>
    </w:lvl>
    <w:lvl w:ilvl="5" w:tplc="73933431" w:tentative="1">
      <w:start w:val="1"/>
      <w:numFmt w:val="lowerRoman"/>
      <w:lvlText w:val="%6."/>
      <w:lvlJc w:val="right"/>
      <w:pPr>
        <w:ind w:left="4320" w:hanging="180"/>
      </w:pPr>
    </w:lvl>
    <w:lvl w:ilvl="6" w:tplc="73933431" w:tentative="1">
      <w:start w:val="1"/>
      <w:numFmt w:val="decimal"/>
      <w:lvlText w:val="%7."/>
      <w:lvlJc w:val="left"/>
      <w:pPr>
        <w:ind w:left="5040" w:hanging="360"/>
      </w:pPr>
    </w:lvl>
    <w:lvl w:ilvl="7" w:tplc="73933431" w:tentative="1">
      <w:start w:val="1"/>
      <w:numFmt w:val="lowerLetter"/>
      <w:lvlText w:val="%8."/>
      <w:lvlJc w:val="left"/>
      <w:pPr>
        <w:ind w:left="5760" w:hanging="360"/>
      </w:pPr>
    </w:lvl>
    <w:lvl w:ilvl="8" w:tplc="73933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5">
    <w:multiLevelType w:val="hybridMultilevel"/>
    <w:lvl w:ilvl="0" w:tplc="82622527">
      <w:start w:val="1"/>
      <w:numFmt w:val="decimal"/>
      <w:lvlText w:val="%1."/>
      <w:lvlJc w:val="left"/>
      <w:pPr>
        <w:ind w:left="720" w:hanging="360"/>
      </w:pPr>
    </w:lvl>
    <w:lvl w:ilvl="1" w:tplc="82622527" w:tentative="1">
      <w:start w:val="1"/>
      <w:numFmt w:val="lowerLetter"/>
      <w:lvlText w:val="%2."/>
      <w:lvlJc w:val="left"/>
      <w:pPr>
        <w:ind w:left="1440" w:hanging="360"/>
      </w:pPr>
    </w:lvl>
    <w:lvl w:ilvl="2" w:tplc="82622527" w:tentative="1">
      <w:start w:val="1"/>
      <w:numFmt w:val="lowerRoman"/>
      <w:lvlText w:val="%3."/>
      <w:lvlJc w:val="right"/>
      <w:pPr>
        <w:ind w:left="2160" w:hanging="180"/>
      </w:pPr>
    </w:lvl>
    <w:lvl w:ilvl="3" w:tplc="82622527" w:tentative="1">
      <w:start w:val="1"/>
      <w:numFmt w:val="decimal"/>
      <w:lvlText w:val="%4."/>
      <w:lvlJc w:val="left"/>
      <w:pPr>
        <w:ind w:left="2880" w:hanging="360"/>
      </w:pPr>
    </w:lvl>
    <w:lvl w:ilvl="4" w:tplc="82622527" w:tentative="1">
      <w:start w:val="1"/>
      <w:numFmt w:val="lowerLetter"/>
      <w:lvlText w:val="%5."/>
      <w:lvlJc w:val="left"/>
      <w:pPr>
        <w:ind w:left="3600" w:hanging="360"/>
      </w:pPr>
    </w:lvl>
    <w:lvl w:ilvl="5" w:tplc="82622527" w:tentative="1">
      <w:start w:val="1"/>
      <w:numFmt w:val="lowerRoman"/>
      <w:lvlText w:val="%6."/>
      <w:lvlJc w:val="right"/>
      <w:pPr>
        <w:ind w:left="4320" w:hanging="180"/>
      </w:pPr>
    </w:lvl>
    <w:lvl w:ilvl="6" w:tplc="82622527" w:tentative="1">
      <w:start w:val="1"/>
      <w:numFmt w:val="decimal"/>
      <w:lvlText w:val="%7."/>
      <w:lvlJc w:val="left"/>
      <w:pPr>
        <w:ind w:left="5040" w:hanging="360"/>
      </w:pPr>
    </w:lvl>
    <w:lvl w:ilvl="7" w:tplc="82622527" w:tentative="1">
      <w:start w:val="1"/>
      <w:numFmt w:val="lowerLetter"/>
      <w:lvlText w:val="%8."/>
      <w:lvlJc w:val="left"/>
      <w:pPr>
        <w:ind w:left="5760" w:hanging="360"/>
      </w:pPr>
    </w:lvl>
    <w:lvl w:ilvl="8" w:tplc="82622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4">
    <w:multiLevelType w:val="hybridMultilevel"/>
    <w:lvl w:ilvl="0" w:tplc="42063597">
      <w:start w:val="1"/>
      <w:numFmt w:val="decimal"/>
      <w:lvlText w:val="%1."/>
      <w:lvlJc w:val="left"/>
      <w:pPr>
        <w:ind w:left="720" w:hanging="360"/>
      </w:pPr>
    </w:lvl>
    <w:lvl w:ilvl="1" w:tplc="42063597" w:tentative="1">
      <w:start w:val="1"/>
      <w:numFmt w:val="lowerLetter"/>
      <w:lvlText w:val="%2."/>
      <w:lvlJc w:val="left"/>
      <w:pPr>
        <w:ind w:left="1440" w:hanging="360"/>
      </w:pPr>
    </w:lvl>
    <w:lvl w:ilvl="2" w:tplc="42063597" w:tentative="1">
      <w:start w:val="1"/>
      <w:numFmt w:val="lowerRoman"/>
      <w:lvlText w:val="%3."/>
      <w:lvlJc w:val="right"/>
      <w:pPr>
        <w:ind w:left="2160" w:hanging="180"/>
      </w:pPr>
    </w:lvl>
    <w:lvl w:ilvl="3" w:tplc="42063597" w:tentative="1">
      <w:start w:val="1"/>
      <w:numFmt w:val="decimal"/>
      <w:lvlText w:val="%4."/>
      <w:lvlJc w:val="left"/>
      <w:pPr>
        <w:ind w:left="2880" w:hanging="360"/>
      </w:pPr>
    </w:lvl>
    <w:lvl w:ilvl="4" w:tplc="42063597" w:tentative="1">
      <w:start w:val="1"/>
      <w:numFmt w:val="lowerLetter"/>
      <w:lvlText w:val="%5."/>
      <w:lvlJc w:val="left"/>
      <w:pPr>
        <w:ind w:left="3600" w:hanging="360"/>
      </w:pPr>
    </w:lvl>
    <w:lvl w:ilvl="5" w:tplc="42063597" w:tentative="1">
      <w:start w:val="1"/>
      <w:numFmt w:val="lowerRoman"/>
      <w:lvlText w:val="%6."/>
      <w:lvlJc w:val="right"/>
      <w:pPr>
        <w:ind w:left="4320" w:hanging="180"/>
      </w:pPr>
    </w:lvl>
    <w:lvl w:ilvl="6" w:tplc="42063597" w:tentative="1">
      <w:start w:val="1"/>
      <w:numFmt w:val="decimal"/>
      <w:lvlText w:val="%7."/>
      <w:lvlJc w:val="left"/>
      <w:pPr>
        <w:ind w:left="5040" w:hanging="360"/>
      </w:pPr>
    </w:lvl>
    <w:lvl w:ilvl="7" w:tplc="42063597" w:tentative="1">
      <w:start w:val="1"/>
      <w:numFmt w:val="lowerLetter"/>
      <w:lvlText w:val="%8."/>
      <w:lvlJc w:val="left"/>
      <w:pPr>
        <w:ind w:left="5760" w:hanging="360"/>
      </w:pPr>
    </w:lvl>
    <w:lvl w:ilvl="8" w:tplc="42063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3">
    <w:multiLevelType w:val="hybridMultilevel"/>
    <w:lvl w:ilvl="0" w:tplc="12497652">
      <w:start w:val="1"/>
      <w:numFmt w:val="decimal"/>
      <w:lvlText w:val="%1."/>
      <w:lvlJc w:val="left"/>
      <w:pPr>
        <w:ind w:left="720" w:hanging="360"/>
      </w:pPr>
    </w:lvl>
    <w:lvl w:ilvl="1" w:tplc="12497652" w:tentative="1">
      <w:start w:val="1"/>
      <w:numFmt w:val="lowerLetter"/>
      <w:lvlText w:val="%2."/>
      <w:lvlJc w:val="left"/>
      <w:pPr>
        <w:ind w:left="1440" w:hanging="360"/>
      </w:pPr>
    </w:lvl>
    <w:lvl w:ilvl="2" w:tplc="12497652" w:tentative="1">
      <w:start w:val="1"/>
      <w:numFmt w:val="lowerRoman"/>
      <w:lvlText w:val="%3."/>
      <w:lvlJc w:val="right"/>
      <w:pPr>
        <w:ind w:left="2160" w:hanging="180"/>
      </w:pPr>
    </w:lvl>
    <w:lvl w:ilvl="3" w:tplc="12497652" w:tentative="1">
      <w:start w:val="1"/>
      <w:numFmt w:val="decimal"/>
      <w:lvlText w:val="%4."/>
      <w:lvlJc w:val="left"/>
      <w:pPr>
        <w:ind w:left="2880" w:hanging="360"/>
      </w:pPr>
    </w:lvl>
    <w:lvl w:ilvl="4" w:tplc="12497652" w:tentative="1">
      <w:start w:val="1"/>
      <w:numFmt w:val="lowerLetter"/>
      <w:lvlText w:val="%5."/>
      <w:lvlJc w:val="left"/>
      <w:pPr>
        <w:ind w:left="3600" w:hanging="360"/>
      </w:pPr>
    </w:lvl>
    <w:lvl w:ilvl="5" w:tplc="12497652" w:tentative="1">
      <w:start w:val="1"/>
      <w:numFmt w:val="lowerRoman"/>
      <w:lvlText w:val="%6."/>
      <w:lvlJc w:val="right"/>
      <w:pPr>
        <w:ind w:left="4320" w:hanging="180"/>
      </w:pPr>
    </w:lvl>
    <w:lvl w:ilvl="6" w:tplc="12497652" w:tentative="1">
      <w:start w:val="1"/>
      <w:numFmt w:val="decimal"/>
      <w:lvlText w:val="%7."/>
      <w:lvlJc w:val="left"/>
      <w:pPr>
        <w:ind w:left="5040" w:hanging="360"/>
      </w:pPr>
    </w:lvl>
    <w:lvl w:ilvl="7" w:tplc="12497652" w:tentative="1">
      <w:start w:val="1"/>
      <w:numFmt w:val="lowerLetter"/>
      <w:lvlText w:val="%8."/>
      <w:lvlJc w:val="left"/>
      <w:pPr>
        <w:ind w:left="5760" w:hanging="360"/>
      </w:pPr>
    </w:lvl>
    <w:lvl w:ilvl="8" w:tplc="12497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2">
    <w:multiLevelType w:val="hybridMultilevel"/>
    <w:lvl w:ilvl="0" w:tplc="58853576">
      <w:start w:val="1"/>
      <w:numFmt w:val="decimal"/>
      <w:lvlText w:val="%1."/>
      <w:lvlJc w:val="left"/>
      <w:pPr>
        <w:ind w:left="720" w:hanging="360"/>
      </w:pPr>
    </w:lvl>
    <w:lvl w:ilvl="1" w:tplc="58853576" w:tentative="1">
      <w:start w:val="1"/>
      <w:numFmt w:val="lowerLetter"/>
      <w:lvlText w:val="%2."/>
      <w:lvlJc w:val="left"/>
      <w:pPr>
        <w:ind w:left="1440" w:hanging="360"/>
      </w:pPr>
    </w:lvl>
    <w:lvl w:ilvl="2" w:tplc="58853576" w:tentative="1">
      <w:start w:val="1"/>
      <w:numFmt w:val="lowerRoman"/>
      <w:lvlText w:val="%3."/>
      <w:lvlJc w:val="right"/>
      <w:pPr>
        <w:ind w:left="2160" w:hanging="180"/>
      </w:pPr>
    </w:lvl>
    <w:lvl w:ilvl="3" w:tplc="58853576" w:tentative="1">
      <w:start w:val="1"/>
      <w:numFmt w:val="decimal"/>
      <w:lvlText w:val="%4."/>
      <w:lvlJc w:val="left"/>
      <w:pPr>
        <w:ind w:left="2880" w:hanging="360"/>
      </w:pPr>
    </w:lvl>
    <w:lvl w:ilvl="4" w:tplc="58853576" w:tentative="1">
      <w:start w:val="1"/>
      <w:numFmt w:val="lowerLetter"/>
      <w:lvlText w:val="%5."/>
      <w:lvlJc w:val="left"/>
      <w:pPr>
        <w:ind w:left="3600" w:hanging="360"/>
      </w:pPr>
    </w:lvl>
    <w:lvl w:ilvl="5" w:tplc="58853576" w:tentative="1">
      <w:start w:val="1"/>
      <w:numFmt w:val="lowerRoman"/>
      <w:lvlText w:val="%6."/>
      <w:lvlJc w:val="right"/>
      <w:pPr>
        <w:ind w:left="4320" w:hanging="180"/>
      </w:pPr>
    </w:lvl>
    <w:lvl w:ilvl="6" w:tplc="58853576" w:tentative="1">
      <w:start w:val="1"/>
      <w:numFmt w:val="decimal"/>
      <w:lvlText w:val="%7."/>
      <w:lvlJc w:val="left"/>
      <w:pPr>
        <w:ind w:left="5040" w:hanging="360"/>
      </w:pPr>
    </w:lvl>
    <w:lvl w:ilvl="7" w:tplc="58853576" w:tentative="1">
      <w:start w:val="1"/>
      <w:numFmt w:val="lowerLetter"/>
      <w:lvlText w:val="%8."/>
      <w:lvlJc w:val="left"/>
      <w:pPr>
        <w:ind w:left="5760" w:hanging="360"/>
      </w:pPr>
    </w:lvl>
    <w:lvl w:ilvl="8" w:tplc="58853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1">
    <w:multiLevelType w:val="hybridMultilevel"/>
    <w:lvl w:ilvl="0" w:tplc="13959709">
      <w:start w:val="1"/>
      <w:numFmt w:val="decimal"/>
      <w:lvlText w:val="%1."/>
      <w:lvlJc w:val="left"/>
      <w:pPr>
        <w:ind w:left="720" w:hanging="360"/>
      </w:pPr>
    </w:lvl>
    <w:lvl w:ilvl="1" w:tplc="13959709" w:tentative="1">
      <w:start w:val="1"/>
      <w:numFmt w:val="lowerLetter"/>
      <w:lvlText w:val="%2."/>
      <w:lvlJc w:val="left"/>
      <w:pPr>
        <w:ind w:left="1440" w:hanging="360"/>
      </w:pPr>
    </w:lvl>
    <w:lvl w:ilvl="2" w:tplc="13959709" w:tentative="1">
      <w:start w:val="1"/>
      <w:numFmt w:val="lowerRoman"/>
      <w:lvlText w:val="%3."/>
      <w:lvlJc w:val="right"/>
      <w:pPr>
        <w:ind w:left="2160" w:hanging="180"/>
      </w:pPr>
    </w:lvl>
    <w:lvl w:ilvl="3" w:tplc="13959709" w:tentative="1">
      <w:start w:val="1"/>
      <w:numFmt w:val="decimal"/>
      <w:lvlText w:val="%4."/>
      <w:lvlJc w:val="left"/>
      <w:pPr>
        <w:ind w:left="2880" w:hanging="360"/>
      </w:pPr>
    </w:lvl>
    <w:lvl w:ilvl="4" w:tplc="13959709" w:tentative="1">
      <w:start w:val="1"/>
      <w:numFmt w:val="lowerLetter"/>
      <w:lvlText w:val="%5."/>
      <w:lvlJc w:val="left"/>
      <w:pPr>
        <w:ind w:left="3600" w:hanging="360"/>
      </w:pPr>
    </w:lvl>
    <w:lvl w:ilvl="5" w:tplc="13959709" w:tentative="1">
      <w:start w:val="1"/>
      <w:numFmt w:val="lowerRoman"/>
      <w:lvlText w:val="%6."/>
      <w:lvlJc w:val="right"/>
      <w:pPr>
        <w:ind w:left="4320" w:hanging="180"/>
      </w:pPr>
    </w:lvl>
    <w:lvl w:ilvl="6" w:tplc="13959709" w:tentative="1">
      <w:start w:val="1"/>
      <w:numFmt w:val="decimal"/>
      <w:lvlText w:val="%7."/>
      <w:lvlJc w:val="left"/>
      <w:pPr>
        <w:ind w:left="5040" w:hanging="360"/>
      </w:pPr>
    </w:lvl>
    <w:lvl w:ilvl="7" w:tplc="13959709" w:tentative="1">
      <w:start w:val="1"/>
      <w:numFmt w:val="lowerLetter"/>
      <w:lvlText w:val="%8."/>
      <w:lvlJc w:val="left"/>
      <w:pPr>
        <w:ind w:left="5760" w:hanging="360"/>
      </w:pPr>
    </w:lvl>
    <w:lvl w:ilvl="8" w:tplc="13959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0">
    <w:multiLevelType w:val="hybridMultilevel"/>
    <w:lvl w:ilvl="0" w:tplc="62608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60">
    <w:abstractNumId w:val="28760"/>
  </w:num>
  <w:num w:numId="28761">
    <w:abstractNumId w:val="28761"/>
  </w:num>
  <w:num w:numId="28762">
    <w:abstractNumId w:val="28762"/>
  </w:num>
  <w:num w:numId="28763">
    <w:abstractNumId w:val="28763"/>
  </w:num>
  <w:num w:numId="28764">
    <w:abstractNumId w:val="28764"/>
  </w:num>
  <w:num w:numId="28765">
    <w:abstractNumId w:val="28765"/>
  </w:num>
  <w:num w:numId="28766">
    <w:abstractNumId w:val="28766"/>
  </w:num>
  <w:num w:numId="28767">
    <w:abstractNumId w:val="28767"/>
  </w:num>
  <w:num w:numId="28768">
    <w:abstractNumId w:val="28768"/>
  </w:num>
  <w:num w:numId="28769">
    <w:abstractNumId w:val="28769"/>
  </w:num>
  <w:num w:numId="28770">
    <w:abstractNumId w:val="28770"/>
  </w:num>
  <w:num w:numId="28771">
    <w:abstractNumId w:val="2877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1644877" Type="http://schemas.openxmlformats.org/officeDocument/2006/relationships/comments" Target="comments.xml"/><Relationship Id="rId211346405" Type="http://schemas.microsoft.com/office/2011/relationships/commentsExtended" Target="commentsExtended.xml"/><Relationship Id="rId52338819" Type="http://schemas.openxmlformats.org/officeDocument/2006/relationships/image" Target="media/imgrId52338819.jpg"/><Relationship Id="rId3498699c5ef160bdb" Type="http://schemas.openxmlformats.org/officeDocument/2006/relationships/hyperlink" Target="https://iservice.lombardini.it/jsp/Template2/manuale.jsp?id=2527&amp;parent=1972" TargetMode="External"/><Relationship Id="rId8760699c5ef1d21e9" Type="http://schemas.openxmlformats.org/officeDocument/2006/relationships/hyperlink" Target="https://iservice.lombardini.it/jsp/Template2/manuale.jsp?id=59&amp;parent=1369" TargetMode="External"/><Relationship Id="rId8705699c5ef1d9b92" Type="http://schemas.openxmlformats.org/officeDocument/2006/relationships/hyperlink" Target="https://iservice.lombardini.it/jsp/Template2/manuale.jsp?id=404&amp;parent=1369" TargetMode="External"/><Relationship Id="rId3139699c5ef1eddcf" Type="http://schemas.openxmlformats.org/officeDocument/2006/relationships/hyperlink" Target="https://iservice.lombardini.it/jsp/Template2/manuale.jsp?id=59&amp;parent=1972" TargetMode="External"/><Relationship Id="rId6409699c5ef200f6d" Type="http://schemas.openxmlformats.org/officeDocument/2006/relationships/hyperlink" Target="https://iservice.lombardini.it/jsp/Template2/manuale.jsp?id=2527&amp;parent=1972" TargetMode="External"/><Relationship Id="rId4765699c5ef226ff3" Type="http://schemas.openxmlformats.org/officeDocument/2006/relationships/hyperlink" Target="https://iservice.lombardini.it/jsp/Template2/manuale.jsp?id=404&amp;parent=1369" TargetMode="External"/><Relationship Id="rId2886699c5ef22f04d" Type="http://schemas.openxmlformats.org/officeDocument/2006/relationships/hyperlink" Target="https://iservice.lombardini.it/jsp/Template2/manuale.jsp?id=59&amp;parent=1369" TargetMode="External"/><Relationship Id="rId7350699c5ef2386cd" Type="http://schemas.openxmlformats.org/officeDocument/2006/relationships/hyperlink" Target="https://iservice.lombardini.it/jsp/Template2/manuale.jsp?id=410&amp;parent=1369" TargetMode="External"/><Relationship Id="rId9670699c5ef25d5d8" Type="http://schemas.openxmlformats.org/officeDocument/2006/relationships/hyperlink" Target="https://iservice.lombardini.it/jsp/Template2/manuale.jsp?id=2527&amp;parent=1972" TargetMode="External"/><Relationship Id="rId8128699c5ef264d5b" Type="http://schemas.openxmlformats.org/officeDocument/2006/relationships/hyperlink" Target="https://iservice.lombardini.it/jsp/Template2/manuale.jsp?id=59&amp;parent=1972" TargetMode="External"/><Relationship Id="rId6087699c5ef277da1" Type="http://schemas.openxmlformats.org/officeDocument/2006/relationships/hyperlink" Target="https://iservice.lombardini.it/jsp/Template2/manuale.jsp?id=80&amp;parent=1972" TargetMode="External"/><Relationship Id="rId2836699c5ef278265" Type="http://schemas.openxmlformats.org/officeDocument/2006/relationships/hyperlink" Target="https://iservice.lombardini.it/jsp/Template2/manuale.jsp?id=2542&amp;parent=1972" TargetMode="External"/><Relationship Id="rId5072699c5ef279d7c" Type="http://schemas.openxmlformats.org/officeDocument/2006/relationships/hyperlink" Target="https://iservice.lombardini.it/jsp/Template2/manuale.jsp?id=80&amp;parent=1972" TargetMode="External"/><Relationship Id="rId9685699c5ef27a1dc" Type="http://schemas.openxmlformats.org/officeDocument/2006/relationships/hyperlink" Target="https://iservice.lombardini.it/jsp/Template2/manuale.jsp?id=2544&amp;parent=1972" TargetMode="External"/><Relationship Id="rId5849699c5ef27e74f" Type="http://schemas.openxmlformats.org/officeDocument/2006/relationships/hyperlink" Target="https://iservice.lombardini.it/jsp/Template2/manuale.jsp?id=2544&amp;parent=1972" TargetMode="External"/><Relationship Id="rId1265699c5ef287e07" Type="http://schemas.openxmlformats.org/officeDocument/2006/relationships/hyperlink" Target="https://iservice.lombardini.it/jsp/Template2/manuale.jsp?id=2536&amp;parent=1972" TargetMode="External"/><Relationship Id="rId3110699c5ef28860b" Type="http://schemas.openxmlformats.org/officeDocument/2006/relationships/hyperlink" Target="https://iservice.lombardini.it/jsp/Template2/manuale.jsp?id=2532&amp;parent=1972" TargetMode="External"/><Relationship Id="rId4004699c5ef288a22" Type="http://schemas.openxmlformats.org/officeDocument/2006/relationships/hyperlink" Target="https://iservice.lombardini.it/jsp/Template2/manuale.jsp?id=2533&amp;parent=1972" TargetMode="External"/><Relationship Id="rId1768699c5ef160604" Type="http://schemas.openxmlformats.org/officeDocument/2006/relationships/image" Target="media/imgrId1768699c5ef160604.png"/><Relationship Id="rId6360699c5ef16b9eb" Type="http://schemas.openxmlformats.org/officeDocument/2006/relationships/image" Target="media/imgrId6360699c5ef16b9eb.png"/><Relationship Id="rId3819699c5ef1825f4" Type="http://schemas.openxmlformats.org/officeDocument/2006/relationships/image" Target="media/imgrId3819699c5ef1825f4.png"/><Relationship Id="rId8086699c5ef191f17" Type="http://schemas.openxmlformats.org/officeDocument/2006/relationships/image" Target="media/imgrId8086699c5ef191f17.png"/><Relationship Id="rId1350699c5ef19ff0b" Type="http://schemas.openxmlformats.org/officeDocument/2006/relationships/image" Target="media/imgrId1350699c5ef19ff0b.png"/><Relationship Id="rId3828699c5ef1ad0f1" Type="http://schemas.openxmlformats.org/officeDocument/2006/relationships/image" Target="media/imgrId3828699c5ef1ad0f1.jpg"/><Relationship Id="rId2485699c5ef1b36bc" Type="http://schemas.openxmlformats.org/officeDocument/2006/relationships/image" Target="media/imgrId2485699c5ef1b36bc.jpg"/><Relationship Id="rId1657699c5ef1c0afb" Type="http://schemas.openxmlformats.org/officeDocument/2006/relationships/image" Target="media/imgrId1657699c5ef1c0afb.jpg"/><Relationship Id="rId5918699c5ef1cb513" Type="http://schemas.openxmlformats.org/officeDocument/2006/relationships/image" Target="media/imgrId5918699c5ef1cb513.jpg"/><Relationship Id="rId9025699c5ef1d1923" Type="http://schemas.openxmlformats.org/officeDocument/2006/relationships/image" Target="media/imgrId9025699c5ef1d1923.jpg"/><Relationship Id="rId3386699c5ef1d92b3" Type="http://schemas.openxmlformats.org/officeDocument/2006/relationships/image" Target="media/imgrId3386699c5ef1d92b3.jpg"/><Relationship Id="rId8694699c5ef1e74b6" Type="http://schemas.openxmlformats.org/officeDocument/2006/relationships/image" Target="media/imgrId8694699c5ef1e74b6.png"/><Relationship Id="rId8019699c5ef1ed7af" Type="http://schemas.openxmlformats.org/officeDocument/2006/relationships/image" Target="media/imgrId8019699c5ef1ed7af.png"/><Relationship Id="rId1605699c5ef2009b1" Type="http://schemas.openxmlformats.org/officeDocument/2006/relationships/image" Target="media/imgrId1605699c5ef2009b1.png"/><Relationship Id="rId4944699c5ef20f831" Type="http://schemas.openxmlformats.org/officeDocument/2006/relationships/image" Target="media/imgrId4944699c5ef20f831.png"/><Relationship Id="rId6978699c5ef21f4f9" Type="http://schemas.openxmlformats.org/officeDocument/2006/relationships/image" Target="media/imgrId6978699c5ef21f4f9.png"/><Relationship Id="rId6497699c5ef2266ef" Type="http://schemas.openxmlformats.org/officeDocument/2006/relationships/image" Target="media/imgrId6497699c5ef2266ef.jpg"/><Relationship Id="rId5791699c5ef22e43f" Type="http://schemas.openxmlformats.org/officeDocument/2006/relationships/image" Target="media/imgrId5791699c5ef22e43f.jpg"/><Relationship Id="rId2409699c5ef236248" Type="http://schemas.openxmlformats.org/officeDocument/2006/relationships/image" Target="media/imgrId2409699c5ef236248.jpg"/><Relationship Id="rId8880699c5ef23d18d" Type="http://schemas.openxmlformats.org/officeDocument/2006/relationships/image" Target="media/imgrId8880699c5ef23d18d.jpg"/><Relationship Id="rId8357699c5ef24c5c2" Type="http://schemas.openxmlformats.org/officeDocument/2006/relationships/image" Target="media/imgrId8357699c5ef24c5c2.png"/><Relationship Id="rId1368699c5ef2568bf" Type="http://schemas.openxmlformats.org/officeDocument/2006/relationships/image" Target="media/imgrId1368699c5ef2568bf.png"/><Relationship Id="rId9398699c5ef25ccc4" Type="http://schemas.openxmlformats.org/officeDocument/2006/relationships/image" Target="media/imgrId9398699c5ef25ccc4.png"/><Relationship Id="rId7095699c5ef264778" Type="http://schemas.openxmlformats.org/officeDocument/2006/relationships/image" Target="media/imgrId7095699c5ef264778.png"/><Relationship Id="rId8178699c5ef271c3f" Type="http://schemas.openxmlformats.org/officeDocument/2006/relationships/image" Target="media/imgrId8178699c5ef271c3f.jpg"/><Relationship Id="rId7192699c5ef2776a9" Type="http://schemas.openxmlformats.org/officeDocument/2006/relationships/image" Target="media/imgrId7192699c5ef2776a9.png"/><Relationship Id="rId1637699c5ef2877a4" Type="http://schemas.openxmlformats.org/officeDocument/2006/relationships/image" Target="media/imgrId1637699c5ef2877a4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338819" Type="http://schemas.openxmlformats.org/officeDocument/2006/relationships/image" Target="media/imgrId5233881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338819" Type="http://schemas.openxmlformats.org/officeDocument/2006/relationships/image" Target="media/imgrId5233881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338819" Type="http://schemas.openxmlformats.org/officeDocument/2006/relationships/image" Target="media/imgrId5233881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338819" Type="http://schemas.openxmlformats.org/officeDocument/2006/relationships/image" Target="media/imgrId5233881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338819" Type="http://schemas.openxmlformats.org/officeDocument/2006/relationships/image" Target="media/imgrId5233881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338819" Type="http://schemas.openxmlformats.org/officeDocument/2006/relationships/image" Target="media/imgrId5233881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