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Informazioni sulla garanzia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Manuale uso e manutenzione KDI 3404 TCR-SCR (REV_05)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6096000" cy="6096000"/>
            <wp:effectExtent l="0" t="127000" r="0" b="0"/>
            <wp:docPr id="740472047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141470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3404tcr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2387343" w:name="ctxt"/>
    <w:bookmarkEnd w:id="8238734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Informazioni sulla garanzia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Condizioni di garanzia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i/>
                <w:iCs/>
                <w:color w:val="00274C"/>
                <w:position w:val="-2"/>
                <w:sz w:val="20"/>
                <w:szCs w:val="20"/>
                <w:u w:val="none"/>
              </w:rPr>
              <w:t xml:space="preserve">CONDIZIONI DI GARANZIA A LIVELLO MONDIALE SUI MOTORI DIESEL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i/>
                <w:iCs/>
                <w:color w:val="00274C"/>
                <w:position w:val="-2"/>
                <w:sz w:val="20"/>
                <w:szCs w:val="20"/>
                <w:u w:val="none"/>
              </w:rPr>
              <w:t xml:space="preserve">REHLKO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Consultare la pagina web  </w:t>
            </w:r>
            <w:hyperlink r:id="rId384169eb1b95f123d" w:history="1">
              <w:r>
                <w:rPr>
                  <w:rStyle w:val="DefaultParagraphFontPHPDOCX"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https://www.engines.rehlko.com/warranty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e selezionare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Diesel Engines</w:t>
            </w:r>
          </w:p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2900">
    <w:multiLevelType w:val="hybridMultilevel"/>
    <w:lvl w:ilvl="0" w:tplc="61720703">
      <w:start w:val="1"/>
      <w:numFmt w:val="decimal"/>
      <w:lvlText w:val="%1."/>
      <w:lvlJc w:val="left"/>
      <w:pPr>
        <w:ind w:left="720" w:hanging="360"/>
      </w:pPr>
    </w:lvl>
    <w:lvl w:ilvl="1" w:tplc="61720703" w:tentative="1">
      <w:start w:val="1"/>
      <w:numFmt w:val="lowerLetter"/>
      <w:lvlText w:val="%2."/>
      <w:lvlJc w:val="left"/>
      <w:pPr>
        <w:ind w:left="1440" w:hanging="360"/>
      </w:pPr>
    </w:lvl>
    <w:lvl w:ilvl="2" w:tplc="61720703" w:tentative="1">
      <w:start w:val="1"/>
      <w:numFmt w:val="lowerRoman"/>
      <w:lvlText w:val="%3."/>
      <w:lvlJc w:val="right"/>
      <w:pPr>
        <w:ind w:left="2160" w:hanging="180"/>
      </w:pPr>
    </w:lvl>
    <w:lvl w:ilvl="3" w:tplc="61720703" w:tentative="1">
      <w:start w:val="1"/>
      <w:numFmt w:val="decimal"/>
      <w:lvlText w:val="%4."/>
      <w:lvlJc w:val="left"/>
      <w:pPr>
        <w:ind w:left="2880" w:hanging="360"/>
      </w:pPr>
    </w:lvl>
    <w:lvl w:ilvl="4" w:tplc="61720703" w:tentative="1">
      <w:start w:val="1"/>
      <w:numFmt w:val="lowerLetter"/>
      <w:lvlText w:val="%5."/>
      <w:lvlJc w:val="left"/>
      <w:pPr>
        <w:ind w:left="3600" w:hanging="360"/>
      </w:pPr>
    </w:lvl>
    <w:lvl w:ilvl="5" w:tplc="61720703" w:tentative="1">
      <w:start w:val="1"/>
      <w:numFmt w:val="lowerRoman"/>
      <w:lvlText w:val="%6."/>
      <w:lvlJc w:val="right"/>
      <w:pPr>
        <w:ind w:left="4320" w:hanging="180"/>
      </w:pPr>
    </w:lvl>
    <w:lvl w:ilvl="6" w:tplc="61720703" w:tentative="1">
      <w:start w:val="1"/>
      <w:numFmt w:val="decimal"/>
      <w:lvlText w:val="%7."/>
      <w:lvlJc w:val="left"/>
      <w:pPr>
        <w:ind w:left="5040" w:hanging="360"/>
      </w:pPr>
    </w:lvl>
    <w:lvl w:ilvl="7" w:tplc="61720703" w:tentative="1">
      <w:start w:val="1"/>
      <w:numFmt w:val="lowerLetter"/>
      <w:lvlText w:val="%8."/>
      <w:lvlJc w:val="left"/>
      <w:pPr>
        <w:ind w:left="5760" w:hanging="360"/>
      </w:pPr>
    </w:lvl>
    <w:lvl w:ilvl="8" w:tplc="617207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99">
    <w:multiLevelType w:val="hybridMultilevel"/>
    <w:lvl w:ilvl="0" w:tplc="583480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2899">
    <w:abstractNumId w:val="12899"/>
  </w:num>
  <w:num w:numId="12900">
    <w:abstractNumId w:val="12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20143007" Type="http://schemas.openxmlformats.org/officeDocument/2006/relationships/comments" Target="comments.xml"/><Relationship Id="rId894621799" Type="http://schemas.microsoft.com/office/2011/relationships/commentsExtended" Target="commentsExtended.xml"/><Relationship Id="rId14147098" Type="http://schemas.openxmlformats.org/officeDocument/2006/relationships/image" Target="media/imgrId14147098.jpg"/><Relationship Id="rId384169eb1b95f123d" Type="http://schemas.openxmlformats.org/officeDocument/2006/relationships/hyperlink" Target="https://www.engines.rehlko.com/warranty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4147098" Type="http://schemas.openxmlformats.org/officeDocument/2006/relationships/image" Target="media/imgrId14147098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4147098" Type="http://schemas.openxmlformats.org/officeDocument/2006/relationships/image" Target="media/imgrId14147098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4147098" Type="http://schemas.openxmlformats.org/officeDocument/2006/relationships/image" Target="media/imgrId14147098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4147098" Type="http://schemas.openxmlformats.org/officeDocument/2006/relationships/image" Target="media/imgrId14147098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4147098" Type="http://schemas.openxmlformats.org/officeDocument/2006/relationships/image" Target="media/imgrId14147098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4147098" Type="http://schemas.openxmlformats.org/officeDocument/2006/relationships/image" Target="media/imgrId14147098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