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500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 500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 500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8631789" w:name="ctxt"/>
    <w:bookmarkEnd w:id="8863178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500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Crankcase_Flanging_Control_Oil Dipstick_Oil Pump_Cooling Panel_Recoil_Gasket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586a048ca79db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Rod_Crankshaft_ CamShaft_Flywheel_Equalizer_Starting Pulley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176a048ca79de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Intake_Exhaust_Cylinder Head_Rocker Arm Box_Valves_Compression Release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886a048ca79e0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3756a048ca79e3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Oil Bath Air Cleaner_Stop Engine Control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496a048ca79e5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Elecrical Starting_Electrical Equipment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876a048ca79e7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5104">
    <w:multiLevelType w:val="hybridMultilevel"/>
    <w:lvl w:ilvl="0" w:tplc="30085278">
      <w:start w:val="1"/>
      <w:numFmt w:val="decimal"/>
      <w:lvlText w:val="%1."/>
      <w:lvlJc w:val="left"/>
      <w:pPr>
        <w:ind w:left="720" w:hanging="360"/>
      </w:pPr>
    </w:lvl>
    <w:lvl w:ilvl="1" w:tplc="30085278" w:tentative="1">
      <w:start w:val="1"/>
      <w:numFmt w:val="lowerLetter"/>
      <w:lvlText w:val="%2."/>
      <w:lvlJc w:val="left"/>
      <w:pPr>
        <w:ind w:left="1440" w:hanging="360"/>
      </w:pPr>
    </w:lvl>
    <w:lvl w:ilvl="2" w:tplc="30085278" w:tentative="1">
      <w:start w:val="1"/>
      <w:numFmt w:val="lowerRoman"/>
      <w:lvlText w:val="%3."/>
      <w:lvlJc w:val="right"/>
      <w:pPr>
        <w:ind w:left="2160" w:hanging="180"/>
      </w:pPr>
    </w:lvl>
    <w:lvl w:ilvl="3" w:tplc="30085278" w:tentative="1">
      <w:start w:val="1"/>
      <w:numFmt w:val="decimal"/>
      <w:lvlText w:val="%4."/>
      <w:lvlJc w:val="left"/>
      <w:pPr>
        <w:ind w:left="2880" w:hanging="360"/>
      </w:pPr>
    </w:lvl>
    <w:lvl w:ilvl="4" w:tplc="30085278" w:tentative="1">
      <w:start w:val="1"/>
      <w:numFmt w:val="lowerLetter"/>
      <w:lvlText w:val="%5."/>
      <w:lvlJc w:val="left"/>
      <w:pPr>
        <w:ind w:left="3600" w:hanging="360"/>
      </w:pPr>
    </w:lvl>
    <w:lvl w:ilvl="5" w:tplc="30085278" w:tentative="1">
      <w:start w:val="1"/>
      <w:numFmt w:val="lowerRoman"/>
      <w:lvlText w:val="%6."/>
      <w:lvlJc w:val="right"/>
      <w:pPr>
        <w:ind w:left="4320" w:hanging="180"/>
      </w:pPr>
    </w:lvl>
    <w:lvl w:ilvl="6" w:tplc="30085278" w:tentative="1">
      <w:start w:val="1"/>
      <w:numFmt w:val="decimal"/>
      <w:lvlText w:val="%7."/>
      <w:lvlJc w:val="left"/>
      <w:pPr>
        <w:ind w:left="5040" w:hanging="360"/>
      </w:pPr>
    </w:lvl>
    <w:lvl w:ilvl="7" w:tplc="30085278" w:tentative="1">
      <w:start w:val="1"/>
      <w:numFmt w:val="lowerLetter"/>
      <w:lvlText w:val="%8."/>
      <w:lvlJc w:val="left"/>
      <w:pPr>
        <w:ind w:left="5760" w:hanging="360"/>
      </w:pPr>
    </w:lvl>
    <w:lvl w:ilvl="8" w:tplc="300852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03">
    <w:multiLevelType w:val="hybridMultilevel"/>
    <w:lvl w:ilvl="0" w:tplc="47114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5103">
    <w:abstractNumId w:val="15103"/>
  </w:num>
  <w:num w:numId="15104">
    <w:abstractNumId w:val="151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19418902" Type="http://schemas.openxmlformats.org/officeDocument/2006/relationships/comments" Target="comments.xml"/><Relationship Id="rId150045291" Type="http://schemas.microsoft.com/office/2011/relationships/commentsExtended" Target="commentsExtended.xml"/><Relationship Id="rId95586a048ca79db2e" Type="http://schemas.openxmlformats.org/officeDocument/2006/relationships/hyperlink" Target="https://iservice.lombardini.it/documents/Manuals/9326/a_-_crank-oil_pump-cooling_panels.pdf" TargetMode="External"/><Relationship Id="rId82176a048ca79de43" Type="http://schemas.openxmlformats.org/officeDocument/2006/relationships/hyperlink" Target="https://iservice.lombardini.it/documents/Manuals/9327/b_-_conn_rod-piston-cylinder-equalizer.pdf" TargetMode="External"/><Relationship Id="rId37886a048ca79e0c1" Type="http://schemas.openxmlformats.org/officeDocument/2006/relationships/hyperlink" Target="https://iservice.lombardini.it/documents/Manuals/9328/c_-_intake-exhaust-cylinder-rocker.pdf" TargetMode="External"/><Relationship Id="rId63756a048ca79e31b" Type="http://schemas.openxmlformats.org/officeDocument/2006/relationships/hyperlink" Target="https://iservice.lombardini.it/documents/Manuals/9323/d_-_fuel_system.pdf" TargetMode="External"/><Relationship Id="rId64496a048ca79e570" Type="http://schemas.openxmlformats.org/officeDocument/2006/relationships/hyperlink" Target="https://iservice.lombardini.it/documents/Manuals/9324/e_-_oil_bath_air_cleaner-stop.pdf" TargetMode="External"/><Relationship Id="rId89876a048ca79e7e8" Type="http://schemas.openxmlformats.org/officeDocument/2006/relationships/hyperlink" Target="https://iservice.lombardini.it/documents/Manuals/9325/f_-_eletrical_starting-eletrical_equ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