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revisioni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1903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2502232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91749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0455506" w:name="ctxt"/>
    <w:bookmarkEnd w:id="6045550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revisioni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Raccomandazioni per le revisioni e messe a punto</w:t>
      </w:r>
    </w:p>
    <w:p>
      <w:pPr>
        <w:numPr>
          <w:ilvl w:val="0"/>
          <w:numId w:val="200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strutturate in sequenza, secondo esigenze operative e i metodi di intervento sono stati selezionati, testati ed approvati dai tecnici del Costruttore.</w:t>
      </w:r>
    </w:p>
    <w:p>
      <w:pPr>
        <w:numPr>
          <w:ilvl w:val="0"/>
          <w:numId w:val="200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controllo, revisione e messa a punto di gruppi e/o di singoli componenti.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Per rintracciare facilmente gli argomenti specifici di interesse, consultare l'indice analitico o l'indice dei capitoli.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00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qualsiasi intervento, l'operatore deve predisporre tutte le attrezzature e gli utensili per effettuare le operazioni in modo corretto e sicuro.</w:t>
      </w:r>
    </w:p>
    <w:p>
      <w:pPr>
        <w:numPr>
          <w:ilvl w:val="0"/>
          <w:numId w:val="200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evitare interventi che potrebbero risultare errati e causare danni al motore, gli operatori devono adottare gli accorgimenti specifici indicati.</w:t>
      </w:r>
    </w:p>
    <w:p>
      <w:pPr>
        <w:numPr>
          <w:ilvl w:val="0"/>
          <w:numId w:val="200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qualsiasi operazione di controllo, pulire accuratamente i gruppi e/o i componenti ed eliminare eventuali incrostazioni.</w:t>
      </w:r>
    </w:p>
    <w:p>
      <w:pPr>
        <w:numPr>
          <w:ilvl w:val="0"/>
          <w:numId w:val="200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lavare i componenti con vapore o acqua calda, ma utilizzare solo prodotti adeguati.</w:t>
      </w:r>
    </w:p>
    <w:p>
      <w:pPr>
        <w:numPr>
          <w:ilvl w:val="0"/>
          <w:numId w:val="200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usare prodotti infiammabili (benzina, gasolio,ecc.) per sgrassare o lavare i componenti, ma utilizzare solo prodotti adeguati.</w:t>
      </w:r>
    </w:p>
    <w:p>
      <w:pPr>
        <w:numPr>
          <w:ilvl w:val="0"/>
          <w:numId w:val="200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Ricoprire tutte le superfici di tutti componenti smontati con uno strato di lubrificante per proteggerle dall'ossidazione.</w:t>
      </w:r>
    </w:p>
    <w:p>
      <w:pPr>
        <w:numPr>
          <w:ilvl w:val="0"/>
          <w:numId w:val="200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l'integrità e lo stato di usura su tutti i componenti sottoposti a smontaggio, per assicurare il buon funzionamento del motore.</w:t>
      </w:r>
    </w:p>
    <w:p>
      <w:pPr>
        <w:numPr>
          <w:ilvl w:val="0"/>
          <w:numId w:val="200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Alcuni componenti, quando indicato, devono essere sostituiti in coppia o insieme ad altri (es. semi-cuscinetti di banco/biella, pistone completo di segmenti e spinotto, ecc.).</w:t>
      </w:r>
    </w:p>
    <w:p>
      <w:pPr>
        <w:numPr>
          <w:ilvl w:val="0"/>
          <w:numId w:val="2002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Alcune operazioni di rettifica, quando indicato, devono essere eseguiti in serie (es. rettifica cilindri, perni di manovella, perni di banco, ecc.).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Basamento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Controllo Condotti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uno scovolino nei punti di accesso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B1,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pulire i condotti olio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Utilizzare aria compressa per eliminare eventuali residui.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Sostituire e montare il tappo conico nel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presente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i tappi nei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dopo aver effettuato l'operazione di pulizia.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71"/>
              </w:rPr>
              <w:drawing>
                <wp:inline distT="0" distB="0" distL="0" distR="0">
                  <wp:extent cx="5061600" cy="3448800"/>
                  <wp:effectExtent b="0" l="0" r="0" t="0"/>
                  <wp:docPr id="81433930" name="name72396a058a0521010" descr="Fig._8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8.1.jpg"/>
                          <pic:cNvPicPr/>
                        </pic:nvPicPr>
                        <pic:blipFill>
                          <a:blip r:embed="rId61426a058a05210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1600" cy="34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Posizionare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di lavoro.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Misurare, con un comparatore, il diametro in corrispondenza dei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longitudinalmente e trasversalmente rispetto all'asse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l'ovalizzazione o l'usura rilevata in un singolo punto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superiore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+0,05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rispetto al valore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necessario eseguire l'operazione di rettifica per tutti i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stabilire il valore di gioco sui cilindri sottoposti a rettifica.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703904" name="name98606a058a0527e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826a058a0527e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dei cilindri prevista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L'operazione di rettifica dei cilindri deve rispettare la specifica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cod.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ED0035612500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deve essere effettuata tassativamente su tutti i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può essere già presente sul motore.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già presente, non è possibile eseguire ulteriori rettifiche.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9200" cy="3398400"/>
                  <wp:effectExtent b="0" l="0" r="0" t="0"/>
                  <wp:docPr id="85962594" name="name73926a058a0546c52" descr="Fig._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8.2.jpg"/>
                          <pic:cNvPicPr/>
                        </pic:nvPicPr>
                        <pic:blipFill>
                          <a:blip r:embed="rId22706a058a0546c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92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NOTA: in caso di smontaggio del tappo chiusura foro Z2, il nuovo tappo dovrà rispettare la quota di 1.5mm MAX dal piano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45301690" name="name12466a058a054cdce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59906a058a054cd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64536998" name="name86016a058a0552c55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33076a058a0552c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Controllo piano testa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con un comparatore la planarità del piano A1.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irregolarità MAX del piano A1 consentito è di: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0,10 mm su tutta l'area;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0,03 mm su un area di 100x100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del piano A1 non è consentita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2232000" cy="741600"/>
                  <wp:effectExtent b="0" l="0" r="0" t="0"/>
                  <wp:docPr id="72416995" name="name90806a058a055a12b" descr="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.jpg"/>
                          <pic:cNvPicPr/>
                        </pic:nvPicPr>
                        <pic:blipFill>
                          <a:blip r:embed="rId57286a058a055a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8.2b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Controllo alloggi albero a camme 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(lato distribuzione).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773956" name="name84626a058a055fe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906a058a055fe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0"/>
              </w:rPr>
              <w:drawing>
                <wp:inline distT="0" distB="0" distL="0" distR="0">
                  <wp:extent cx="5313600" cy="2440800"/>
                  <wp:effectExtent b="0" l="0" r="0" t="0"/>
                  <wp:docPr id="28579010" name="name59546a058a05819e9" descr="Fig._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8.3.jpg"/>
                          <pic:cNvPicPr/>
                        </pic:nvPicPr>
                        <pic:blipFill>
                          <a:blip r:embed="rId69936a058a05819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3600" cy="24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Controllo albero a camme 4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055615" name="name82636a058a05848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846a058a05848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63281372" name="name86396a058a058a099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63126a058a058a0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Controllo alloggi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824207" name="name57836a058a058d3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706a058a058d3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71170771" name="name63066a058a059455e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60046a058a05945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8.2.7 Controllo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480196" name="name45656a058a0598b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856a058a0598b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39573003" name="name38186a058a059ec3f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88976a058a059ec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Punterie e sedi punterie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Controllo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piano di riscontro e un comparatore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la perpendicolarità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ruotando la punteria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senso della freccia.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0.02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 un calibro verificare la lunghezza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0.08 mm.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1530606" name="name80416a058a05a3a75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28566a058a05a3a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Controllo sedi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delle sedi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al valore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calcolare il valore di gioco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valori di gioco non sono rispettati, procedere alla sostituzione del componente usurato.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543430" name="name50766a058a05a7f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656a058a05a7f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punterie e sedi punterie.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957019" name="name38856a058a05ad594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23876a058a05ad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Albero a gomito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8.4.1 Controllo dimensionale e revisione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Lavare accuratamente l'albero a gomiti con un apposito detergente.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scovolino in tutti i condotti di lubrificazione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soffiare aria compressa e liberarli completamente da eventuali residui di sporcizia.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Controllare lo stato di usura e l'integrità delle superfici dei perni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Eseguire le operazioni descritte al </w:t>
            </w:r>
            <w:hyperlink r:id="rId82336a058a05adc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eseguire le operazioni descritte al </w:t>
            </w:r>
            <w:hyperlink r:id="rId43396a058a05add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(tranne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4, 9 e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Misurare con un micrometro i perni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 un comparatore il diametro interno dei semi-cuscinetti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Misurare con un micrometro i perni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 con un comparatore il diametro interno dei semi-cuscinetti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di quota descritti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corrispondono, procedere alla rettifica di tutti 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gomiti è fasato tramite chiavetta, il montaggio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avviene dopo che lo stesso è stato riscaldato in forno ad una temperatura stabilizzata di +180°C per un tempo di 5 min.</w:t>
            </w:r>
            <w:r>
              <w:rPr>
                <w:position w:val="-228"/>
              </w:rPr>
              <w:drawing>
                <wp:inline distT="0" distB="0" distL="0" distR="0">
                  <wp:extent cx="4932000" cy="2908800"/>
                  <wp:effectExtent b="0" l="0" r="0" t="0"/>
                  <wp:docPr id="11005495" name="name86706a058a05b897a" descr="imm8_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9.jpg"/>
                          <pic:cNvPicPr/>
                        </pic:nvPicPr>
                        <pic:blipFill>
                          <a:blip r:embed="rId37056a058a05b89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9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Fig 8.9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058649" name="name42016a058a05bfe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726a058a05bfe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banco e di biella devono essere tassativamente sostituiti ad ogni montaggio per evitare il grippaggio, in quanto sono costruiti in materiale speciale senza l'aggiunta di piombo.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0.120 mm.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0.150 mm.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la rettifica dell'albero a gomiti sono previste le minorazioni dei diametri dei semi cuscinetti di banco e di biella di 0,25 mm e di 0,50 mm, per la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rilevare le quote dei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montaggio dei semicuscinetti minorati, definire il diametro di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valori di gioco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Diametri perni di biella e perni di banco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Verifica gioco assiale dell'albero a gomiti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Eseguire le operazioni descritte al </w:t>
            </w:r>
            <w:hyperlink r:id="rId76156a058a05c1c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e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Con un comparatore, misurare lo spostamento assiale dell'albero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 spostamento assiale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0.18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corrispondono, procedere alla sostituzione degli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617832" name="name24976a058a05c8ab5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15866a058a05c8a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Gruppo biella-pistone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096893" name="name32126a058a05ce2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586a058a05ce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sostituzione, le bielle e pistoni devono essere sostituiti sempre per tutti i cilindri.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Controllo dimensionale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160797" name="name86056a058a05d20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016a058a05d20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effettuare il montaggio dei gruppi biella e pistoni ( </w:t>
            </w:r>
            <w:hyperlink r:id="rId80766a058a05d24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verificare che la differenza di peso tra i gruppi completi biella e pistone non sia superiore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 evitare sbilanciamenti anomali durante la rotazione dell'albero a gomito e conseguenti danni.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sempre dei riferimenti sulle bielle, sui rispettivi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pistoni e sugli spinotti, per evitare che i componenti vengano inavvertitamente scambiati tra di loro in fase di montaggio e provocare il mal funzionamento del motore.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sempre essere sostituiti ad ogni montaggio.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Controllare che le superfici di contatto siano perfettamente integre e pulite.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Montare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biella con i semi-cuscinetti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con un comparatore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0741" name="name25046a058a05d9c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706a058a05d9c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che i semi-cuscinetti della biella e di banco siano accoppiati correttamente.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l'avvertenza del </w:t>
            </w:r>
            <w:hyperlink r:id="rId80886a058a05da1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minorata.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valore di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rispettato, è necessario sostituire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confrontarle con quelle descritte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rispettano quelli descritti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procedere alla sostituzione della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24679608" name="name88906a058a05dea4d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64216a058a05dea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1666651" name="name60746a058a05e367d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36366a058a05e36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574934" name="name65106a058a05ea77d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74356a058a05ea7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Controllo parallelismo assi spinotto-perno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Lubrificare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lo spinotto nella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Controllare con un comparatore il parallelismo tra gli assi della testa di biella e del piede di biella.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L'errore di parallelismo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rilevato alle estremità dello spinotto,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0,015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di parallelismo non corrispondono a quelli indicati, sostituire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segmenti pistone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Inserire il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cilindro, 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(distanza tra le punte del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Ripetere l'operazione per tutti i segmenti di tenuta.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Se la quota rilevata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corrisponde ai valori indicati nella tabella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sostituire i segmenti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084976" name="name31416a058a05f06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586a058a05f06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segmenti di tenuta non possono essere sostituiti singolarmente.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vedere la Fig. 8.19 per individuare i segmenti 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412454" name="name80946a058a0601ae4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38376a058a0601a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200209" name="name58076a058a0609611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49666a058a06096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Controllo dimensionale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il pistone.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diametro del pistone a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dalla base del mantello in corrispondenza delle finestre sulla grafitatura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Consultare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stabilire il valore di gioco dei pistoni con diametro maggiorato.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corrispondenza del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indicato: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cifre per il pistone STD;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3 cifre più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pistone con diametro maggiorato di 0.20 mm; +0.5 per il pistone con diametro maggiorato di 0.5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per il pistone con diametro maggiorato di 1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gioco fra cilindro e pistone è superiore a 0.074 mm, è neccessario sostituire il pistone e i segmenti di tenuta.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700217" name="name52106a058a060c8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676a058a060c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249817" name="name92986a058a0611f0c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96586a058a0611f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524179" name="name56506a058a06189f1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48606a058a06189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112561" name="name93486a058a061b1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846a058a061b1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Rilevare, con uno spessimetro, il gioco del segmento di tenuta nella rispettiva sede (quote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gioco non corrisponde ai valori indicati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sostituire i segmenti di tenuta e il pistone.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19859284" name="name61226a058a0620ad0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64826a058a0620a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Controllo planarità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Posizionare la testa su un piano di riscontro, e verificare con un comparatore la planarità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Il valore di irregolarità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a 0,10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non è rispettato, è necessario effettuare l'operazione di rettifica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L'asportazione di materiale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808761" name="name54666a058a06266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696a058a06266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deve essere eseguita con i canotti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iniettori montati.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83718263" name="name59716a058a062a732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11166a058a062a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Controllo sedi valvole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accuratamente le valvole e le rispettive sedi.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ogni valvola rispetto al piano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0.60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sui componenti usurati è di 1.10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rilevato non corrisponde ai valori indicati, sostituire il componente usurato.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072710" name="name71576a058a062d5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516a058a062d5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sedi devono essere lavorate dopo il piantaggio per raggiungere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rivolgersi ad un officina di rettifica per tali operazioni.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839342" name="name73526a058a0630a60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30536a058a0630a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8.6.3 Molle valvole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dinamometro, sottoporre la molla a due diverse forze (in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verificare che la lunghezza della molla, corrisponda ai valori indicati in tabella.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codice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montato a partire dal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PESO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LUNGHEZZA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2793107" name="name95326a058a0635e01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32556a058a0635d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Controllo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steli e delle guide valvole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diametri non corrispondono ai valori indicati, sostituire le valvole o le guide.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e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0.10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216087" name="name55516a058a0638e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136a058a0638e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le misurazioni in più punti per individuare ovalizzazioni e/o usure concentrate.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stelo - guida valvole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24434344" name="name96506a058a063e08b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40216a058a063e0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Sostituzione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di aspirazione e scarico sono entrambe di ghisa grigia a matrice perlitica fosforosa e dimensionalmente sono uguali.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Le guide sono montate ad interferenza, è possibile il montaggio raffreddando le guide con l'ausilio di azoto liquido.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Prima di eseguire il montaggio di nuove guide, 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calcolare il valore di interferenza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477594" name="name29396a058a06411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866a058a0641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devono essere lavorate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piantaggio, rivolgersi ad un officina di rettifica per tali operazioni.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guida valvole - sede guida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INTERFERENZA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94945413" name="name55136a058a0646ac9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98486a058a0646a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Controllo bilancieri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dei fori M posti sul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(vista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 e 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che tutti i condotti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o ostruzioni.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 19.985 - 20.005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0.035 - 0.076</w:t>
                  </w:r>
                </w:p>
                <w:p/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38646482" name="name49366a058a064bee2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61716a058a064be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7830643" name="name53566a058a0652465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62276a058a0652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2945597" name="name59266a058a065a07a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39206a058a065a0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pompa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Controllo dimensionale e visivo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Eseguire le operazioni descritte al Par. </w:t>
            </w:r>
            <w:hyperlink r:id="rId17486a058a065a6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</w:t>
            </w:r>
            <w:hyperlink r:id="rId29546a058a065a7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7.8.4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valore di gioco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 denti dei rotori,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tutti i componenti, controllare che tutte le superfici di contatto e di accoppiamento C sul corpo pompa D, non siano usurate.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327974" name="name51656a058a065fd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266a058a065f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distribuzione completo di pompa olio, se il risultato dei controlli effettuati, non soddisfa le condizioni descritte.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Al montaggio,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visibili.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220329" name="name42586a058a0666c73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90866a058a0666c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645084" name="name32256a058a066ccd2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62196a058a066cc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Controllo gioco rotori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15335" name="name94126a058a0672a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746a058a0672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completo di pompa olio, se si riscontrano segni di usura nella zona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H, L e M e L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 il montaggio eseguire le operazioni descritte dal </w:t>
            </w:r>
            <w:hyperlink r:id="rId55626a058a06734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al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323786" name="name38176a058a067bf5a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78216a058a067bf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8325863" name="name70166a058a0683d9f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47106a058a0683d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1816844" name="name76356a058a0692535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97286a058a0692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Controllo valvola pressione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lunghezza libera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rilevato non corrisponde al valore indicato, sostituire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Guarnizione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Molla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Pistoncino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8627827" name="name74296a058a069af4b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35156a058a069af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029">
    <w:multiLevelType w:val="hybridMultilevel"/>
    <w:lvl w:ilvl="0" w:tplc="60628861">
      <w:start w:val="1"/>
      <w:numFmt w:val="decimal"/>
      <w:lvlText w:val="%1."/>
      <w:lvlJc w:val="left"/>
      <w:pPr>
        <w:ind w:left="720" w:hanging="360"/>
      </w:pPr>
    </w:lvl>
    <w:lvl w:ilvl="1" w:tplc="60628861" w:tentative="1">
      <w:start w:val="1"/>
      <w:numFmt w:val="lowerLetter"/>
      <w:lvlText w:val="%2."/>
      <w:lvlJc w:val="left"/>
      <w:pPr>
        <w:ind w:left="1440" w:hanging="360"/>
      </w:pPr>
    </w:lvl>
    <w:lvl w:ilvl="2" w:tplc="60628861" w:tentative="1">
      <w:start w:val="1"/>
      <w:numFmt w:val="lowerRoman"/>
      <w:lvlText w:val="%3."/>
      <w:lvlJc w:val="right"/>
      <w:pPr>
        <w:ind w:left="2160" w:hanging="180"/>
      </w:pPr>
    </w:lvl>
    <w:lvl w:ilvl="3" w:tplc="60628861" w:tentative="1">
      <w:start w:val="1"/>
      <w:numFmt w:val="decimal"/>
      <w:lvlText w:val="%4."/>
      <w:lvlJc w:val="left"/>
      <w:pPr>
        <w:ind w:left="2880" w:hanging="360"/>
      </w:pPr>
    </w:lvl>
    <w:lvl w:ilvl="4" w:tplc="60628861" w:tentative="1">
      <w:start w:val="1"/>
      <w:numFmt w:val="lowerLetter"/>
      <w:lvlText w:val="%5."/>
      <w:lvlJc w:val="left"/>
      <w:pPr>
        <w:ind w:left="3600" w:hanging="360"/>
      </w:pPr>
    </w:lvl>
    <w:lvl w:ilvl="5" w:tplc="60628861" w:tentative="1">
      <w:start w:val="1"/>
      <w:numFmt w:val="lowerRoman"/>
      <w:lvlText w:val="%6."/>
      <w:lvlJc w:val="right"/>
      <w:pPr>
        <w:ind w:left="4320" w:hanging="180"/>
      </w:pPr>
    </w:lvl>
    <w:lvl w:ilvl="6" w:tplc="60628861" w:tentative="1">
      <w:start w:val="1"/>
      <w:numFmt w:val="decimal"/>
      <w:lvlText w:val="%7."/>
      <w:lvlJc w:val="left"/>
      <w:pPr>
        <w:ind w:left="5040" w:hanging="360"/>
      </w:pPr>
    </w:lvl>
    <w:lvl w:ilvl="7" w:tplc="60628861" w:tentative="1">
      <w:start w:val="1"/>
      <w:numFmt w:val="lowerLetter"/>
      <w:lvlText w:val="%8."/>
      <w:lvlJc w:val="left"/>
      <w:pPr>
        <w:ind w:left="5760" w:hanging="360"/>
      </w:pPr>
    </w:lvl>
    <w:lvl w:ilvl="8" w:tplc="60628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28">
    <w:multiLevelType w:val="hybridMultilevel"/>
    <w:lvl w:ilvl="0" w:tplc="20426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028">
    <w:abstractNumId w:val="20028"/>
  </w:num>
  <w:num w:numId="20029">
    <w:abstractNumId w:val="200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80605729" Type="http://schemas.openxmlformats.org/officeDocument/2006/relationships/comments" Target="comments.xml"/><Relationship Id="rId661938322" Type="http://schemas.microsoft.com/office/2011/relationships/commentsExtended" Target="commentsExtended.xml"/><Relationship Id="rId59174978" Type="http://schemas.openxmlformats.org/officeDocument/2006/relationships/image" Target="media/imgrId59174978.jpg"/><Relationship Id="rId82336a058a05adcd5" Type="http://schemas.openxmlformats.org/officeDocument/2006/relationships/hyperlink" Target="https://iservice.lombardini.it/jsp/Template2/manuale.jsp?id=320&amp;parent=1136" TargetMode="External"/><Relationship Id="rId43396a058a05addb9" Type="http://schemas.openxmlformats.org/officeDocument/2006/relationships/hyperlink" Target="https://iservice.lombardini.it/jsp/Template2/manuale.jsp?id=320&amp;parent=1136" TargetMode="External"/><Relationship Id="rId76156a058a05c1c27" Type="http://schemas.openxmlformats.org/officeDocument/2006/relationships/hyperlink" Target="https://iservice.lombardini.it/jsp/Template2/manuale.jsp?id=320&amp;parent=1136" TargetMode="External"/><Relationship Id="rId80766a058a05d2449" Type="http://schemas.openxmlformats.org/officeDocument/2006/relationships/hyperlink" Target="https://iservice.lombardini.it/jsp/Template2/manuale.jsp?id=320&amp;parent=1136" TargetMode="External"/><Relationship Id="rId80886a058a05da125" Type="http://schemas.openxmlformats.org/officeDocument/2006/relationships/hyperlink" Target="https://iservice.lombardini.it/jsp/Template2/manuale.jsp?id=314&amp;parent=1136" TargetMode="External"/><Relationship Id="rId17486a058a065a6f2" Type="http://schemas.openxmlformats.org/officeDocument/2006/relationships/hyperlink" Target="https://iservice.lombardini.it/jsp/Template2/manuale.jsp?id=304&amp;parent=1136" TargetMode="External"/><Relationship Id="rId29546a058a065a7a1" Type="http://schemas.openxmlformats.org/officeDocument/2006/relationships/hyperlink" Target="https://iservice.lombardini.it/jsp/Template2/manuale.jsp?id=304&amp;parent=1136" TargetMode="External"/><Relationship Id="rId55626a058a06734ef" Type="http://schemas.openxmlformats.org/officeDocument/2006/relationships/hyperlink" Target="https://iservice.lombardini.it/jsp/Template2/manuale.jsp?id=328&amp;parent=1136" TargetMode="External"/><Relationship Id="rId61426a058a052100c" Type="http://schemas.openxmlformats.org/officeDocument/2006/relationships/image" Target="media/imgrId61426a058a052100c.jpg"/><Relationship Id="rId65826a058a0527e31" Type="http://schemas.openxmlformats.org/officeDocument/2006/relationships/image" Target="media/imgrId65826a058a0527e31.jpg"/><Relationship Id="rId22706a058a0546c4f" Type="http://schemas.openxmlformats.org/officeDocument/2006/relationships/image" Target="media/imgrId22706a058a0546c4f.jpg"/><Relationship Id="rId59906a058a054cdcb" Type="http://schemas.openxmlformats.org/officeDocument/2006/relationships/image" Target="media/imgrId59906a058a054cdcb.png"/><Relationship Id="rId33076a058a0552c53" Type="http://schemas.openxmlformats.org/officeDocument/2006/relationships/image" Target="media/imgrId33076a058a0552c53.png"/><Relationship Id="rId57286a058a055a128" Type="http://schemas.openxmlformats.org/officeDocument/2006/relationships/image" Target="media/imgrId57286a058a055a128.jpg"/><Relationship Id="rId12906a058a055fe7d" Type="http://schemas.openxmlformats.org/officeDocument/2006/relationships/image" Target="media/imgrId12906a058a055fe7d.jpg"/><Relationship Id="rId69936a058a05819e6" Type="http://schemas.openxmlformats.org/officeDocument/2006/relationships/image" Target="media/imgrId69936a058a05819e6.jpg"/><Relationship Id="rId55846a058a058488d" Type="http://schemas.openxmlformats.org/officeDocument/2006/relationships/image" Target="media/imgrId55846a058a058488d.jpg"/><Relationship Id="rId63126a058a058a096" Type="http://schemas.openxmlformats.org/officeDocument/2006/relationships/image" Target="media/imgrId63126a058a058a096.jpg"/><Relationship Id="rId73706a058a058d39b" Type="http://schemas.openxmlformats.org/officeDocument/2006/relationships/image" Target="media/imgrId73706a058a058d39b.jpg"/><Relationship Id="rId60046a058a059455c" Type="http://schemas.openxmlformats.org/officeDocument/2006/relationships/image" Target="media/imgrId60046a058a059455c.jpg"/><Relationship Id="rId63856a058a0598bce" Type="http://schemas.openxmlformats.org/officeDocument/2006/relationships/image" Target="media/imgrId63856a058a0598bce.jpg"/><Relationship Id="rId88976a058a059ec3c" Type="http://schemas.openxmlformats.org/officeDocument/2006/relationships/image" Target="media/imgrId88976a058a059ec3c.jpg"/><Relationship Id="rId28566a058a05a3a73" Type="http://schemas.openxmlformats.org/officeDocument/2006/relationships/image" Target="media/imgrId28566a058a05a3a73.jpg"/><Relationship Id="rId69656a058a05a7f70" Type="http://schemas.openxmlformats.org/officeDocument/2006/relationships/image" Target="media/imgrId69656a058a05a7f70.jpg"/><Relationship Id="rId23876a058a05ad591" Type="http://schemas.openxmlformats.org/officeDocument/2006/relationships/image" Target="media/imgrId23876a058a05ad591.jpg"/><Relationship Id="rId37056a058a05b8977" Type="http://schemas.openxmlformats.org/officeDocument/2006/relationships/image" Target="media/imgrId37056a058a05b8977.jpg"/><Relationship Id="rId40726a058a05bfec4" Type="http://schemas.openxmlformats.org/officeDocument/2006/relationships/image" Target="media/imgrId40726a058a05bfec4.jpg"/><Relationship Id="rId15866a058a05c8ab3" Type="http://schemas.openxmlformats.org/officeDocument/2006/relationships/image" Target="media/imgrId15866a058a05c8ab3.jpg"/><Relationship Id="rId11586a058a05ce273" Type="http://schemas.openxmlformats.org/officeDocument/2006/relationships/image" Target="media/imgrId11586a058a05ce273.jpg"/><Relationship Id="rId32016a058a05d209b" Type="http://schemas.openxmlformats.org/officeDocument/2006/relationships/image" Target="media/imgrId32016a058a05d209b.jpg"/><Relationship Id="rId22706a058a05d9c07" Type="http://schemas.openxmlformats.org/officeDocument/2006/relationships/image" Target="media/imgrId22706a058a05d9c07.jpg"/><Relationship Id="rId64216a058a05dea4b" Type="http://schemas.openxmlformats.org/officeDocument/2006/relationships/image" Target="media/imgrId64216a058a05dea4b.jpg"/><Relationship Id="rId36366a058a05e367b" Type="http://schemas.openxmlformats.org/officeDocument/2006/relationships/image" Target="media/imgrId36366a058a05e367b.jpg"/><Relationship Id="rId74356a058a05ea77b" Type="http://schemas.openxmlformats.org/officeDocument/2006/relationships/image" Target="media/imgrId74356a058a05ea77b.jpg"/><Relationship Id="rId14586a058a05f06f6" Type="http://schemas.openxmlformats.org/officeDocument/2006/relationships/image" Target="media/imgrId14586a058a05f06f6.jpg"/><Relationship Id="rId38376a058a0601ae3" Type="http://schemas.openxmlformats.org/officeDocument/2006/relationships/image" Target="media/imgrId38376a058a0601ae3.jpg"/><Relationship Id="rId49666a058a060960f" Type="http://schemas.openxmlformats.org/officeDocument/2006/relationships/image" Target="media/imgrId49666a058a060960f.jpg"/><Relationship Id="rId41676a058a060c808" Type="http://schemas.openxmlformats.org/officeDocument/2006/relationships/image" Target="media/imgrId41676a058a060c808.jpg"/><Relationship Id="rId96586a058a0611f0a" Type="http://schemas.openxmlformats.org/officeDocument/2006/relationships/image" Target="media/imgrId96586a058a0611f0a.jpg"/><Relationship Id="rId48606a058a06189ef" Type="http://schemas.openxmlformats.org/officeDocument/2006/relationships/image" Target="media/imgrId48606a058a06189ef.jpg"/><Relationship Id="rId85846a058a061b13b" Type="http://schemas.openxmlformats.org/officeDocument/2006/relationships/image" Target="media/imgrId85846a058a061b13b.jpg"/><Relationship Id="rId64826a058a0620acd" Type="http://schemas.openxmlformats.org/officeDocument/2006/relationships/image" Target="media/imgrId64826a058a0620acd.jpg"/><Relationship Id="rId71696a058a06266f0" Type="http://schemas.openxmlformats.org/officeDocument/2006/relationships/image" Target="media/imgrId71696a058a06266f0.jpg"/><Relationship Id="rId11166a058a062a730" Type="http://schemas.openxmlformats.org/officeDocument/2006/relationships/image" Target="media/imgrId11166a058a062a730.jpg"/><Relationship Id="rId14516a058a062d5ca" Type="http://schemas.openxmlformats.org/officeDocument/2006/relationships/image" Target="media/imgrId14516a058a062d5ca.jpg"/><Relationship Id="rId30536a058a0630a5e" Type="http://schemas.openxmlformats.org/officeDocument/2006/relationships/image" Target="media/imgrId30536a058a0630a5e.jpg"/><Relationship Id="rId32556a058a0635dfe" Type="http://schemas.openxmlformats.org/officeDocument/2006/relationships/image" Target="media/imgrId32556a058a0635dfe.jpg"/><Relationship Id="rId28136a058a0638ed6" Type="http://schemas.openxmlformats.org/officeDocument/2006/relationships/image" Target="media/imgrId28136a058a0638ed6.jpg"/><Relationship Id="rId40216a058a063e089" Type="http://schemas.openxmlformats.org/officeDocument/2006/relationships/image" Target="media/imgrId40216a058a063e089.jpg"/><Relationship Id="rId64866a058a0641112" Type="http://schemas.openxmlformats.org/officeDocument/2006/relationships/image" Target="media/imgrId64866a058a0641112.jpg"/><Relationship Id="rId98486a058a0646ac7" Type="http://schemas.openxmlformats.org/officeDocument/2006/relationships/image" Target="media/imgrId98486a058a0646ac7.jpg"/><Relationship Id="rId61716a058a064bedf" Type="http://schemas.openxmlformats.org/officeDocument/2006/relationships/image" Target="media/imgrId61716a058a064bedf.png"/><Relationship Id="rId62276a058a0652462" Type="http://schemas.openxmlformats.org/officeDocument/2006/relationships/image" Target="media/imgrId62276a058a0652462.png"/><Relationship Id="rId39206a058a065a078" Type="http://schemas.openxmlformats.org/officeDocument/2006/relationships/image" Target="media/imgrId39206a058a065a078.png"/><Relationship Id="rId40266a058a065fd51" Type="http://schemas.openxmlformats.org/officeDocument/2006/relationships/image" Target="media/imgrId40266a058a065fd51.jpg"/><Relationship Id="rId90866a058a0666c70" Type="http://schemas.openxmlformats.org/officeDocument/2006/relationships/image" Target="media/imgrId90866a058a0666c70.jpg"/><Relationship Id="rId62196a058a066cccf" Type="http://schemas.openxmlformats.org/officeDocument/2006/relationships/image" Target="media/imgrId62196a058a066cccf.jpg"/><Relationship Id="rId90746a058a0672a9e" Type="http://schemas.openxmlformats.org/officeDocument/2006/relationships/image" Target="media/imgrId90746a058a0672a9e.jpg"/><Relationship Id="rId78216a058a067bf58" Type="http://schemas.openxmlformats.org/officeDocument/2006/relationships/image" Target="media/imgrId78216a058a067bf58.jpg"/><Relationship Id="rId47106a058a0683d9d" Type="http://schemas.openxmlformats.org/officeDocument/2006/relationships/image" Target="media/imgrId47106a058a0683d9d.jpg"/><Relationship Id="rId97286a058a0692533" Type="http://schemas.openxmlformats.org/officeDocument/2006/relationships/image" Target="media/imgrId97286a058a0692533.png"/><Relationship Id="rId35156a058a069af49" Type="http://schemas.openxmlformats.org/officeDocument/2006/relationships/image" Target="media/imgrId35156a058a069af4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4978" Type="http://schemas.openxmlformats.org/officeDocument/2006/relationships/image" Target="media/imgrId5917497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4978" Type="http://schemas.openxmlformats.org/officeDocument/2006/relationships/image" Target="media/imgrId5917497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4978" Type="http://schemas.openxmlformats.org/officeDocument/2006/relationships/image" Target="media/imgrId5917497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4978" Type="http://schemas.openxmlformats.org/officeDocument/2006/relationships/image" Target="media/imgrId5917497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4978" Type="http://schemas.openxmlformats.org/officeDocument/2006/relationships/image" Target="media/imgrId5917497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174978" Type="http://schemas.openxmlformats.org/officeDocument/2006/relationships/image" Target="media/imgrId5917497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