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footer5.xml" ContentType="application/vnd.openxmlformats-officedocument.wordprocessingml.footer+xml"/>
  <Override PartName="/word/footer6.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Default Extension="gif" ContentType="image/gif"> </Default>
  <Default Extension="jpg" ContentType="image/jpg"> </Default>
  <Default Extension="jpeg" ContentType="image/jpeg"> </Default>
  <Default Extension="bmp" ContentType="image/bmp"> </Default>
  <Override PartName="/word/comments.xml" ContentType="application/vnd.openxmlformats-officedocument.wordprocessingml.comments+xml"/>
  <Override PartName="/word/commentsExtended.xml" ContentType="application/vnd.openxmlformats-officedocument.wordprocessingml.commentsExtended+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Grigliatabella"/>
        <w:tblpPr w:leftFromText="141" w:rightFromText="141" w:tblpXSpec="center" w:tblpY="-1410"/>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804"/>
      </w:tblGrid>
      <w:tr w:rsidR="001842D2" w14:paraId="7658AD36" w14:textId="77777777" w:rsidTr="001842D2">
        <w:trPr>
          <w:trHeight w:val="1408"/>
          <w:jc w:val="center"/>
        </w:trPr>
        <w:tc>
          <w:tcPr>
            <w:tcW w:w="6804" w:type="dxa"/>
            <w:shd w:val="clear" w:color="auto" w:fill="00274C"/>
            <w:vAlign w:val="center"/>
          </w:tcPr>
          <w:p>
            <w:pPr>
              <w:pStyle w:val="Normale"/>
              <w:jc w:val="center"/>
              <w:rPr/>
            </w:pPr>
            <w:r>
              <w:rPr>
                <w:b w:val="on"/>
                <w:bCs w:val="on"/>
                <w:caps w:val="on"/>
                <w:sz w:val="44"/>
                <w:szCs w:val="44"/>
                <w:color w:val="FFFFFF"/>
              </w:rPr>
              <w:t xml:space="preserve">General information</w:t>
            </w:r>
          </w:p>
        </w:tc>
      </w:tr>
      <w:tr w:rsidR="001842D2" w14:paraId="06204214" w14:textId="77777777" w:rsidTr="001842D2">
        <w:trPr>
          <w:trHeight w:val="974"/>
          <w:jc w:val="center"/>
        </w:trPr>
        <w:tc>
          <w:tcPr>
            <w:tcW w:w="6804" w:type="dxa"/>
            <w:shd w:val="clear" w:color="auto" w:fill="1985FF"/>
            <w:vAlign w:val="center"/>
          </w:tcPr>
          <w:p>
            <w:pPr>
              <w:pStyle w:val="Normale"/>
              <w:jc w:val="center"/>
              <w:rPr/>
            </w:pPr>
            <w:r>
              <w:rPr>
                <w:b w:val="on"/>
                <w:bCs w:val="on"/>
                <w:caps w:val="on"/>
                <w:sz w:val="36"/>
                <w:szCs w:val="36"/>
                <w:color w:val="FFFFFF"/>
              </w:rPr>
              <w:t xml:space="preserve">KDI 1903TCR / KDI 1903TCRE5 Workshop manual (Rev. 17.8)</w:t>
            </w:r>
          </w:p>
        </w:tc>
      </w:tr>
    </w:tbl>
    <w:p w14:paraId="1E939B49" w14:textId="77777777" w:rsidR="00F940F2" w:rsidRDefault="00F940F2" w:rsidP="00CC2880"/>
    <w:p w14:paraId="1FB904D5" w14:textId="77777777" w:rsidR="001842D2" w:rsidRDefault="001842D2" w:rsidP="006D432C">
      <w:pPr>
        <w:jc w:val="center"/>
      </w:pPr>
    </w:p>
    <w:p w14:paraId="17FB1388" w14:textId="77777777" w:rsidR="001842D2" w:rsidRDefault="001842D2" w:rsidP="006D432C">
      <w:pPr>
        <w:jc w:val="center"/>
      </w:pPr>
    </w:p>
    <w:p w14:paraId="16290C12" w14:textId="77777777" w:rsidR="001842D2" w:rsidRDefault="001842D2" w:rsidP="006D432C">
      <w:pPr>
        <w:jc w:val="center"/>
      </w:pPr>
    </w:p>
    <w:p>
      <w:pPr>
        <w:jc w:val="center"/>
      </w:pPr>
      <w:r>
        <w:rPr>
          <w:noProof/>
        </w:rPr>
        <w:drawing>
          <wp:inline distT="0" distB="0" distL="0" distR="0">
            <wp:extent cx="6096000" cy="6096000"/>
            <wp:effectExtent l="0" t="127000" r="0" b="0"/>
            <wp:docPr id="508846628" name="Picture 1" descr="transformations/img.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ransformations/img.jpg"/>
                    <pic:cNvPicPr/>
                  </pic:nvPicPr>
                  <pic:blipFill>
                    <a:blip r:embed="rId38259106" cstate="print"/>
                    <a:stretch>
                      <a:fillRect/>
                    </a:stretch>
                  </pic:blipFill>
                  <pic:spPr>
                    <a:xfrm>
                      <a:off x="0" y="0"/>
                      <a:ext cx="6096000" cy="6096000"/>
                    </a:xfrm>
                    <a:prstGeom prst="rect">
                      <a:avLst/>
                    </a:prstGeom>
                  </pic:spPr>
                </pic:pic>
              </a:graphicData>
            </a:graphic>
          </wp:inline>
        </w:drawing>
      </w:r>
    </w:p>
    <w:p w14:paraId="6EF71C25" w14:textId="77777777" w:rsidR="002A3734" w:rsidRDefault="002A3734" w:rsidP="002A3734">
      <w:pPr>
        <w:sectPr w:rsidR="002A3734" w:rsidSect="001842D2">
          <w:headerReference w:type="even" r:id="rId8"/>
          <w:headerReference w:type="default" r:id="rId9"/>
          <w:footerReference w:type="even" r:id="rId10"/>
          <w:footerReference w:type="default" r:id="rId11"/>
          <w:pgSz w:w="11906" w:h="16838"/>
          <w:pgMar w:top="1417" w:right="1134" w:bottom="1134" w:left="1134" w:header="0" w:footer="0" w:gutter="0"/>
          <w:cols w:space="708"/>
          <w:titlePg/>
          <w:docGrid w:linePitch="360"/>
        </w:sectPr>
      </w:pPr>
    </w:p>
    <w:p>
      <w:pPr>
        <w:pStyle w:val="Normale"/>
        <w:jc w:val="center"/>
        <w:rPr/>
      </w:pPr>
      <w:r>
        <w:rPr>
          <w:b w:val="on"/>
          <w:bCs w:val="on"/>
          <w:caps w:val="on"/>
        </w:rPr>
        <w:t xml:space="preserve">Registration of modifications to the document</w:t>
      </w:r>
    </w:p>
    <w:p>
      <w:pPr>
        <w:pStyle w:val="Normale"/>
        <w:jc w:val="center"/>
        <w:rPr/>
      </w:pPr>
      <w:r>
        <w:rPr/>
        <w:t xml:space="preserve">Any modifications to this document must be registered by the drafting body, by completing the following table.	</w:t>
      </w:r>
    </w:p>
    <w:p w14:paraId="73D75575" w14:textId="718F3097" w:rsidR="002A3734" w:rsidRDefault="002A3734" w:rsidP="002A3734">
      <w:pPr>
        <w:jc w:val="center"/>
        <w:rPr>
          <w:lang w:val="en-US"/>
        </w:rPr>
      </w:pPr>
    </w:p>
    <w:tbl>
      <w:tblPr>
        <w:tblStyle w:val="NormalTablePHPDOCX"/>
        <w:tblCellMar>
          <w:left w:type="dxa" w:w="0"/>
          <w:right w:type="dxa" w:w="0"/>
        </w:tblCellMar>
        <w:tblW w:w="5000" w:type="pct"/>
        <w:tblInd w:w="0" w:type="auto"/>
        <w:tblBorders>
          <w:top w:val="single" w:color="000000" w:sz="5"/>
          <w:left w:val="single" w:color="000000" w:sz="5"/>
          <w:bottom w:val="single" w:color="000000" w:sz="5"/>
          <w:right w:val="single" w:color="000000" w:sz="5"/>
        </w:tblBorders>
      </w:tblPr>
      <w:tblGrid>
        <w:gridCol w:w="1"/>
        <w:gridCol w:w="1"/>
        <w:gridCol w:w="1"/>
        <w:gridCol w:w="1"/>
        <w:gridCol w:w="1"/>
        <w:gridCol w:w="1"/>
        <w:gridCol w:w="1"/>
      </w:tblGrid>
      <w:tr>
        <w:trPr>
          <w:trHeight w:val="0" w:hRule="atLeast"/>
        </w:trPr>
        <w:tc>
          <w:tcPr>
            <w:tcW w:w="0" w:type="auto"/>
            <w:tcBorders>
              <w:top w:val="single" w:color="000000" w:sz="5"/>
              <w:left w:val="single" w:color="000000" w:sz="5"/>
              <w:bottom w:val="single" w:color="000000" w:sz="5"/>
              <w:right w:val="single" w:color="000000" w:sz="5"/>
            </w:tcBorders>
            <w:shd w:val="clear" w:color="auto" w:fill="081F2C"/>
            <w:tcMar>
              <w:top w:w="150" w:type="dxa"/>
              <w:left w:w="150" w:type="dxa"/>
              <w:bottom w:w="150" w:type="dxa"/>
              <w:right w:w="150" w:type="dxa"/>
            </w:tcMar>
            <w:vAlign w:val="center"/>
          </w:tcPr>
          <w:p>
            <w:pPr>
              <w:widowControl w:val="on"/>
              <w:pBdr/>
              <w:spacing w:before="0" w:after="0" w:line="240" w:lineRule="auto"/>
              <w:ind w:left="0" w:right="0"/>
              <w:jc w:val="center"/>
            </w:pPr>
            <w:r>
              <w:rPr>
                <w:b/>
                <w:bCs/>
                <w:color w:val="FFFFFF"/>
                <w:position w:val="-2"/>
                <w:sz w:val="15"/>
                <w:szCs w:val="15"/>
                <w:shd w:val="clear" w:color="auto" w:fill="081F2C"/>
              </w:rPr>
              <w:t xml:space="preserve">Released by</w:t>
            </w:r>
          </w:p>
        </w:tc>
        <w:tc>
          <w:tcPr>
            <w:tcW w:w="0" w:type="auto"/>
            <w:tcBorders>
              <w:top w:val="single" w:color="000000" w:sz="5"/>
              <w:left w:val="single" w:color="000000" w:sz="5"/>
              <w:bottom w:val="single" w:color="000000" w:sz="5"/>
              <w:right w:val="single" w:color="000000" w:sz="5"/>
            </w:tcBorders>
            <w:shd w:val="clear" w:color="auto" w:fill="081F2C"/>
            <w:tcMar>
              <w:top w:w="150" w:type="dxa"/>
              <w:left w:w="150" w:type="dxa"/>
              <w:bottom w:w="150" w:type="dxa"/>
              <w:right w:w="150" w:type="dxa"/>
            </w:tcMar>
            <w:vAlign w:val="center"/>
          </w:tcPr>
          <w:p>
            <w:pPr>
              <w:widowControl w:val="on"/>
              <w:pBdr/>
              <w:spacing w:before="0" w:after="0" w:line="240" w:lineRule="auto"/>
              <w:ind w:left="0" w:right="0"/>
              <w:jc w:val="center"/>
            </w:pPr>
            <w:r>
              <w:rPr>
                <w:b/>
                <w:bCs/>
                <w:color w:val="FFFFFF"/>
                <w:position w:val="-2"/>
                <w:sz w:val="15"/>
                <w:szCs w:val="15"/>
                <w:shd w:val="clear" w:color="auto" w:fill="081F2C"/>
              </w:rPr>
              <w:t xml:space="preserve">Code</w:t>
            </w:r>
          </w:p>
        </w:tc>
        <w:tc>
          <w:tcPr>
            <w:tcW w:w="0" w:type="auto"/>
            <w:tcBorders>
              <w:top w:val="single" w:color="000000" w:sz="5"/>
              <w:left w:val="single" w:color="000000" w:sz="5"/>
              <w:bottom w:val="single" w:color="000000" w:sz="5"/>
              <w:right w:val="single" w:color="000000" w:sz="5"/>
            </w:tcBorders>
            <w:shd w:val="clear" w:color="auto" w:fill="081F2C"/>
            <w:tcMar>
              <w:top w:w="150" w:type="dxa"/>
              <w:left w:w="150" w:type="dxa"/>
              <w:bottom w:w="150" w:type="dxa"/>
              <w:right w:w="150" w:type="dxa"/>
            </w:tcMar>
            <w:vAlign w:val="center"/>
          </w:tcPr>
          <w:p>
            <w:pPr>
              <w:widowControl w:val="on"/>
              <w:pBdr/>
              <w:spacing w:before="0" w:after="0" w:line="240" w:lineRule="auto"/>
              <w:ind w:left="0" w:right="0"/>
              <w:jc w:val="center"/>
            </w:pPr>
            <w:r>
              <w:rPr>
                <w:b/>
                <w:bCs/>
                <w:color w:val="FFFFFF"/>
                <w:position w:val="-2"/>
                <w:sz w:val="15"/>
                <w:szCs w:val="15"/>
                <w:shd w:val="clear" w:color="auto" w:fill="081F2C"/>
              </w:rPr>
              <w:t xml:space="preserve">Revision</w:t>
            </w:r>
          </w:p>
        </w:tc>
        <w:tc>
          <w:tcPr>
            <w:tcW w:w="0" w:type="auto"/>
            <w:tcBorders>
              <w:top w:val="single" w:color="000000" w:sz="5"/>
              <w:left w:val="single" w:color="000000" w:sz="5"/>
              <w:bottom w:val="single" w:color="000000" w:sz="5"/>
              <w:right w:val="single" w:color="000000" w:sz="5"/>
            </w:tcBorders>
            <w:shd w:val="clear" w:color="auto" w:fill="081F2C"/>
            <w:tcMar>
              <w:top w:w="150" w:type="dxa"/>
              <w:left w:w="150" w:type="dxa"/>
              <w:bottom w:w="150" w:type="dxa"/>
              <w:right w:w="150" w:type="dxa"/>
            </w:tcMar>
            <w:vAlign w:val="center"/>
          </w:tcPr>
          <w:p>
            <w:pPr>
              <w:widowControl w:val="on"/>
              <w:pBdr/>
              <w:spacing w:before="0" w:after="0" w:line="240" w:lineRule="auto"/>
              <w:ind w:left="0" w:right="0"/>
              <w:jc w:val="center"/>
            </w:pPr>
            <w:r>
              <w:rPr>
                <w:b/>
                <w:bCs/>
                <w:color w:val="FFFFFF"/>
                <w:position w:val="-2"/>
                <w:sz w:val="15"/>
                <w:szCs w:val="15"/>
                <w:shd w:val="clear" w:color="auto" w:fill="081F2C"/>
              </w:rPr>
              <w:t xml:space="preserve">Release Date</w:t>
            </w:r>
          </w:p>
        </w:tc>
        <w:tc>
          <w:tcPr>
            <w:tcW w:w="0" w:type="auto"/>
            <w:tcBorders>
              <w:top w:val="single" w:color="000000" w:sz="5"/>
              <w:left w:val="single" w:color="000000" w:sz="5"/>
              <w:bottom w:val="single" w:color="000000" w:sz="5"/>
              <w:right w:val="single" w:color="000000" w:sz="5"/>
            </w:tcBorders>
            <w:shd w:val="clear" w:color="auto" w:fill="081F2C"/>
            <w:tcMar>
              <w:top w:w="150" w:type="dxa"/>
              <w:left w:w="150" w:type="dxa"/>
              <w:bottom w:w="150" w:type="dxa"/>
              <w:right w:w="150" w:type="dxa"/>
            </w:tcMar>
            <w:vAlign w:val="center"/>
          </w:tcPr>
          <w:p>
            <w:pPr>
              <w:widowControl w:val="on"/>
              <w:pBdr/>
              <w:spacing w:before="0" w:after="0" w:line="240" w:lineRule="auto"/>
              <w:ind w:left="0" w:right="0"/>
              <w:jc w:val="center"/>
            </w:pPr>
            <w:r>
              <w:rPr>
                <w:b/>
                <w:bCs/>
                <w:color w:val="FFFFFF"/>
                <w:position w:val="-2"/>
                <w:sz w:val="15"/>
                <w:szCs w:val="15"/>
                <w:shd w:val="clear" w:color="auto" w:fill="081F2C"/>
              </w:rPr>
              <w:t xml:space="preserve">Revision date</w:t>
            </w:r>
          </w:p>
        </w:tc>
        <w:tc>
          <w:tcPr>
            <w:tcW w:w="0" w:type="auto"/>
            <w:tcBorders>
              <w:top w:val="single" w:color="000000" w:sz="5"/>
              <w:left w:val="single" w:color="000000" w:sz="5"/>
              <w:bottom w:val="single" w:color="000000" w:sz="5"/>
              <w:right w:val="single" w:color="000000" w:sz="5"/>
            </w:tcBorders>
            <w:shd w:val="clear" w:color="auto" w:fill="081F2C"/>
            <w:tcMar>
              <w:top w:w="150" w:type="dxa"/>
              <w:left w:w="150" w:type="dxa"/>
              <w:bottom w:w="150" w:type="dxa"/>
              <w:right w:w="150" w:type="dxa"/>
            </w:tcMar>
            <w:vAlign w:val="center"/>
          </w:tcPr>
          <w:p>
            <w:pPr>
              <w:widowControl w:val="on"/>
              <w:pBdr/>
              <w:spacing w:before="0" w:after="0" w:line="240" w:lineRule="auto"/>
              <w:ind w:left="0" w:right="0"/>
              <w:jc w:val="center"/>
            </w:pPr>
            <w:r>
              <w:rPr>
                <w:b/>
                <w:bCs/>
                <w:color w:val="FFFFFF"/>
                <w:position w:val="-2"/>
                <w:sz w:val="15"/>
                <w:szCs w:val="15"/>
                <w:shd w:val="clear" w:color="auto" w:fill="081F2C"/>
              </w:rPr>
              <w:t xml:space="preserve">Edited by</w:t>
            </w:r>
          </w:p>
        </w:tc>
        <w:tc>
          <w:tcPr>
            <w:tcW w:w="0" w:type="auto"/>
            <w:tcBorders>
              <w:top w:val="single" w:color="000000" w:sz="5"/>
              <w:left w:val="single" w:color="000000" w:sz="5"/>
              <w:bottom w:val="single" w:color="000000" w:sz="5"/>
              <w:right w:val="single" w:color="000000" w:sz="5"/>
            </w:tcBorders>
            <w:shd w:val="clear" w:color="auto" w:fill="081F2C"/>
            <w:tcMar>
              <w:top w:w="150" w:type="dxa"/>
              <w:left w:w="150" w:type="dxa"/>
              <w:bottom w:w="150" w:type="dxa"/>
              <w:right w:w="150" w:type="dxa"/>
            </w:tcMar>
            <w:vAlign w:val="center"/>
          </w:tcPr>
          <w:p>
            <w:pPr>
              <w:widowControl w:val="on"/>
              <w:pBdr/>
              <w:spacing w:before="0" w:after="0" w:line="240" w:lineRule="auto"/>
              <w:ind w:left="0" w:right="0"/>
              <w:jc w:val="center"/>
            </w:pPr>
            <w:r>
              <w:rPr>
                <w:b/>
                <w:bCs/>
                <w:color w:val="FFFFFF"/>
                <w:position w:val="-2"/>
                <w:sz w:val="15"/>
                <w:szCs w:val="15"/>
                <w:shd w:val="clear" w:color="auto" w:fill="081F2C"/>
              </w:rPr>
              <w:t xml:space="preserve">Endorsed</w:t>
            </w:r>
          </w:p>
        </w:tc>
      </w:tr>
      <w:tr>
        <w:trPr>
          <w:trHeight w:val="0" w:hRule="atLeast"/>
        </w:trPr>
        <w:tc>
          <w:tcPr>
            <w:tcW w:w="0" w:type="auto"/>
            <w:tcBorders>
              <w:top w:val="single" w:color="000000" w:sz="5"/>
              <w:left w:val="single" w:color="000000" w:sz="5"/>
              <w:bottom w:val="single" w:color="000000" w:sz="5"/>
              <w:right w:val="single" w:color="000000" w:sz="5"/>
            </w:tcBorders>
            <w:tcMar>
              <w:top w:w="150" w:type="dxa"/>
              <w:left w:w="150" w:type="dxa"/>
              <w:bottom w:w="150" w:type="dxa"/>
              <w:right w:w="150" w:type="dxa"/>
            </w:tcMar>
            <w:vAlign w:val="center"/>
          </w:tcPr>
          <w:p/>
        </w:tc>
        <w:tc>
          <w:tcPr>
            <w:tcW w:w="0" w:type="auto"/>
            <w:tcBorders>
              <w:top w:val="single" w:color="000000" w:sz="5"/>
              <w:left w:val="single" w:color="000000" w:sz="5"/>
              <w:bottom w:val="single" w:color="000000" w:sz="5"/>
              <w:right w:val="single" w:color="000000" w:sz="5"/>
            </w:tcBorders>
            <w:tcMar>
              <w:top w:w="150" w:type="dxa"/>
              <w:left w:w="150" w:type="dxa"/>
              <w:bottom w:w="150" w:type="dxa"/>
              <w:right w:w="150" w:type="dxa"/>
            </w:tcMar>
            <w:vAlign w:val="center"/>
          </w:tcPr>
          <w:p>
            <w:pPr>
              <w:widowControl w:val="on"/>
              <w:pBdr/>
              <w:spacing w:before="0" w:after="0" w:line="240" w:lineRule="auto"/>
              <w:ind w:left="0" w:right="0"/>
              <w:jc w:val="center"/>
            </w:pPr>
            <w:r>
              <w:rPr>
                <w:color w:val="000000"/>
                <w:position w:val="-2"/>
                <w:sz w:val="15"/>
                <w:szCs w:val="15"/>
              </w:rPr>
              <w:t xml:space="preserve">manoff</w:t>
            </w:r>
          </w:p>
        </w:tc>
        <w:tc>
          <w:tcPr>
            <w:tcW w:w="0" w:type="auto"/>
            <w:tcBorders>
              <w:top w:val="single" w:color="000000" w:sz="5"/>
              <w:left w:val="single" w:color="000000" w:sz="5"/>
              <w:bottom w:val="single" w:color="000000" w:sz="5"/>
              <w:right w:val="single" w:color="000000" w:sz="5"/>
            </w:tcBorders>
            <w:tcMar>
              <w:top w:w="150" w:type="dxa"/>
              <w:left w:w="150" w:type="dxa"/>
              <w:bottom w:w="150" w:type="dxa"/>
              <w:right w:w="150" w:type="dxa"/>
            </w:tcMar>
            <w:vAlign w:val="center"/>
          </w:tcPr>
          <w:p/>
        </w:tc>
        <w:tc>
          <w:tcPr>
            <w:tcW w:w="0" w:type="auto"/>
            <w:tcBorders>
              <w:top w:val="single" w:color="000000" w:sz="5"/>
              <w:left w:val="single" w:color="000000" w:sz="5"/>
              <w:bottom w:val="single" w:color="000000" w:sz="5"/>
              <w:right w:val="single" w:color="000000" w:sz="5"/>
            </w:tcBorders>
            <w:tcMar>
              <w:top w:w="150" w:type="dxa"/>
              <w:left w:w="150" w:type="dxa"/>
              <w:bottom w:w="150" w:type="dxa"/>
              <w:right w:w="150" w:type="dxa"/>
            </w:tcMar>
            <w:vAlign w:val="center"/>
          </w:tcPr>
          <w:p/>
        </w:tc>
        <w:tc>
          <w:tcPr>
            <w:tcW w:w="0" w:type="auto"/>
            <w:tcBorders>
              <w:top w:val="single" w:color="000000" w:sz="5"/>
              <w:left w:val="single" w:color="000000" w:sz="5"/>
              <w:bottom w:val="single" w:color="000000" w:sz="5"/>
              <w:right w:val="single" w:color="000000" w:sz="5"/>
            </w:tcBorders>
            <w:tcMar>
              <w:top w:w="150" w:type="dxa"/>
              <w:left w:w="150" w:type="dxa"/>
              <w:bottom w:w="150" w:type="dxa"/>
              <w:right w:w="150" w:type="dxa"/>
            </w:tcMar>
            <w:vAlign w:val="center"/>
          </w:tcPr>
          <w:p/>
        </w:tc>
        <w:tc>
          <w:tcPr>
            <w:tcW w:w="0" w:type="auto"/>
            <w:tcBorders>
              <w:top w:val="single" w:color="000000" w:sz="5"/>
              <w:left w:val="single" w:color="000000" w:sz="5"/>
              <w:bottom w:val="single" w:color="000000" w:sz="5"/>
              <w:right w:val="single" w:color="000000" w:sz="5"/>
            </w:tcBorders>
            <w:tcMar>
              <w:top w:w="150" w:type="dxa"/>
              <w:left w:w="150" w:type="dxa"/>
              <w:bottom w:w="150" w:type="dxa"/>
              <w:right w:w="150" w:type="dxa"/>
            </w:tcMar>
            <w:vAlign w:val="center"/>
          </w:tcPr>
          <w:p/>
        </w:tc>
        <w:tc>
          <w:tcPr>
            <w:tcW w:w="0" w:type="auto"/>
            <w:tcBorders>
              <w:top w:val="single" w:color="000000" w:sz="5"/>
              <w:left w:val="single" w:color="000000" w:sz="5"/>
              <w:bottom w:val="single" w:color="000000" w:sz="5"/>
              <w:right w:val="single" w:color="000000" w:sz="5"/>
            </w:tcBorders>
            <w:tcMar>
              <w:top w:w="150" w:type="dxa"/>
              <w:left w:w="150" w:type="dxa"/>
              <w:bottom w:w="150" w:type="dxa"/>
              <w:right w:w="150" w:type="dxa"/>
            </w:tcMar>
            <w:vAlign w:val="center"/>
          </w:tcPr>
          <w:p/>
        </w:tc>
      </w:tr>
    </w:tbl>
    <w:p/>
    <w:p>
      <w:pPr>
        <w:pStyle w:val="Normale"/>
        <w:jc w:val="center"/>
        <w:rPr/>
      </w:pPr>
      <w:r>
        <w:rPr>
          <w:b w:val="on"/>
          <w:bCs w:val="on"/>
        </w:rPr>
        <w:t xml:space="preserve">Translated from the original manual in Italian language</w:t>
      </w:r>
    </w:p>
    <w:p>
      <w:pPr>
        <w:pStyle w:val="Normale"/>
        <w:jc w:val="center"/>
        <w:rPr/>
      </w:pPr>
      <w:r>
        <w:rPr/>
        <w:t xml:space="preserve">Data reported in this issue can be modified at any time by KOHLER.</w:t>
      </w:r>
    </w:p>
    <w:p w14:paraId="7FA86178" w14:textId="3062621E" w:rsidR="002A3734" w:rsidRPr="00382E95" w:rsidRDefault="002A3734" w:rsidP="002A3734">
      <w:pPr>
        <w:jc w:val="center"/>
        <w:rPr>
          <w:lang w:val="en-US"/>
        </w:rPr>
      </w:pPr>
    </w:p>
    <w:p w14:paraId="495AD4C4" w14:textId="40DBAFD7" w:rsidR="002A3734" w:rsidRPr="00382E95" w:rsidRDefault="002A3734" w:rsidP="002A3734">
      <w:pPr>
        <w:jc w:val="center"/>
        <w:rPr>
          <w:lang w:val="en-US"/>
        </w:rPr>
      </w:pPr>
    </w:p>
    <w:p w14:paraId="46F598CE" w14:textId="1DC98DBC" w:rsidR="002A3734" w:rsidRPr="00382E95" w:rsidRDefault="002A3734" w:rsidP="002A3734">
      <w:pPr>
        <w:jc w:val="center"/>
        <w:rPr>
          <w:lang w:val="en-US"/>
        </w:rPr>
      </w:pPr>
    </w:p>
    <w:p w14:paraId="584F2968" w14:textId="1E8A9414" w:rsidR="002A3734" w:rsidRPr="00382E95" w:rsidRDefault="002A3734" w:rsidP="002A3734">
      <w:pPr>
        <w:jc w:val="center"/>
        <w:rPr>
          <w:lang w:val="en-US"/>
        </w:rPr>
      </w:pPr>
    </w:p>
    <w:p w14:paraId="59A1E5FB" w14:textId="77777777" w:rsidR="00010F58" w:rsidRPr="00382E95" w:rsidRDefault="00010F58" w:rsidP="002A3734">
      <w:pPr>
        <w:jc w:val="center"/>
        <w:rPr>
          <w:lang w:val="en-US"/>
        </w:rPr>
      </w:pPr>
    </w:p>
    <w:p w14:paraId="0B5DA4A0" w14:textId="28F08E92" w:rsidR="002A3734" w:rsidRPr="00382E95" w:rsidRDefault="002A3734" w:rsidP="002A3734">
      <w:pPr>
        <w:jc w:val="center"/>
        <w:rPr>
          <w:lang w:val="en-US"/>
        </w:rPr>
      </w:pPr>
    </w:p>
    <w:p w14:paraId="2F9A35D5" w14:textId="472DFF7C" w:rsidR="002A3734" w:rsidRPr="00382E95" w:rsidRDefault="002A3734" w:rsidP="002A3734">
      <w:pPr>
        <w:jc w:val="center"/>
        <w:rPr>
          <w:lang w:val="en-US"/>
        </w:rPr>
      </w:pPr>
    </w:p>
    <w:p w14:paraId="49E7F8F5" w14:textId="77777777" w:rsidR="002A3734" w:rsidRPr="00297B85" w:rsidRDefault="002A3734" w:rsidP="002A3734">
      <w:pPr>
        <w:jc w:val="center"/>
        <w:rPr>
          <w:lang w:val="en-US"/>
        </w:rPr>
      </w:pPr>
    </w:p>
    <w:p w14:paraId="4AAF09F1" w14:textId="77777777" w:rsidR="002A3734" w:rsidRPr="00297B85" w:rsidRDefault="002A3734" w:rsidP="002A3734">
      <w:pPr>
        <w:jc w:val="center"/>
        <w:rPr>
          <w:lang w:val="en-US"/>
        </w:rPr>
      </w:pPr>
    </w:p>
    <w:p w14:paraId="346A0D97" w14:textId="77777777" w:rsidR="002A3734" w:rsidRPr="00297B85" w:rsidRDefault="002A3734" w:rsidP="002A3734">
      <w:pPr>
        <w:jc w:val="center"/>
        <w:rPr>
          <w:lang w:val="en-US"/>
        </w:rPr>
      </w:pPr>
    </w:p>
    <w:p w14:paraId="09FB8F8B" w14:textId="77777777" w:rsidR="002A3734" w:rsidRPr="00297B85" w:rsidRDefault="002A3734" w:rsidP="002A3734">
      <w:pPr>
        <w:jc w:val="center"/>
        <w:rPr>
          <w:lang w:val="en-US"/>
        </w:rPr>
      </w:pPr>
    </w:p>
    <w:sdt>
      <w:sdtPr>
        <w:rPr>
          <w:rFonts w:eastAsiaTheme="minorHAnsi" w:cs="Arial"/>
          <w:color w:val="231F20"/>
          <w:sz w:val="22"/>
          <w:szCs w:val="22"/>
          <w:lang w:eastAsia="en-US"/>
        </w:rPr>
        <w:id w:val="51590228"/>
        <w:docPartObj>
          <w:docPartGallery w:val="Table of Contents"/>
          <w:docPartUnique/>
        </w:docPartObj>
      </w:sdtPr>
      <w:sdtEndPr>
        <w:rPr>
          <w:b/>
          <w:bCs/>
          <w:color w:val="auto"/>
        </w:rPr>
      </w:sdtEndPr>
      <w:sdtContent>
        <w:p w14:paraId="60FF83B3" w14:textId="77777777" w:rsidR="00DD1E42" w:rsidRPr="00C54547" w:rsidRDefault="00DD1E42" w:rsidP="005F6E75">
          <w:pPr>
            <w:pStyle w:val="Titolosommario"/>
            <w:rPr>
              <w:lang w:val="en-US"/>
            </w:rPr>
          </w:pPr>
          <w:proofErr w:type="spellStart"/>
          <w:r w:rsidRPr="00C54547">
            <w:rPr>
              <w:lang w:val="en-US"/>
            </w:rPr>
            <w:t>Sommario</w:t>
          </w:r>
          <w:proofErr w:type="spellEnd"/>
        </w:p>
        <w:p w14:paraId="456C62D0" w14:textId="77777777" w:rsidR="00DD1E42" w:rsidRPr="00342EC8" w:rsidRDefault="00DD1E42" w:rsidP="00342EC8">
          <w:pPr>
            <w:pStyle w:val="Sommario1"/>
          </w:pPr>
          <w:r>
            <w:fldChar w:fldCharType="begin"/>
          </w:r>
          <w:r>
            <w:instrText xml:space="preserve"> TOC \o "1-3" \h \z \u </w:instrText>
          </w:r>
          <w:r>
            <w:fldChar w:fldCharType="separate"/>
          </w:r>
          <w:hyperlink w:anchor="_Toc495648770" w:history="1">
            <w:r w:rsidR="00342EC8" w:rsidRPr="00342EC8">
              <w:rPr>
                <w:rStyle w:val="Collegamentoipertestuale"/>
                <w:color w:val="FFFFFF" w:themeColor="background1"/>
                <w:u w:val="none"/>
              </w:rPr>
              <w:t>1.</w:t>
            </w:r>
            <w:r w:rsidR="00342EC8" w:rsidRPr="00342EC8">
              <w:tab/>
            </w:r>
            <w:r w:rsidR="00342EC8" w:rsidRPr="00342EC8">
              <w:rPr>
                <w:rStyle w:val="Collegamentoipertestuale"/>
                <w:color w:val="FFFFFF" w:themeColor="background1"/>
                <w:u w:val="none"/>
              </w:rPr>
              <w:t>TITOLO 1</w:t>
            </w:r>
            <w:r w:rsidR="00342EC8" w:rsidRPr="00342EC8">
              <w:rPr>
                <w:webHidden/>
              </w:rPr>
              <w:tab/>
            </w:r>
            <w:r w:rsidRPr="00342EC8">
              <w:rPr>
                <w:webHidden/>
              </w:rPr>
              <w:fldChar w:fldCharType="begin"/>
            </w:r>
            <w:r w:rsidRPr="00342EC8">
              <w:rPr>
                <w:webHidden/>
              </w:rPr>
              <w:instrText xml:space="preserve"> PAGEREF _Toc495648770 \h </w:instrText>
            </w:r>
            <w:r w:rsidRPr="00342EC8">
              <w:rPr>
                <w:webHidden/>
              </w:rPr>
            </w:r>
            <w:r w:rsidRPr="00342EC8">
              <w:rPr>
                <w:webHidden/>
              </w:rPr>
              <w:fldChar w:fldCharType="separate"/>
            </w:r>
            <w:r w:rsidR="00342EC8" w:rsidRPr="00342EC8">
              <w:rPr>
                <w:webHidden/>
              </w:rPr>
              <w:t>2</w:t>
            </w:r>
            <w:r w:rsidRPr="00342EC8">
              <w:rPr>
                <w:webHidden/>
              </w:rPr>
              <w:fldChar w:fldCharType="end"/>
            </w:r>
          </w:hyperlink>
        </w:p>
        <w:p w14:paraId="6A1797E8" w14:textId="77777777" w:rsidR="00DD1E42" w:rsidRDefault="00DD1E42" w:rsidP="00342EC8">
          <w:pPr>
            <w:pStyle w:val="Sommario2"/>
          </w:pPr>
          <w:hyperlink w:anchor="_Toc495648771" w:history="1">
            <w:r w:rsidRPr="004252A1">
              <w:rPr>
                <w:rStyle w:val="Collegamentoipertestuale"/>
              </w:rPr>
              <w:t>1.1.</w:t>
            </w:r>
            <w:r>
              <w:tab/>
            </w:r>
            <w:r w:rsidRPr="004252A1">
              <w:rPr>
                <w:rStyle w:val="Collegamentoipertestuale"/>
              </w:rPr>
              <w:t>Asdfsdfsdf</w:t>
            </w:r>
            <w:r>
              <w:rPr>
                <w:webHidden/>
              </w:rPr>
              <w:tab/>
            </w:r>
            <w:r>
              <w:rPr>
                <w:webHidden/>
              </w:rPr>
              <w:fldChar w:fldCharType="begin"/>
            </w:r>
            <w:r>
              <w:rPr>
                <w:webHidden/>
              </w:rPr>
              <w:instrText xml:space="preserve"> PAGEREF _Toc495648771 \h </w:instrText>
            </w:r>
            <w:r>
              <w:rPr>
                <w:webHidden/>
              </w:rPr>
            </w:r>
            <w:r>
              <w:rPr>
                <w:webHidden/>
              </w:rPr>
              <w:fldChar w:fldCharType="separate"/>
            </w:r>
            <w:r>
              <w:rPr>
                <w:webHidden/>
              </w:rPr>
              <w:t>2</w:t>
            </w:r>
            <w:r>
              <w:rPr>
                <w:webHidden/>
              </w:rPr>
              <w:fldChar w:fldCharType="end"/>
            </w:r>
          </w:hyperlink>
        </w:p>
        <w:p w14:paraId="262B9106" w14:textId="77777777" w:rsidR="00DD1E42" w:rsidRDefault="00DD1E42" w:rsidP="00342EC8">
          <w:pPr>
            <w:pStyle w:val="Sommario2"/>
          </w:pPr>
          <w:hyperlink w:anchor="_Toc495648772" w:history="1">
            <w:r w:rsidRPr="004252A1">
              <w:rPr>
                <w:rStyle w:val="Collegamentoipertestuale"/>
              </w:rPr>
              <w:t>1.2.</w:t>
            </w:r>
            <w:r>
              <w:tab/>
            </w:r>
            <w:r w:rsidRPr="004252A1">
              <w:rPr>
                <w:rStyle w:val="Collegamentoipertestuale"/>
              </w:rPr>
              <w:t>Asdfsdfsdfggg</w:t>
            </w:r>
            <w:r>
              <w:rPr>
                <w:webHidden/>
              </w:rPr>
              <w:tab/>
            </w:r>
            <w:r>
              <w:rPr>
                <w:webHidden/>
              </w:rPr>
              <w:fldChar w:fldCharType="begin"/>
            </w:r>
            <w:r>
              <w:rPr>
                <w:webHidden/>
              </w:rPr>
              <w:instrText xml:space="preserve"> PAGEREF _Toc495648772 \h </w:instrText>
            </w:r>
            <w:r>
              <w:rPr>
                <w:webHidden/>
              </w:rPr>
            </w:r>
            <w:r>
              <w:rPr>
                <w:webHidden/>
              </w:rPr>
              <w:fldChar w:fldCharType="separate"/>
            </w:r>
            <w:r>
              <w:rPr>
                <w:webHidden/>
              </w:rPr>
              <w:t>2</w:t>
            </w:r>
            <w:r>
              <w:rPr>
                <w:webHidden/>
              </w:rPr>
              <w:fldChar w:fldCharType="end"/>
            </w:r>
          </w:hyperlink>
        </w:p>
        <w:p w14:paraId="25518D28" w14:textId="2CD18CDE" w:rsidR="00663448" w:rsidRDefault="00DD1E42" w:rsidP="00663448">
          <w:r>
            <w:rPr>
              <w:b/>
              <w:bCs/>
            </w:rPr>
            <w:fldChar w:fldCharType="end"/>
          </w:r>
        </w:p>
      </w:sdtContent>
    </w:sdt>
    <w:p w14:paraId="4D4ED4FA" w14:textId="77777777" w:rsidR="00663448" w:rsidRDefault="00663448" w:rsidP="00CC2880"/>
    <w:p w14:paraId="49417C56" w14:textId="77777777" w:rsidR="00663448" w:rsidRDefault="00663448" w:rsidP="00CC2880">
      <w:pPr>
        <w:sectPr w:rsidR="00663448" w:rsidSect="001842D2">
          <w:pgSz w:w="11906" w:h="16838"/>
          <w:pgMar w:top="1417" w:right="1134" w:bottom="1134" w:left="1134" w:header="0" w:footer="0" w:gutter="0"/>
          <w:cols w:space="708"/>
          <w:titlePg/>
          <w:docGrid w:linePitch="360"/>
        </w:sectPr>
      </w:pPr>
    </w:p>
    <w:p w14:paraId="704BC1E3" w14:textId="77777777" w:rsidR="00DD1E42" w:rsidRDefault="00DD1E42" w:rsidP="00CC2880"/>
    <w:bookmarkStart w:id="8735695" w:name="ctxt"/>
    <w:bookmarkEnd w:id="8735695"/>
    <w:p>
      <w:pPr>
        <w:widowControl w:val="on"/>
        <w:pBdr/>
        <w:spacing w:before="75" w:after="75" w:line="240" w:lineRule="auto"/>
        <w:ind w:left="75" w:right="75"/>
        <w:jc w:val="left"/>
      </w:pPr>
    </w:p>
    <w:p>
      <w:pPr>
        <w:pStyle w:val="Titolo1"/>
      </w:pPr>
      <w:r>
        <w:rPr/>
        <w:t xml:space="preserve">General information</w:t>
      </w:r>
    </w:p>
    <w:p>
      <w:pPr>
        <w:widowControl w:val="on"/>
        <w:pBdr/>
        <w:spacing w:before="0" w:after="0" w:line="240" w:lineRule="auto"/>
        <w:ind w:left="0" w:right="0"/>
        <w:jc w:val="left"/>
      </w:pPr>
    </w:p>
    <w:p>
      <w:pPr>
        <w:pStyle w:val="Titolo2"/>
      </w:pPr>
      <w:r>
        <w:rPr/>
        <w:t xml:space="preserve">Useful information</w:t>
      </w:r>
    </w:p>
    <w:p>
      <w:pPr>
        <w:numPr>
          <w:ilvl w:val="0"/>
          <w:numId w:val="7396"/>
        </w:numPr>
        <w:spacing w:before="0" w:after="0" w:line="240" w:lineRule="auto"/>
        <w:jc w:val="left"/>
        <w:rPr>
          <w:color w:val="00274C"/>
          <w:sz w:val="20"/>
          <w:szCs w:val="20"/>
        </w:rPr>
      </w:pPr>
      <w:r>
        <w:rPr>
          <w:color w:val="00274C"/>
          <w:sz w:val="20"/>
          <w:szCs w:val="20"/>
          <w:u w:val="none"/>
        </w:rPr>
        <w:t xml:space="preserve">This manual contains the instructions needed to carry out  proper use and maintenance of the engine, therefore it must always be available, for future reference when required.</w:t>
      </w:r>
    </w:p>
    <w:p>
      <w:pPr>
        <w:numPr>
          <w:ilvl w:val="0"/>
          <w:numId w:val="7396"/>
        </w:numPr>
        <w:spacing w:before="0" w:after="0" w:line="240" w:lineRule="auto"/>
        <w:jc w:val="left"/>
        <w:rPr>
          <w:color w:val="00274C"/>
          <w:sz w:val="20"/>
          <w:szCs w:val="20"/>
        </w:rPr>
      </w:pPr>
      <w:bookmarkStart w:id="12503911" w:name="result_box"/>
      <w:bookmarkEnd w:id="12503911"/>
      <w:r>
        <w:rPr>
          <w:color w:val="00274C"/>
          <w:sz w:val="20"/>
          <w:szCs w:val="20"/>
          <w:u w:val="none"/>
        </w:rPr>
        <w:t xml:space="preserve">Information,</w:t>
      </w:r>
      <w:r>
        <w:rPr>
          <w:color w:val="00274C"/>
          <w:sz w:val="20"/>
          <w:szCs w:val="20"/>
          <w:u w:val="none"/>
        </w:rPr>
        <w:t xml:space="preserve"> </w:t>
      </w:r>
      <w:r>
        <w:rPr>
          <w:color w:val="00274C"/>
          <w:sz w:val="20"/>
          <w:szCs w:val="20"/>
          <w:u w:val="none"/>
        </w:rPr>
        <w:t xml:space="preserve">descriptions and pictures</w:t>
      </w:r>
      <w:r>
        <w:rPr>
          <w:color w:val="00274C"/>
          <w:sz w:val="20"/>
          <w:szCs w:val="20"/>
          <w:u w:val="none"/>
        </w:rPr>
        <w:t xml:space="preserve"> </w:t>
      </w:r>
      <w:r>
        <w:rPr>
          <w:color w:val="00274C"/>
          <w:sz w:val="20"/>
          <w:szCs w:val="20"/>
          <w:u w:val="none"/>
        </w:rPr>
        <w:t xml:space="preserve">contained</w:t>
      </w:r>
      <w:r>
        <w:rPr>
          <w:color w:val="00274C"/>
          <w:sz w:val="20"/>
          <w:szCs w:val="20"/>
          <w:u w:val="none"/>
        </w:rPr>
        <w:t xml:space="preserve"> </w:t>
      </w:r>
      <w:r>
        <w:rPr>
          <w:color w:val="00274C"/>
          <w:sz w:val="20"/>
          <w:szCs w:val="20"/>
          <w:u w:val="none"/>
        </w:rPr>
        <w:t xml:space="preserve">in this manual reflect</w:t>
      </w:r>
      <w:r>
        <w:rPr>
          <w:color w:val="00274C"/>
          <w:sz w:val="20"/>
          <w:szCs w:val="20"/>
          <w:u w:val="none"/>
        </w:rPr>
        <w:t xml:space="preserve"> </w:t>
      </w:r>
      <w:r>
        <w:rPr>
          <w:color w:val="00274C"/>
          <w:sz w:val="20"/>
          <w:szCs w:val="20"/>
          <w:u w:val="none"/>
        </w:rPr>
        <w:t xml:space="preserve">the basic configuration</w:t>
      </w:r>
      <w:r>
        <w:rPr>
          <w:color w:val="00274C"/>
          <w:sz w:val="20"/>
          <w:szCs w:val="20"/>
          <w:u w:val="none"/>
        </w:rPr>
        <w:t xml:space="preserve"> </w:t>
      </w:r>
      <w:r>
        <w:rPr>
          <w:color w:val="00274C"/>
          <w:sz w:val="20"/>
          <w:szCs w:val="20"/>
          <w:u w:val="none"/>
        </w:rPr>
        <w:t xml:space="preserve">of the engines</w:t>
      </w:r>
      <w:r>
        <w:rPr>
          <w:color w:val="00274C"/>
          <w:sz w:val="20"/>
          <w:szCs w:val="20"/>
          <w:u w:val="none"/>
        </w:rPr>
        <w:t xml:space="preserve"> ( </w:t>
      </w:r>
      <w:hyperlink r:id="rId56676a0740a34a2d3" w:history="1">
        <w:r>
          <w:rPr>
            <w:rStyle w:val="DefaultParagraphFontPHPDOCX"/>
            <w:b/>
            <w:bCs/>
            <w:color w:val="0000FF"/>
            <w:sz w:val="20"/>
            <w:szCs w:val="20"/>
            <w:u w:val="single" w:color=""/>
          </w:rPr>
          <w:t xml:space="preserve">Par. 1.4</w:t>
        </w:r>
      </w:hyperlink>
      <w:r>
        <w:rPr>
          <w:color w:val="00274C"/>
          <w:sz w:val="20"/>
          <w:szCs w:val="20"/>
          <w:u w:val="none"/>
        </w:rPr>
        <w:t xml:space="preserve"> and </w:t>
      </w:r>
      <w:hyperlink r:id="rId76556a0740a34a389" w:history="1">
        <w:r>
          <w:rPr>
            <w:rStyle w:val="DefaultParagraphFontPHPDOCX"/>
            <w:b/>
            <w:bCs/>
            <w:color w:val="0000FF"/>
            <w:sz w:val="20"/>
            <w:szCs w:val="20"/>
            <w:u w:val="single" w:color=""/>
          </w:rPr>
          <w:t xml:space="preserve">Par. 1.5</w:t>
        </w:r>
      </w:hyperlink>
      <w:r>
        <w:rPr>
          <w:color w:val="00274C"/>
          <w:sz w:val="20"/>
          <w:szCs w:val="20"/>
          <w:u w:val="none"/>
        </w:rPr>
        <w:t xml:space="preserve"> ).</w:t>
      </w:r>
    </w:p>
    <w:p>
      <w:pPr>
        <w:numPr>
          <w:ilvl w:val="0"/>
          <w:numId w:val="7396"/>
        </w:numPr>
        <w:spacing w:before="0" w:after="0" w:line="240" w:lineRule="auto"/>
        <w:jc w:val="left"/>
        <w:rPr>
          <w:color w:val="00274C"/>
          <w:sz w:val="20"/>
          <w:szCs w:val="20"/>
        </w:rPr>
      </w:pPr>
      <w:r>
        <w:rPr>
          <w:color w:val="00274C"/>
          <w:sz w:val="20"/>
          <w:szCs w:val="20"/>
          <w:u w:val="none"/>
        </w:rPr>
        <w:t xml:space="preserve">However, the development of engines is continuous. Therefore, the information in this manual is subject to change without notice.</w:t>
      </w:r>
    </w:p>
    <w:p>
      <w:pPr>
        <w:numPr>
          <w:ilvl w:val="0"/>
          <w:numId w:val="7396"/>
        </w:numPr>
        <w:spacing w:before="0" w:after="0" w:line="240" w:lineRule="auto"/>
        <w:jc w:val="left"/>
        <w:rPr>
          <w:color w:val="00274C"/>
          <w:sz w:val="20"/>
          <w:szCs w:val="20"/>
        </w:rPr>
      </w:pPr>
      <w:r>
        <w:rPr>
          <w:b/>
          <w:bCs/>
          <w:color w:val="00274C"/>
          <w:sz w:val="20"/>
          <w:szCs w:val="20"/>
          <w:u w:val="none"/>
        </w:rPr>
        <w:t xml:space="preserve">KOHLER</w:t>
      </w:r>
      <w:r>
        <w:rPr>
          <w:color w:val="00274C"/>
          <w:sz w:val="20"/>
          <w:szCs w:val="20"/>
          <w:u w:val="none"/>
        </w:rPr>
        <w:t xml:space="preserve"> reserves the right to make, at any time, changes on the engines for technical or commercial reasons.</w:t>
      </w:r>
    </w:p>
    <w:p>
      <w:pPr>
        <w:numPr>
          <w:ilvl w:val="0"/>
          <w:numId w:val="7396"/>
        </w:numPr>
        <w:spacing w:before="0" w:after="0" w:line="240" w:lineRule="auto"/>
        <w:jc w:val="left"/>
        <w:rPr>
          <w:color w:val="00274C"/>
          <w:sz w:val="20"/>
          <w:szCs w:val="20"/>
        </w:rPr>
      </w:pPr>
      <w:r>
        <w:rPr>
          <w:color w:val="00274C"/>
          <w:sz w:val="20"/>
          <w:szCs w:val="20"/>
          <w:u w:val="none"/>
        </w:rPr>
        <w:t xml:space="preserve">These changes do not require </w:t>
      </w:r>
      <w:r>
        <w:rPr>
          <w:b/>
          <w:bCs/>
          <w:color w:val="00274C"/>
          <w:sz w:val="20"/>
          <w:szCs w:val="20"/>
          <w:u w:val="none"/>
        </w:rPr>
        <w:t xml:space="preserve">KOHLER</w:t>
      </w:r>
      <w:r>
        <w:rPr>
          <w:color w:val="00274C"/>
          <w:sz w:val="20"/>
          <w:szCs w:val="20"/>
          <w:u w:val="none"/>
        </w:rPr>
        <w:t xml:space="preserve"> to intervene on the production marketed up to that time and nor to consider this manual as inappropriate.</w:t>
      </w:r>
    </w:p>
    <w:p>
      <w:pPr>
        <w:numPr>
          <w:ilvl w:val="0"/>
          <w:numId w:val="7396"/>
        </w:numPr>
        <w:spacing w:before="0" w:after="0" w:line="240" w:lineRule="auto"/>
        <w:jc w:val="left"/>
        <w:rPr>
          <w:color w:val="00274C"/>
          <w:sz w:val="20"/>
          <w:szCs w:val="20"/>
        </w:rPr>
      </w:pPr>
      <w:r>
        <w:rPr>
          <w:color w:val="00274C"/>
          <w:sz w:val="20"/>
          <w:szCs w:val="20"/>
          <w:u w:val="none"/>
        </w:rPr>
        <w:t xml:space="preserve">The paragraphs, tables and figures are numbered by chapter and followed by the progressive paragraph, table and/or figure number.</w:t>
      </w:r>
    </w:p>
    <w:p>
      <w:pPr>
        <w:widowControl w:val="on"/>
        <w:pBdr/>
        <w:spacing w:before="0" w:after="0" w:line="262" w:lineRule="auto"/>
        <w:ind w:left="0" w:right="0"/>
        <w:jc w:val="left"/>
      </w:pPr>
      <w:r>
        <w:rPr>
          <w:color w:val="00274C"/>
          <w:sz w:val="20"/>
          <w:szCs w:val="20"/>
          <w:u w:val="none"/>
        </w:rPr>
        <w:t xml:space="preserve">Es: </w:t>
      </w:r>
      <w:r>
        <w:rPr>
          <w:b/>
          <w:bCs/>
          <w:color w:val="00274C"/>
          <w:sz w:val="20"/>
          <w:szCs w:val="20"/>
          <w:u w:val="none"/>
        </w:rPr>
        <w:t xml:space="preserve">Par. 1.3</w:t>
      </w:r>
      <w:r>
        <w:rPr>
          <w:color w:val="00274C"/>
          <w:sz w:val="20"/>
          <w:szCs w:val="20"/>
          <w:u w:val="none"/>
        </w:rPr>
        <w:t xml:space="preserve"> - chapter </w:t>
      </w:r>
      <w:r>
        <w:rPr>
          <w:b/>
          <w:bCs/>
          <w:color w:val="00274C"/>
          <w:sz w:val="20"/>
          <w:szCs w:val="20"/>
          <w:u w:val="none"/>
        </w:rPr>
        <w:t xml:space="preserve">1</w:t>
      </w:r>
      <w:r>
        <w:rPr>
          <w:color w:val="00274C"/>
          <w:sz w:val="20"/>
          <w:szCs w:val="20"/>
          <w:u w:val="none"/>
        </w:rPr>
        <w:t xml:space="preserve"> paragraph </w:t>
      </w:r>
      <w:r>
        <w:rPr>
          <w:b/>
          <w:bCs/>
          <w:color w:val="00274C"/>
          <w:sz w:val="20"/>
          <w:szCs w:val="20"/>
          <w:u w:val="none"/>
        </w:rPr>
        <w:t xml:space="preserve">3</w:t>
      </w:r>
      <w:r>
        <w:rPr>
          <w:color w:val="00274C"/>
          <w:sz w:val="20"/>
          <w:szCs w:val="20"/>
          <w:u w:val="none"/>
        </w:rPr>
        <w:t xml:space="preserve"> .</w:t>
      </w:r>
      <w:r>
        <w:rPr>
          <w:b/>
          <w:bCs/>
          <w:color w:val="00274C"/>
          <w:sz w:val="20"/>
          <w:szCs w:val="20"/>
          <w:u w:val="none"/>
        </w:rPr>
        <w:br/>
        <w:t xml:space="preserve">Tab. 2.4</w:t>
      </w:r>
      <w:r>
        <w:rPr>
          <w:color w:val="00274C"/>
          <w:sz w:val="20"/>
          <w:szCs w:val="20"/>
          <w:u w:val="none"/>
        </w:rPr>
        <w:t xml:space="preserve"> - chapter </w:t>
      </w:r>
      <w:r>
        <w:rPr>
          <w:b/>
          <w:bCs/>
          <w:color w:val="00274C"/>
          <w:sz w:val="20"/>
          <w:szCs w:val="20"/>
          <w:u w:val="none"/>
        </w:rPr>
        <w:t xml:space="preserve">2</w:t>
      </w:r>
      <w:r>
        <w:rPr>
          <w:color w:val="00274C"/>
          <w:sz w:val="20"/>
          <w:szCs w:val="20"/>
          <w:u w:val="none"/>
        </w:rPr>
        <w:t xml:space="preserve"> table </w:t>
      </w:r>
      <w:r>
        <w:rPr>
          <w:b/>
          <w:bCs/>
          <w:color w:val="00274C"/>
          <w:sz w:val="20"/>
          <w:szCs w:val="20"/>
          <w:u w:val="none"/>
        </w:rPr>
        <w:t xml:space="preserve">4</w:t>
      </w:r>
      <w:r>
        <w:rPr>
          <w:color w:val="00274C"/>
          <w:sz w:val="20"/>
          <w:szCs w:val="20"/>
          <w:u w:val="none"/>
        </w:rPr>
        <w:t xml:space="preserve"> .</w:t>
      </w:r>
      <w:r>
        <w:rPr>
          <w:b/>
          <w:bCs/>
          <w:color w:val="00274C"/>
          <w:sz w:val="20"/>
          <w:szCs w:val="20"/>
          <w:u w:val="none"/>
        </w:rPr>
        <w:br/>
        <w:t xml:space="preserve">Fig. 4.5</w:t>
      </w:r>
      <w:r>
        <w:rPr>
          <w:color w:val="00274C"/>
          <w:sz w:val="20"/>
          <w:szCs w:val="20"/>
          <w:u w:val="none"/>
        </w:rPr>
        <w:t xml:space="preserve"> - chapter </w:t>
      </w:r>
      <w:r>
        <w:rPr>
          <w:b/>
          <w:bCs/>
          <w:color w:val="00274C"/>
          <w:sz w:val="20"/>
          <w:szCs w:val="20"/>
          <w:u w:val="none"/>
        </w:rPr>
        <w:t xml:space="preserve">4</w:t>
      </w:r>
      <w:r>
        <w:rPr>
          <w:color w:val="00274C"/>
          <w:sz w:val="20"/>
          <w:szCs w:val="20"/>
          <w:u w:val="none"/>
        </w:rPr>
        <w:t xml:space="preserve"> figure </w:t>
      </w:r>
      <w:r>
        <w:rPr>
          <w:b/>
          <w:bCs/>
          <w:color w:val="00274C"/>
          <w:sz w:val="20"/>
          <w:szCs w:val="20"/>
          <w:u w:val="none"/>
        </w:rPr>
        <w:t xml:space="preserve">5</w:t>
      </w:r>
      <w:r>
        <w:rPr>
          <w:color w:val="00274C"/>
          <w:sz w:val="20"/>
          <w:szCs w:val="20"/>
          <w:u w:val="none"/>
        </w:rPr>
        <w:t xml:space="preserve"> .</w:t>
      </w:r>
    </w:p>
    <w:p>
      <w:pPr>
        <w:widowControl w:val="on"/>
        <w:pBdr/>
        <w:spacing w:before="0" w:after="0" w:line="262" w:lineRule="auto"/>
        <w:ind w:left="0" w:right="0"/>
        <w:jc w:val="left"/>
      </w:pPr>
      <w:r>
        <w:rPr>
          <w:b/>
          <w:bCs/>
          <w:color w:val="00274C"/>
          <w:sz w:val="20"/>
          <w:szCs w:val="20"/>
          <w:u w:val="none"/>
        </w:rPr>
        <w:br/>
        <w:t xml:space="preserve">NOTE:</w:t>
      </w:r>
      <w:r>
        <w:rPr>
          <w:color w:val="00274C"/>
          <w:sz w:val="20"/>
          <w:szCs w:val="20"/>
          <w:u w:val="none"/>
        </w:rPr>
        <w:t xml:space="preserve"> The paragraphs may contain sub-paragraphs.</w:t>
      </w:r>
    </w:p>
    <w:p>
      <w:pPr>
        <w:widowControl w:val="on"/>
        <w:pBdr/>
        <w:spacing w:before="0" w:after="0" w:line="262" w:lineRule="auto"/>
        <w:ind w:left="0" w:right="0"/>
        <w:jc w:val="left"/>
      </w:pPr>
      <w:r>
        <w:rPr>
          <w:color w:val="00274C"/>
          <w:sz w:val="20"/>
          <w:szCs w:val="20"/>
          <w:u w:val="none"/>
        </w:rPr>
        <w:t xml:space="preserve"> </w:t>
      </w:r>
    </w:p>
    <w:p>
      <w:pPr>
        <w:numPr>
          <w:ilvl w:val="0"/>
          <w:numId w:val="7396"/>
        </w:numPr>
        <w:spacing w:before="0" w:after="0" w:line="240" w:lineRule="auto"/>
        <w:jc w:val="left"/>
        <w:rPr>
          <w:color w:val="00274C"/>
          <w:sz w:val="20"/>
          <w:szCs w:val="20"/>
        </w:rPr>
      </w:pPr>
      <w:r>
        <w:rPr>
          <w:color w:val="00274C"/>
          <w:sz w:val="20"/>
          <w:szCs w:val="20"/>
          <w:u w:val="none"/>
        </w:rPr>
        <w:t xml:space="preserve">All technical terms, specific components and symbols ( </w:t>
      </w:r>
      <w:hyperlink r:id="rId74946a0740a34b184" w:history="1">
        <w:r>
          <w:rPr>
            <w:rStyle w:val="DefaultParagraphFontPHPDOCX"/>
            <w:b/>
            <w:bCs/>
            <w:color w:val="0000FF"/>
            <w:sz w:val="20"/>
            <w:szCs w:val="20"/>
            <w:u w:val="single" w:color=""/>
          </w:rPr>
          <w:t xml:space="preserve">Tab. 15.1</w:t>
        </w:r>
      </w:hyperlink>
      <w:r>
        <w:rPr>
          <w:color w:val="00274C"/>
          <w:sz w:val="20"/>
          <w:szCs w:val="20"/>
          <w:u w:val="none"/>
        </w:rPr>
        <w:t xml:space="preserve"> ) that are in the manual are listed and described inside the glossary, which can be consulted in ( </w:t>
      </w:r>
      <w:hyperlink r:id="rId60306a0740a34b23b" w:history="1">
        <w:r>
          <w:rPr>
            <w:rStyle w:val="DefaultParagraphFontPHPDOCX"/>
            <w:b/>
            <w:bCs/>
            <w:color w:val="0000FF"/>
            <w:sz w:val="20"/>
            <w:szCs w:val="20"/>
            <w:u w:val="single" w:color=""/>
          </w:rPr>
          <w:t xml:space="preserve">Chap. 15</w:t>
        </w:r>
      </w:hyperlink>
      <w:r>
        <w:rPr>
          <w:color w:val="00274C"/>
          <w:sz w:val="20"/>
          <w:szCs w:val="20"/>
          <w:u w:val="none"/>
        </w:rPr>
        <w:t xml:space="preserve"> ).</w:t>
      </w:r>
    </w:p>
    <w:p>
      <w:pPr>
        <w:numPr>
          <w:ilvl w:val="0"/>
          <w:numId w:val="7396"/>
        </w:numPr>
        <w:spacing w:before="0" w:after="0" w:line="240" w:lineRule="auto"/>
        <w:jc w:val="left"/>
        <w:rPr>
          <w:color w:val="00274C"/>
          <w:sz w:val="20"/>
          <w:szCs w:val="20"/>
        </w:rPr>
      </w:pPr>
      <w:r>
        <w:rPr>
          <w:color w:val="00274C"/>
          <w:sz w:val="20"/>
          <w:szCs w:val="20"/>
          <w:u w:val="none"/>
        </w:rPr>
        <w:t xml:space="preserve">The references of the objects described in the text and in the figure are indicated by letters and numbers, which are always and only related to the paragraph you are reading unless there are specific references to other figures or paragraphs.</w:t>
      </w:r>
    </w:p>
    <w:p>
      <w:pPr>
        <w:numPr>
          <w:ilvl w:val="0"/>
          <w:numId w:val="7396"/>
        </w:numPr>
        <w:spacing w:before="0" w:after="0" w:line="240" w:lineRule="auto"/>
        <w:jc w:val="left"/>
        <w:rPr>
          <w:color w:val="00274C"/>
          <w:sz w:val="20"/>
          <w:szCs w:val="20"/>
        </w:rPr>
      </w:pPr>
      <w:r>
        <w:rPr>
          <w:color w:val="00274C"/>
          <w:sz w:val="20"/>
          <w:szCs w:val="20"/>
          <w:u w:val="none"/>
        </w:rPr>
        <w:t xml:space="preserve">Reference to values are indicated by letters or numbers. </w:t>
      </w:r>
    </w:p>
    <w:p>
      <w:pPr>
        <w:numPr>
          <w:ilvl w:val="0"/>
          <w:numId w:val="7396"/>
        </w:numPr>
        <w:spacing w:before="0" w:after="0" w:line="240" w:lineRule="auto"/>
        <w:jc w:val="left"/>
        <w:rPr>
          <w:color w:val="00274C"/>
          <w:sz w:val="20"/>
          <w:szCs w:val="20"/>
        </w:rPr>
      </w:pPr>
      <w:r>
        <w:rPr>
          <w:color w:val="00274C"/>
          <w:sz w:val="20"/>
          <w:szCs w:val="20"/>
          <w:u w:val="none"/>
        </w:rPr>
        <w:br/>
        <w:t xml:space="preserve">The mark ( </w:t>
      </w:r>
      <w:r>
        <w:drawing>
          <wp:inline distT="0" distB="0" distL="0" distR="0">
            <wp:extent cx="158400" cy="115200"/>
            <wp:effectExtent b="0" l="0" r="0" t="0"/>
            <wp:docPr id="50777612" name="name72076a0740a34e508" descr="operazione_utile.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perazione_utile.gif"/>
                    <pic:cNvPicPr/>
                  </pic:nvPicPr>
                  <pic:blipFill>
                    <a:blip r:embed="rId46106a0740a34e506" cstate="print"/>
                    <a:stretch>
                      <a:fillRect/>
                    </a:stretch>
                  </pic:blipFill>
                  <pic:spPr>
                    <a:xfrm>
                      <a:off x="0" y="0"/>
                      <a:ext cx="158400" cy="115200"/>
                    </a:xfrm>
                    <a:prstGeom prst="rect">
                      <a:avLst/>
                    </a:prstGeom>
                    <a:ln w="0">
                      <a:noFill/>
                    </a:ln>
                  </pic:spPr>
                </pic:pic>
              </a:graphicData>
            </a:graphic>
          </wp:inline>
        </w:drawing>
      </w:r>
      <w:r>
        <w:rPr>
          <w:color w:val="00274C"/>
          <w:sz w:val="20"/>
          <w:szCs w:val="20"/>
          <w:u w:val="none"/>
        </w:rPr>
        <w:t xml:space="preserve"> ) after the title of a paragraph, indicates that the procedure is not required in order to disassemble the engine, however the procedures are featured in order to illustrate the disassembly of components.</w:t>
      </w:r>
    </w:p>
    <w:p>
      <w:pPr>
        <w:numPr>
          <w:ilvl w:val="0"/>
          <w:numId w:val="7396"/>
        </w:numPr>
        <w:spacing w:before="0" w:after="0" w:line="240" w:lineRule="auto"/>
        <w:jc w:val="left"/>
        <w:rPr>
          <w:color w:val="00274C"/>
          <w:sz w:val="20"/>
          <w:szCs w:val="20"/>
        </w:rPr>
      </w:pPr>
      <w:r>
        <w:rPr>
          <w:color w:val="00274C"/>
          <w:sz w:val="20"/>
          <w:szCs w:val="20"/>
          <w:u w:val="none"/>
        </w:rPr>
        <w:t xml:space="preserve">Any additional section that </w:t>
      </w:r>
      <w:r>
        <w:rPr>
          <w:b/>
          <w:bCs/>
          <w:color w:val="00274C"/>
          <w:sz w:val="20"/>
          <w:szCs w:val="20"/>
          <w:u w:val="none"/>
        </w:rPr>
        <w:t xml:space="preserve">KOHLER</w:t>
      </w:r>
      <w:r>
        <w:rPr>
          <w:color w:val="00274C"/>
          <w:sz w:val="20"/>
          <w:szCs w:val="20"/>
          <w:u w:val="none"/>
        </w:rPr>
        <w:t xml:space="preserve"> will deem necessary to supply at a later stage must be kept with the manual and considered as an integral part of it.</w:t>
      </w:r>
    </w:p>
    <w:p>
      <w:pPr>
        <w:numPr>
          <w:ilvl w:val="0"/>
          <w:numId w:val="7396"/>
        </w:numPr>
        <w:spacing w:before="0" w:after="0" w:line="240" w:lineRule="auto"/>
        <w:jc w:val="left"/>
        <w:rPr>
          <w:color w:val="00274C"/>
          <w:sz w:val="20"/>
          <w:szCs w:val="20"/>
        </w:rPr>
      </w:pPr>
      <w:r>
        <w:rPr>
          <w:color w:val="00274C"/>
          <w:sz w:val="20"/>
          <w:szCs w:val="20"/>
          <w:u w:val="none"/>
        </w:rPr>
        <w:t xml:space="preserve">The information contained in this manual is the sole property of </w:t>
      </w:r>
      <w:r>
        <w:rPr>
          <w:b/>
          <w:bCs/>
          <w:color w:val="00274C"/>
          <w:sz w:val="20"/>
          <w:szCs w:val="20"/>
          <w:u w:val="none"/>
        </w:rPr>
        <w:t xml:space="preserve">KOHLER</w:t>
      </w:r>
      <w:r>
        <w:rPr>
          <w:color w:val="00274C"/>
          <w:sz w:val="20"/>
          <w:szCs w:val="20"/>
          <w:u w:val="none"/>
        </w:rPr>
        <w:t xml:space="preserve"> , therefore no partial or total reproduction or replication is allowed without the express permission of </w:t>
      </w:r>
      <w:r>
        <w:rPr>
          <w:b/>
          <w:bCs/>
          <w:color w:val="00274C"/>
          <w:sz w:val="20"/>
          <w:szCs w:val="20"/>
          <w:u w:val="none"/>
        </w:rPr>
        <w:t xml:space="preserve">KOHLER</w:t>
      </w:r>
      <w:r>
        <w:rPr>
          <w:color w:val="00274C"/>
          <w:sz w:val="20"/>
          <w:szCs w:val="20"/>
          <w:u w:val="none"/>
        </w:rPr>
        <w:t xml:space="preserve"> .</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rPr>
          <w:b/>
          <w:bCs/>
          <w:color w:val="00274C"/>
          <w:sz w:val="20"/>
          <w:szCs w:val="20"/>
          <w:u w:val="none"/>
        </w:rPr>
        <w:t xml:space="preserve">1.1.1</w:t>
      </w:r>
      <w:r>
        <w:rPr>
          <w:color w:val="00274C"/>
          <w:sz w:val="20"/>
          <w:szCs w:val="20"/>
          <w:u w:val="none"/>
        </w:rPr>
        <w:t xml:space="preserve"> </w:t>
      </w:r>
      <w:bookmarkStart w:id="82107320" w:name="result_box"/>
      <w:bookmarkEnd w:id="82107320"/>
      <w:r>
        <w:rPr>
          <w:b/>
          <w:bCs/>
          <w:color w:val="00274C"/>
          <w:sz w:val="20"/>
          <w:szCs w:val="20"/>
          <w:u w:val="none"/>
        </w:rPr>
        <w:t xml:space="preserve">Useful Information</w:t>
      </w:r>
      <w:r>
        <w:rPr>
          <w:b/>
          <w:bCs/>
          <w:color w:val="00274C"/>
          <w:sz w:val="20"/>
          <w:szCs w:val="20"/>
          <w:u w:val="none"/>
        </w:rPr>
        <w:t xml:space="preserve"> -</w:t>
      </w:r>
      <w:r>
        <w:rPr>
          <w:color w:val="00274C"/>
          <w:sz w:val="20"/>
          <w:szCs w:val="20"/>
          <w:u w:val="none"/>
        </w:rPr>
        <w:t xml:space="preserve"> </w:t>
      </w:r>
      <w:bookmarkStart w:id="86726440" w:name="result_box"/>
      <w:bookmarkEnd w:id="86726440"/>
      <w:r>
        <w:rPr>
          <w:b/>
          <w:bCs/>
          <w:color w:val="00274C"/>
          <w:sz w:val="20"/>
          <w:szCs w:val="20"/>
          <w:u w:val="none"/>
        </w:rPr>
        <w:t xml:space="preserve">accident prevention</w:t>
      </w:r>
      <w:r>
        <w:rPr>
          <w:b/>
          <w:bCs/>
          <w:color w:val="00274C"/>
          <w:sz w:val="20"/>
          <w:szCs w:val="20"/>
          <w:u w:val="none"/>
        </w:rPr>
        <w:t xml:space="preserve"> -</w:t>
      </w:r>
      <w:r>
        <w:rPr>
          <w:color w:val="00274C"/>
          <w:sz w:val="20"/>
          <w:szCs w:val="20"/>
          <w:u w:val="none"/>
        </w:rPr>
        <w:t xml:space="preserve"> </w:t>
      </w:r>
      <w:bookmarkStart w:id="28847219" w:name="result_box"/>
      <w:bookmarkEnd w:id="28847219"/>
      <w:r>
        <w:rPr>
          <w:b/>
          <w:bCs/>
          <w:color w:val="00274C"/>
          <w:sz w:val="20"/>
          <w:szCs w:val="20"/>
          <w:u w:val="none"/>
        </w:rPr>
        <w:t xml:space="preserve">environmental impact</w:t>
      </w:r>
    </w:p>
    <w:p>
      <w:pPr>
        <w:widowControl w:val="on"/>
        <w:pBdr/>
        <w:spacing w:before="0" w:after="0" w:line="262" w:lineRule="auto"/>
        <w:ind w:left="0" w:right="0"/>
        <w:jc w:val="left"/>
      </w:pPr>
      <w:r>
        <w:rPr>
          <w:color w:val="00274C"/>
          <w:sz w:val="20"/>
          <w:szCs w:val="20"/>
          <w:u w:val="none"/>
        </w:rPr>
        <w:t xml:space="preserve"> </w:t>
      </w:r>
    </w:p>
    <w:p>
      <w:pPr>
        <w:numPr>
          <w:ilvl w:val="0"/>
          <w:numId w:val="7396"/>
        </w:numPr>
        <w:spacing w:before="0" w:after="0" w:line="240" w:lineRule="auto"/>
        <w:jc w:val="left"/>
        <w:rPr>
          <w:color w:val="00274C"/>
          <w:sz w:val="20"/>
          <w:szCs w:val="20"/>
        </w:rPr>
      </w:pPr>
      <w:bookmarkStart w:id="8109264" w:name="result_box"/>
      <w:bookmarkEnd w:id="8109264"/>
      <w:r>
        <w:rPr>
          <w:color w:val="00274C"/>
          <w:sz w:val="20"/>
          <w:szCs w:val="20"/>
          <w:u w:val="none"/>
        </w:rPr>
        <w:t xml:space="preserve">Before proceeding</w:t>
      </w:r>
      <w:r>
        <w:rPr>
          <w:color w:val="00274C"/>
          <w:sz w:val="20"/>
          <w:szCs w:val="20"/>
          <w:u w:val="none"/>
        </w:rPr>
        <w:t xml:space="preserve"> </w:t>
      </w:r>
      <w:r>
        <w:rPr>
          <w:color w:val="00274C"/>
          <w:sz w:val="20"/>
          <w:szCs w:val="20"/>
          <w:u w:val="none"/>
        </w:rPr>
        <w:t xml:space="preserve">repair</w:t>
      </w:r>
      <w:r>
        <w:rPr>
          <w:color w:val="00274C"/>
          <w:sz w:val="20"/>
          <w:szCs w:val="20"/>
          <w:u w:val="none"/>
        </w:rPr>
        <w:t xml:space="preserve"> </w:t>
      </w:r>
      <w:r>
        <w:rPr>
          <w:color w:val="00274C"/>
          <w:sz w:val="20"/>
          <w:szCs w:val="20"/>
          <w:u w:val="none"/>
        </w:rPr>
        <w:t xml:space="preserve">-</w:t>
      </w:r>
      <w:r>
        <w:rPr>
          <w:color w:val="00274C"/>
          <w:sz w:val="20"/>
          <w:szCs w:val="20"/>
          <w:u w:val="none"/>
        </w:rPr>
        <w:t xml:space="preserve"> </w:t>
      </w:r>
      <w:r>
        <w:rPr>
          <w:color w:val="00274C"/>
          <w:sz w:val="20"/>
          <w:szCs w:val="20"/>
          <w:u w:val="none"/>
        </w:rPr>
        <w:t xml:space="preserve">handling</w:t>
      </w:r>
      <w:r>
        <w:rPr>
          <w:color w:val="00274C"/>
          <w:sz w:val="20"/>
          <w:szCs w:val="20"/>
          <w:u w:val="none"/>
        </w:rPr>
        <w:t xml:space="preserve"> </w:t>
      </w:r>
      <w:r>
        <w:rPr>
          <w:color w:val="00274C"/>
          <w:sz w:val="20"/>
          <w:szCs w:val="20"/>
          <w:u w:val="none"/>
        </w:rPr>
        <w:t xml:space="preserve">the motor</w:t>
      </w:r>
      <w:r>
        <w:rPr>
          <w:color w:val="00274C"/>
          <w:sz w:val="20"/>
          <w:szCs w:val="20"/>
          <w:u w:val="none"/>
        </w:rPr>
        <w:t xml:space="preserve"> , </w:t>
      </w:r>
      <w:r>
        <w:rPr>
          <w:color w:val="00274C"/>
          <w:sz w:val="20"/>
          <w:szCs w:val="20"/>
          <w:u w:val="none"/>
        </w:rPr>
        <w:t xml:space="preserve">read the entire</w:t>
      </w:r>
      <w:r>
        <w:rPr>
          <w:color w:val="00274C"/>
          <w:sz w:val="20"/>
          <w:szCs w:val="20"/>
          <w:u w:val="none"/>
        </w:rPr>
        <w:t xml:space="preserve"> </w:t>
      </w:r>
      <w:r>
        <w:rPr>
          <w:color w:val="00274C"/>
          <w:sz w:val="20"/>
          <w:szCs w:val="20"/>
          <w:u w:val="none"/>
        </w:rPr>
        <w:t xml:space="preserve">chapter</w:t>
      </w:r>
      <w:r>
        <w:rPr>
          <w:color w:val="00274C"/>
          <w:sz w:val="20"/>
          <w:szCs w:val="20"/>
          <w:u w:val="none"/>
        </w:rPr>
        <w:t xml:space="preserve"> </w:t>
      </w:r>
      <w:r>
        <w:rPr>
          <w:color w:val="00274C"/>
          <w:sz w:val="20"/>
          <w:szCs w:val="20"/>
          <w:u w:val="none"/>
        </w:rPr>
        <w:t xml:space="preserve">3, which</w:t>
      </w:r>
      <w:r>
        <w:rPr>
          <w:color w:val="00274C"/>
          <w:sz w:val="20"/>
          <w:szCs w:val="20"/>
          <w:u w:val="none"/>
        </w:rPr>
        <w:t xml:space="preserve"> </w:t>
      </w:r>
      <w:r>
        <w:rPr>
          <w:color w:val="00274C"/>
          <w:sz w:val="20"/>
          <w:szCs w:val="20"/>
          <w:u w:val="none"/>
        </w:rPr>
        <w:t xml:space="preserve">contains important</w:t>
      </w:r>
      <w:r>
        <w:rPr>
          <w:color w:val="00274C"/>
          <w:sz w:val="20"/>
          <w:szCs w:val="20"/>
          <w:u w:val="none"/>
        </w:rPr>
        <w:t xml:space="preserve"> </w:t>
      </w:r>
      <w:r>
        <w:rPr>
          <w:color w:val="00274C"/>
          <w:sz w:val="20"/>
          <w:szCs w:val="20"/>
          <w:u w:val="none"/>
        </w:rPr>
        <w:t xml:space="preserve">information about the procedures</w:t>
      </w:r>
      <w:r>
        <w:rPr>
          <w:color w:val="00274C"/>
          <w:sz w:val="20"/>
          <w:szCs w:val="20"/>
          <w:u w:val="none"/>
        </w:rPr>
        <w:t xml:space="preserve"> </w:t>
      </w:r>
      <w:r>
        <w:rPr>
          <w:color w:val="00274C"/>
          <w:sz w:val="20"/>
          <w:szCs w:val="20"/>
          <w:u w:val="none"/>
        </w:rPr>
        <w:t xml:space="preserve">to be followed for</w:t>
      </w:r>
      <w:r>
        <w:rPr>
          <w:color w:val="00274C"/>
          <w:sz w:val="20"/>
          <w:szCs w:val="20"/>
          <w:u w:val="none"/>
        </w:rPr>
        <w:t xml:space="preserve"> </w:t>
      </w:r>
      <w:r>
        <w:rPr>
          <w:color w:val="00274C"/>
          <w:sz w:val="20"/>
          <w:szCs w:val="20"/>
          <w:u w:val="none"/>
        </w:rPr>
        <w:t xml:space="preserve">safety</w:t>
      </w:r>
      <w:r>
        <w:rPr>
          <w:color w:val="00274C"/>
          <w:sz w:val="20"/>
          <w:szCs w:val="20"/>
          <w:u w:val="none"/>
        </w:rPr>
        <w:t xml:space="preserve"> </w:t>
      </w:r>
      <w:r>
        <w:rPr>
          <w:color w:val="00274C"/>
          <w:sz w:val="20"/>
          <w:szCs w:val="20"/>
          <w:u w:val="none"/>
        </w:rPr>
        <w:t xml:space="preserve">and environment</w:t>
      </w:r>
      <w:r>
        <w:rPr>
          <w:color w:val="00274C"/>
          <w:sz w:val="20"/>
          <w:szCs w:val="20"/>
          <w:u w:val="none"/>
        </w:rPr>
        <w:t xml:space="preserve"> .</w:t>
      </w:r>
    </w:p>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Manufacturer and engine identification</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Mar>
              <w:top w:w="150" w:type="dxa"/>
              <w:left w:w="150" w:type="dxa"/>
              <w:bottom w:w="150" w:type="dxa"/>
              <w:right w:w="150" w:type="dxa"/>
            </w:tcMar>
            <w:vAlign w:val="center"/>
          </w:tcPr>
          <w:p>
            <w:r>
              <w:rPr>
                <w:position w:val="-550"/>
              </w:rPr>
              <w:drawing>
                <wp:inline distT="0" distB="0" distL="0" distR="0">
                  <wp:extent cx="5544000" cy="6904800"/>
                  <wp:effectExtent b="0" l="0" r="0" t="0"/>
                  <wp:docPr id="43032191" name="name53326a0740a35d410" descr="Cap_1_0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1_03.png"/>
                          <pic:cNvPicPr/>
                        </pic:nvPicPr>
                        <pic:blipFill>
                          <a:blip r:embed="rId28526a0740a35d40e" cstate="print"/>
                          <a:stretch>
                            <a:fillRect/>
                          </a:stretch>
                        </pic:blipFill>
                        <pic:spPr>
                          <a:xfrm>
                            <a:off x="0" y="0"/>
                            <a:ext cx="5544000" cy="6904800"/>
                          </a:xfrm>
                          <a:prstGeom prst="rect">
                            <a:avLst/>
                          </a:prstGeom>
                          <a:ln w="0">
                            <a:noFill/>
                          </a:ln>
                        </pic:spPr>
                      </pic:pic>
                    </a:graphicData>
                  </a:graphic>
                </wp:inline>
              </w:drawing>
            </w:r>
          </w:p>
        </w:tc>
      </w:tr>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b/>
                <w:bCs/>
                <w:color w:val="00274C"/>
                <w:position w:val="-2"/>
                <w:sz w:val="20"/>
                <w:szCs w:val="20"/>
                <w:u w:val="none"/>
              </w:rPr>
              <w:t xml:space="preserve">1.1</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40" w:lineRule="auto"/>
                    <w:ind w:left="0" w:right="0"/>
                    <w:jc w:val="left"/>
                  </w:pPr>
                  <w:r>
                    <w:rPr>
                      <w:b/>
                      <w:bCs/>
                      <w:color w:val="00274C"/>
                      <w:position w:val="-2"/>
                      <w:sz w:val="20"/>
                      <w:szCs w:val="20"/>
                      <w:u w:val="none"/>
                    </w:rPr>
                    <w:t xml:space="preserve">Pos.</w:t>
                  </w:r>
                </w:p>
              </w:tc>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top"/>
                </w:tcPr>
                <w:p>
                  <w:pPr>
                    <w:widowControl w:val="on"/>
                    <w:pBdr/>
                    <w:spacing w:before="0" w:after="0" w:line="240" w:lineRule="auto"/>
                    <w:ind w:left="0" w:right="0"/>
                    <w:jc w:val="left"/>
                  </w:pPr>
                  <w:r>
                    <w:rPr>
                      <w:b/>
                      <w:bCs/>
                      <w:color w:val="00274C"/>
                      <w:position w:val="0"/>
                      <w:sz w:val="20"/>
                      <w:szCs w:val="20"/>
                      <w:u w:val="none"/>
                    </w:rPr>
                    <w:t xml:space="preserve">Descrizione</w:t>
                  </w:r>
                </w:p>
              </w:tc>
            </w:tr>
            <w:tr>
              <w:trPr>
                <w:trHeight w:val="0" w:hRule="atLeast"/>
              </w:trPr>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40" w:lineRule="auto"/>
                    <w:ind w:left="0" w:right="0"/>
                    <w:jc w:val="left"/>
                  </w:pPr>
                  <w:r>
                    <w:rPr>
                      <w:color w:val="00274C"/>
                      <w:position w:val="-2"/>
                      <w:sz w:val="20"/>
                      <w:szCs w:val="20"/>
                      <w:u w:val="none"/>
                    </w:rPr>
                    <w:t xml:space="preserve">1</w:t>
                  </w:r>
                </w:p>
              </w:tc>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top"/>
                </w:tcPr>
                <w:p>
                  <w:pPr>
                    <w:widowControl w:val="on"/>
                    <w:pBdr/>
                    <w:spacing w:before="0" w:after="0" w:line="240" w:lineRule="auto"/>
                    <w:ind w:left="0" w:right="0"/>
                    <w:jc w:val="left"/>
                  </w:pPr>
                  <w:r>
                    <w:rPr>
                      <w:color w:val="00274C"/>
                      <w:position w:val="0"/>
                      <w:sz w:val="20"/>
                      <w:szCs w:val="20"/>
                      <w:u w:val="none"/>
                    </w:rPr>
                    <w:t xml:space="preserve">Production place</w:t>
                  </w:r>
                </w:p>
              </w:tc>
            </w:tr>
            <w:tr>
              <w:trPr>
                <w:trHeight w:val="0" w:hRule="atLeast"/>
              </w:trPr>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40" w:lineRule="auto"/>
                    <w:ind w:left="0" w:right="0"/>
                    <w:jc w:val="left"/>
                  </w:pPr>
                  <w:r>
                    <w:rPr>
                      <w:color w:val="00274C"/>
                      <w:position w:val="-2"/>
                      <w:sz w:val="20"/>
                      <w:szCs w:val="20"/>
                      <w:u w:val="none"/>
                    </w:rPr>
                    <w:t xml:space="preserve">2</w:t>
                  </w:r>
                </w:p>
              </w:tc>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top"/>
                </w:tcPr>
                <w:p>
                  <w:pPr>
                    <w:widowControl w:val="on"/>
                    <w:pBdr/>
                    <w:spacing w:before="0" w:after="0" w:line="240" w:lineRule="auto"/>
                    <w:ind w:left="0" w:right="0"/>
                    <w:jc w:val="left"/>
                  </w:pPr>
                  <w:r>
                    <w:rPr>
                      <w:color w:val="00274C"/>
                      <w:position w:val="0"/>
                      <w:sz w:val="20"/>
                      <w:szCs w:val="20"/>
                      <w:u w:val="none"/>
                    </w:rPr>
                    <w:t xml:space="preserve">Manufacturer identification</w:t>
                  </w:r>
                </w:p>
              </w:tc>
            </w:tr>
            <w:tr>
              <w:trPr>
                <w:trHeight w:val="0" w:hRule="atLeast"/>
              </w:trPr>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40" w:lineRule="auto"/>
                    <w:ind w:left="0" w:right="0"/>
                    <w:jc w:val="left"/>
                  </w:pPr>
                  <w:r>
                    <w:rPr>
                      <w:color w:val="00274C"/>
                      <w:position w:val="-2"/>
                      <w:sz w:val="20"/>
                      <w:szCs w:val="20"/>
                      <w:u w:val="none"/>
                    </w:rPr>
                    <w:t xml:space="preserve">3</w:t>
                  </w:r>
                </w:p>
              </w:tc>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top"/>
                </w:tcPr>
                <w:p>
                  <w:pPr>
                    <w:widowControl w:val="on"/>
                    <w:pBdr/>
                    <w:spacing w:before="0" w:after="0" w:line="240" w:lineRule="auto"/>
                    <w:ind w:left="0" w:right="0"/>
                    <w:jc w:val="left"/>
                  </w:pPr>
                  <w:r>
                    <w:rPr>
                      <w:color w:val="00274C"/>
                      <w:position w:val="0"/>
                      <w:sz w:val="20"/>
                      <w:szCs w:val="20"/>
                      <w:u w:val="none"/>
                    </w:rPr>
                    <w:t xml:space="preserve">Engine model</w:t>
                  </w:r>
                </w:p>
              </w:tc>
            </w:tr>
            <w:tr>
              <w:trPr>
                <w:trHeight w:val="0" w:hRule="atLeast"/>
              </w:trPr>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40" w:lineRule="auto"/>
                    <w:ind w:left="0" w:right="0"/>
                    <w:jc w:val="left"/>
                  </w:pPr>
                  <w:r>
                    <w:rPr>
                      <w:color w:val="00274C"/>
                      <w:position w:val="-2"/>
                      <w:sz w:val="20"/>
                      <w:szCs w:val="20"/>
                      <w:u w:val="none"/>
                    </w:rPr>
                    <w:t xml:space="preserve">4</w:t>
                  </w:r>
                </w:p>
              </w:tc>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top"/>
                </w:tcPr>
                <w:p>
                  <w:pPr>
                    <w:widowControl w:val="on"/>
                    <w:pBdr/>
                    <w:spacing w:before="0" w:after="0" w:line="240" w:lineRule="auto"/>
                    <w:ind w:left="0" w:right="0"/>
                    <w:jc w:val="left"/>
                  </w:pPr>
                  <w:r>
                    <w:rPr>
                      <w:color w:val="00274C"/>
                      <w:position w:val="0"/>
                      <w:sz w:val="20"/>
                      <w:szCs w:val="20"/>
                      <w:u w:val="none"/>
                    </w:rPr>
                    <w:t xml:space="preserve">Engine serial number</w:t>
                  </w:r>
                </w:p>
              </w:tc>
            </w:tr>
            <w:tr>
              <w:trPr>
                <w:trHeight w:val="0" w:hRule="atLeast"/>
              </w:trPr>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40" w:lineRule="auto"/>
                    <w:ind w:left="0" w:right="0"/>
                    <w:jc w:val="left"/>
                  </w:pPr>
                  <w:r>
                    <w:rPr>
                      <w:color w:val="00274C"/>
                      <w:position w:val="-2"/>
                      <w:sz w:val="20"/>
                      <w:szCs w:val="20"/>
                      <w:u w:val="none"/>
                    </w:rPr>
                    <w:t xml:space="preserve">5</w:t>
                  </w:r>
                </w:p>
              </w:tc>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top"/>
                </w:tcPr>
                <w:p>
                  <w:pPr>
                    <w:widowControl w:val="on"/>
                    <w:pBdr/>
                    <w:spacing w:before="0" w:after="0" w:line="240" w:lineRule="auto"/>
                    <w:ind w:left="0" w:right="0"/>
                    <w:jc w:val="left"/>
                  </w:pPr>
                  <w:r>
                    <w:rPr>
                      <w:color w:val="00274C"/>
                      <w:position w:val="0"/>
                      <w:sz w:val="20"/>
                      <w:szCs w:val="20"/>
                      <w:u w:val="none"/>
                    </w:rPr>
                    <w:t xml:space="preserve">Month and year of production</w:t>
                  </w:r>
                </w:p>
              </w:tc>
            </w:tr>
            <w:tr>
              <w:trPr>
                <w:trHeight w:val="0" w:hRule="atLeast"/>
              </w:trPr>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40" w:lineRule="auto"/>
                    <w:ind w:left="0" w:right="0"/>
                    <w:jc w:val="left"/>
                  </w:pPr>
                  <w:r>
                    <w:rPr>
                      <w:color w:val="00274C"/>
                      <w:position w:val="-2"/>
                      <w:sz w:val="20"/>
                      <w:szCs w:val="20"/>
                      <w:u w:val="none"/>
                    </w:rPr>
                    <w:t xml:space="preserve">6</w:t>
                  </w:r>
                </w:p>
              </w:tc>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top"/>
                </w:tcPr>
                <w:p>
                  <w:pPr>
                    <w:widowControl w:val="on"/>
                    <w:pBdr/>
                    <w:spacing w:before="0" w:after="0" w:line="240" w:lineRule="auto"/>
                    <w:ind w:left="0" w:right="0"/>
                    <w:jc w:val="left"/>
                  </w:pPr>
                  <w:r>
                    <w:rPr>
                      <w:color w:val="00274C"/>
                      <w:position w:val="0"/>
                      <w:sz w:val="20"/>
                      <w:szCs w:val="20"/>
                      <w:u w:val="none"/>
                    </w:rPr>
                    <w:t xml:space="preserve">Approval data</w:t>
                  </w:r>
                </w:p>
              </w:tc>
            </w:tr>
            <w:tr>
              <w:trPr>
                <w:trHeight w:val="0" w:hRule="atLeast"/>
              </w:trPr>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40" w:lineRule="auto"/>
                    <w:ind w:left="0" w:right="0"/>
                    <w:jc w:val="left"/>
                  </w:pPr>
                  <w:r>
                    <w:rPr>
                      <w:color w:val="00274C"/>
                      <w:position w:val="-2"/>
                      <w:sz w:val="20"/>
                      <w:szCs w:val="20"/>
                      <w:u w:val="none"/>
                    </w:rPr>
                    <w:t xml:space="preserve">7</w:t>
                  </w:r>
                </w:p>
              </w:tc>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top"/>
                </w:tcPr>
                <w:p>
                  <w:pPr>
                    <w:widowControl w:val="on"/>
                    <w:pBdr/>
                    <w:spacing w:before="0" w:after="0" w:line="240" w:lineRule="auto"/>
                    <w:ind w:left="0" w:right="0"/>
                    <w:jc w:val="left"/>
                  </w:pPr>
                  <w:r>
                    <w:rPr>
                      <w:color w:val="00274C"/>
                      <w:position w:val="0"/>
                      <w:sz w:val="20"/>
                      <w:szCs w:val="20"/>
                      <w:u w:val="none"/>
                    </w:rPr>
                    <w:t xml:space="preserve">Engine version</w:t>
                  </w:r>
                </w:p>
              </w:tc>
            </w:tr>
            <w:tr>
              <w:trPr>
                <w:trHeight w:val="0" w:hRule="atLeast"/>
              </w:trPr>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40" w:lineRule="auto"/>
                    <w:ind w:left="0" w:right="0"/>
                    <w:jc w:val="left"/>
                  </w:pPr>
                  <w:r>
                    <w:rPr>
                      <w:color w:val="00274C"/>
                      <w:position w:val="-2"/>
                      <w:sz w:val="20"/>
                      <w:szCs w:val="20"/>
                      <w:u w:val="none"/>
                    </w:rPr>
                    <w:t xml:space="preserve">8</w:t>
                  </w:r>
                </w:p>
              </w:tc>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top"/>
                </w:tcPr>
                <w:p>
                  <w:pPr>
                    <w:widowControl w:val="on"/>
                    <w:pBdr/>
                    <w:spacing w:before="0" w:after="0" w:line="240" w:lineRule="auto"/>
                    <w:ind w:left="0" w:right="0"/>
                    <w:jc w:val="left"/>
                  </w:pPr>
                  <w:r>
                    <w:rPr>
                      <w:color w:val="00274C"/>
                      <w:position w:val="0"/>
                      <w:sz w:val="20"/>
                      <w:szCs w:val="20"/>
                      <w:u w:val="none"/>
                    </w:rPr>
                    <w:t xml:space="preserve">Data matrix</w:t>
                  </w:r>
                </w:p>
              </w:tc>
            </w:tr>
          </w:tbl>
          <w:p/>
        </w:tc>
      </w:tr>
    </w:tbl>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Homologation labels</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b/>
                <w:bCs/>
                <w:color w:val="000000"/>
                <w:position w:val="-2"/>
                <w:sz w:val="20"/>
                <w:szCs w:val="20"/>
                <w:u w:val="none"/>
              </w:rPr>
              <w:t xml:space="preserve">1.8.1 </w:t>
            </w:r>
            <w:r>
              <w:rPr>
                <w:color w:val="00274C"/>
                <w:position w:val="-2"/>
                <w:sz w:val="20"/>
                <w:szCs w:val="20"/>
                <w:u w:val="none"/>
              </w:rPr>
              <w:t xml:space="preserve"> </w:t>
            </w:r>
            <w:r>
              <w:rPr>
                <w:b/>
                <w:bCs/>
                <w:color w:val="00274C"/>
                <w:position w:val="-2"/>
                <w:sz w:val="20"/>
                <w:szCs w:val="20"/>
                <w:u w:val="none"/>
              </w:rPr>
              <w:t xml:space="preserve">Label for EPA rules </w:t>
            </w:r>
            <w:r>
              <w:rPr>
                <w:color w:val="00274C"/>
                <w:position w:val="-2"/>
                <w:sz w:val="20"/>
                <w:szCs w:val="20"/>
                <w:u w:val="none"/>
              </w:rPr>
              <w:t xml:space="preserve"> </w:t>
            </w:r>
            <w:r>
              <w:rPr>
                <w:b/>
                <w:bCs/>
                <w:color w:val="00274C"/>
                <w:position w:val="-2"/>
                <w:sz w:val="20"/>
                <w:szCs w:val="20"/>
                <w:u w:val="none"/>
              </w:rPr>
              <w:t xml:space="preserve">(compilation example)</w:t>
            </w:r>
          </w:p>
          <w:p/>
          <w:p/>
          <w:p>
            <w:pPr>
              <w:widowControl w:val="on"/>
              <w:pBdr/>
              <w:spacing w:before="0" w:after="0" w:line="262" w:lineRule="auto"/>
              <w:ind w:left="0" w:right="0"/>
              <w:jc w:val="left"/>
              <w:textAlignment w:val="center"/>
            </w:pPr>
            <w:r>
              <w:rPr>
                <w:position w:val="-573"/>
              </w:rPr>
              <w:drawing>
                <wp:inline distT="0" distB="0" distL="0" distR="0">
                  <wp:extent cx="5544000" cy="7200000"/>
                  <wp:effectExtent b="0" l="0" r="0" t="0"/>
                  <wp:docPr id="47947517" name="name88746a0740a36c347" descr="Cap_1_05.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1_05.png"/>
                          <pic:cNvPicPr/>
                        </pic:nvPicPr>
                        <pic:blipFill>
                          <a:blip r:embed="rId17786a0740a36c344" cstate="print"/>
                          <a:stretch>
                            <a:fillRect/>
                          </a:stretch>
                        </pic:blipFill>
                        <pic:spPr>
                          <a:xfrm>
                            <a:off x="0" y="0"/>
                            <a:ext cx="5544000" cy="7200000"/>
                          </a:xfrm>
                          <a:prstGeom prst="rect">
                            <a:avLst/>
                          </a:prstGeom>
                          <a:ln w="0">
                            <a:noFill/>
                          </a:ln>
                        </pic:spPr>
                      </pic:pic>
                    </a:graphicData>
                  </a:graphic>
                </wp:inline>
              </w:drawing>
            </w:r>
          </w:p>
          <w:p/>
          <w:p/>
          <w:p>
            <w:pPr>
              <w:widowControl w:val="on"/>
              <w:pBdr/>
              <w:spacing w:before="0" w:after="0" w:line="262" w:lineRule="auto"/>
              <w:ind w:left="0" w:right="0"/>
              <w:jc w:val="left"/>
              <w:textAlignment w:val="center"/>
            </w:pPr>
            <w:r>
              <w:rPr>
                <w:b/>
                <w:bCs/>
                <w:color w:val="00274C"/>
                <w:position w:val="-2"/>
                <w:sz w:val="20"/>
                <w:szCs w:val="20"/>
                <w:u w:val="none"/>
              </w:rPr>
              <w:t xml:space="preserve">Tab 1.1</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00274C"/>
                    </w:rPr>
                    <w:t xml:space="preserve">POS.</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00274C"/>
                    </w:rPr>
                    <w:t xml:space="preserve">DESCRIPTION</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Model year in compliance with the rules</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Power category (kW)</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3</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Engine displacement (L)</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4</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Particulate emission limit (g/kWh)</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5</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Engine family ID</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6</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Emission Control System = ECS</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7</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Fuel with low sulphur content</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8</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Injection timing</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9</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Electronic injector opening pressure (bar)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10</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Production date (example: 2013.JAN)</w:t>
                  </w:r>
                </w:p>
              </w:tc>
            </w:tr>
          </w:tbl>
          <w:p/>
          <w:p/>
          <w:p/>
        </w:tc>
      </w:tr>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b/>
                <w:bCs/>
                <w:color w:val="000000"/>
                <w:position w:val="-2"/>
                <w:sz w:val="20"/>
                <w:szCs w:val="20"/>
                <w:u w:val="none"/>
              </w:rPr>
              <w:t xml:space="preserve">1.8.2 </w:t>
            </w:r>
            <w:r>
              <w:rPr>
                <w:color w:val="00274C"/>
                <w:position w:val="-2"/>
                <w:sz w:val="20"/>
                <w:szCs w:val="20"/>
                <w:u w:val="none"/>
              </w:rPr>
              <w:t xml:space="preserve"> </w:t>
            </w:r>
            <w:r>
              <w:rPr>
                <w:b/>
                <w:bCs/>
                <w:color w:val="00274C"/>
                <w:position w:val="-2"/>
                <w:sz w:val="20"/>
                <w:szCs w:val="20"/>
                <w:u w:val="none"/>
              </w:rPr>
              <w:t xml:space="preserve">Label for China Standards</w:t>
            </w:r>
            <w:r>
              <w:rPr>
                <w:color w:val="00274C"/>
                <w:position w:val="-2"/>
                <w:sz w:val="20"/>
                <w:szCs w:val="20"/>
                <w:u w:val="none"/>
              </w:rPr>
              <w:t xml:space="preserve"> </w:t>
            </w:r>
            <w:r>
              <w:rPr>
                <w:b/>
                <w:bCs/>
                <w:color w:val="00274C"/>
                <w:position w:val="-2"/>
                <w:sz w:val="20"/>
                <w:szCs w:val="20"/>
                <w:u w:val="none"/>
              </w:rPr>
              <w:t xml:space="preserve"> (compilation example)</w:t>
            </w:r>
          </w:p>
          <w:p/>
          <w:p/>
          <w:p>
            <w:pPr>
              <w:widowControl w:val="on"/>
              <w:pBdr/>
              <w:spacing w:before="0" w:after="0" w:line="262" w:lineRule="auto"/>
              <w:ind w:left="0" w:right="0"/>
              <w:jc w:val="left"/>
              <w:textAlignment w:val="center"/>
            </w:pPr>
            <w:r>
              <w:rPr>
                <w:position w:val="-228"/>
              </w:rPr>
              <w:drawing>
                <wp:inline distT="0" distB="0" distL="0" distR="0">
                  <wp:extent cx="5544000" cy="2916000"/>
                  <wp:effectExtent b="0" l="0" r="0" t="0"/>
                  <wp:docPr id="79086907" name="name59006a0740a3748c7" descr="Cap_1_05b.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1_05b.png"/>
                          <pic:cNvPicPr/>
                        </pic:nvPicPr>
                        <pic:blipFill>
                          <a:blip r:embed="rId49356a0740a3748c5" cstate="print"/>
                          <a:stretch>
                            <a:fillRect/>
                          </a:stretch>
                        </pic:blipFill>
                        <pic:spPr>
                          <a:xfrm>
                            <a:off x="0" y="0"/>
                            <a:ext cx="5544000" cy="2916000"/>
                          </a:xfrm>
                          <a:prstGeom prst="rect">
                            <a:avLst/>
                          </a:prstGeom>
                          <a:ln w="0">
                            <a:noFill/>
                          </a:ln>
                        </pic:spPr>
                      </pic:pic>
                    </a:graphicData>
                  </a:graphic>
                </wp:inline>
              </w:drawing>
            </w:r>
          </w:p>
          <w:p>
            <w:pPr>
              <w:widowControl w:val="on"/>
              <w:pBdr/>
              <w:spacing w:before="0" w:after="0" w:line="262" w:lineRule="auto"/>
              <w:ind w:left="0" w:right="0"/>
              <w:jc w:val="left"/>
              <w:textAlignment w:val="center"/>
            </w:pPr>
            <w:r>
              <w:rPr>
                <w:b/>
                <w:bCs/>
                <w:color w:val="00274C"/>
                <w:position w:val="-2"/>
                <w:sz w:val="20"/>
                <w:szCs w:val="20"/>
                <w:u w:val="none"/>
              </w:rPr>
              <w:t xml:space="preserve">Tab 1.2</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00274C"/>
                    </w:rPr>
                    <w:t xml:space="preserve">POS</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00274C"/>
                    </w:rPr>
                    <w:t xml:space="preserve">DESCRIPTION</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Manufacturer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Engine model</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3</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Manufactoring date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4</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Certificate N°</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5</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Power range (kW)</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6</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Emission level</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7</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Rated power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8</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Aftertreat system</w:t>
                  </w:r>
                </w:p>
              </w:tc>
            </w:tr>
          </w:tbl>
          <w:p/>
          <w:p/>
          <w:p/>
        </w:tc>
      </w:tr>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b/>
                <w:bCs/>
                <w:color w:val="000000"/>
                <w:position w:val="-2"/>
                <w:sz w:val="20"/>
                <w:szCs w:val="20"/>
                <w:u w:val="none"/>
              </w:rPr>
              <w:t xml:space="preserve">1.8.3 </w:t>
            </w:r>
            <w:r>
              <w:rPr>
                <w:color w:val="00274C"/>
                <w:position w:val="-2"/>
                <w:sz w:val="20"/>
                <w:szCs w:val="20"/>
                <w:u w:val="none"/>
              </w:rPr>
              <w:t xml:space="preserve"> </w:t>
            </w:r>
            <w:r>
              <w:rPr>
                <w:b/>
                <w:bCs/>
                <w:color w:val="00274C"/>
                <w:position w:val="-2"/>
                <w:sz w:val="20"/>
                <w:szCs w:val="20"/>
                <w:u w:val="none"/>
              </w:rPr>
              <w:t xml:space="preserve">Label for Korea Standards</w:t>
            </w:r>
            <w:r>
              <w:rPr>
                <w:color w:val="00274C"/>
                <w:position w:val="-2"/>
                <w:sz w:val="20"/>
                <w:szCs w:val="20"/>
                <w:u w:val="none"/>
              </w:rPr>
              <w:t xml:space="preserve"> </w:t>
            </w:r>
            <w:r>
              <w:rPr>
                <w:b/>
                <w:bCs/>
                <w:color w:val="00274C"/>
                <w:position w:val="-2"/>
                <w:sz w:val="20"/>
                <w:szCs w:val="20"/>
                <w:u w:val="none"/>
              </w:rPr>
              <w:t xml:space="preserve">(compilation example)</w:t>
            </w:r>
          </w:p>
          <w:p/>
          <w:p/>
          <w:p>
            <w:pPr>
              <w:widowControl w:val="on"/>
              <w:pBdr/>
              <w:spacing w:before="0" w:after="0" w:line="262" w:lineRule="auto"/>
              <w:ind w:left="0" w:right="0"/>
              <w:jc w:val="left"/>
              <w:textAlignment w:val="center"/>
            </w:pPr>
            <w:r>
              <w:rPr>
                <w:position w:val="-93"/>
              </w:rPr>
              <w:drawing>
                <wp:inline distT="0" distB="0" distL="0" distR="0">
                  <wp:extent cx="5544000" cy="1238400"/>
                  <wp:effectExtent b="0" l="0" r="0" t="0"/>
                  <wp:docPr id="68855535" name="name60636a0740a37c207" descr="Cap_1_05c.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1_05c.png"/>
                          <pic:cNvPicPr/>
                        </pic:nvPicPr>
                        <pic:blipFill>
                          <a:blip r:embed="rId75016a0740a37c204" cstate="print"/>
                          <a:stretch>
                            <a:fillRect/>
                          </a:stretch>
                        </pic:blipFill>
                        <pic:spPr>
                          <a:xfrm>
                            <a:off x="0" y="0"/>
                            <a:ext cx="5544000" cy="1238400"/>
                          </a:xfrm>
                          <a:prstGeom prst="rect">
                            <a:avLst/>
                          </a:prstGeom>
                          <a:ln w="0">
                            <a:noFill/>
                          </a:ln>
                        </pic:spPr>
                      </pic:pic>
                    </a:graphicData>
                  </a:graphic>
                </wp:inline>
              </w:drawing>
            </w:r>
          </w:p>
          <w:p>
            <w:pPr>
              <w:widowControl w:val="on"/>
              <w:pBdr/>
              <w:spacing w:before="0" w:after="0" w:line="262" w:lineRule="auto"/>
              <w:ind w:left="0" w:right="0"/>
              <w:jc w:val="left"/>
              <w:textAlignment w:val="center"/>
            </w:pPr>
            <w:r>
              <w:rPr>
                <w:b/>
                <w:bCs/>
                <w:color w:val="00274C"/>
                <w:position w:val="-2"/>
                <w:sz w:val="20"/>
                <w:szCs w:val="20"/>
                <w:u w:val="none"/>
              </w:rPr>
              <w:t xml:space="preserve">Tab 1.3</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00274C"/>
                    </w:rPr>
                    <w:t xml:space="preserve">POS</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00274C"/>
                    </w:rPr>
                    <w:t xml:space="preserve">DESCRIPTION</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Tier 4 Final</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Engine model</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3</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Manufactoring date and  manufacturer code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4</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N° Korea emission certificate</w:t>
                  </w:r>
                </w:p>
              </w:tc>
            </w:tr>
          </w:tbl>
          <w:p/>
        </w:tc>
      </w:tr>
    </w:tbl>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Identification of the main internal components of the engine and operating reference (BASE CONFIGURATION)</w:t>
      </w:r>
    </w:p>
    <w:p>
      <w:pPr>
        <w:widowControl w:val="on"/>
        <w:pBdr/>
        <w:spacing w:before="0" w:after="0" w:line="262" w:lineRule="auto"/>
        <w:ind w:left="0" w:right="0"/>
        <w:jc w:val="left"/>
      </w:pPr>
      <w:r>
        <w:rPr>
          <w:b/>
          <w:bCs/>
          <w:color w:val="00274C"/>
          <w:sz w:val="20"/>
          <w:szCs w:val="20"/>
          <w:u w:val="none"/>
        </w:rPr>
        <w:t xml:space="preserve">WIEW OF EXHAUST SIDE</w:t>
      </w:r>
    </w:p>
    <w:p>
      <w:pPr>
        <w:widowControl w:val="on"/>
        <w:pBdr/>
        <w:spacing w:before="225" w:after="225" w:line="262" w:lineRule="auto"/>
        <w:ind w:left="0" w:right="0"/>
        <w:jc w:val="left"/>
      </w:pPr>
      <w:r>
        <w:drawing>
          <wp:inline distT="0" distB="0" distL="0" distR="0">
            <wp:extent cx="4932000" cy="3196800"/>
            <wp:effectExtent b="0" l="0" r="0" t="0"/>
            <wp:docPr id="90318312" name="name46786a0740a382212" descr="img1_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g1_5.jpg"/>
                    <pic:cNvPicPr/>
                  </pic:nvPicPr>
                  <pic:blipFill>
                    <a:blip r:embed="rId17176a0740a38220f" cstate="print"/>
                    <a:stretch>
                      <a:fillRect/>
                    </a:stretch>
                  </pic:blipFill>
                  <pic:spPr>
                    <a:xfrm>
                      <a:off x="0" y="0"/>
                      <a:ext cx="4932000" cy="3196800"/>
                    </a:xfrm>
                    <a:prstGeom prst="rect">
                      <a:avLst/>
                    </a:prstGeom>
                    <a:ln w="0">
                      <a:noFill/>
                    </a:ln>
                  </pic:spPr>
                </pic:pic>
              </a:graphicData>
            </a:graphic>
          </wp:inline>
        </w:drawing>
      </w:r>
      <w:r>
        <w:rPr>
          <w:b/>
          <w:bCs/>
          <w:color w:val="00274C"/>
          <w:sz w:val="20"/>
          <w:szCs w:val="20"/>
          <w:u w:val="none"/>
        </w:rPr>
        <w:br/>
        <w:t xml:space="preserve">Fig 1.5</w:t>
      </w:r>
    </w:p>
    <w:p>
      <w:pPr>
        <w:widowControl w:val="on"/>
        <w:pBdr/>
        <w:spacing w:before="0" w:after="0" w:line="262" w:lineRule="auto"/>
        <w:ind w:left="0" w:right="0"/>
        <w:jc w:val="left"/>
      </w:pPr>
      <w:r>
        <w:rPr>
          <w:color w:val="00274C"/>
          <w:sz w:val="20"/>
          <w:szCs w:val="20"/>
          <w:u w:val="none"/>
        </w:rPr>
        <w:t xml:space="preserve"> </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Mar>
              <w:top w:w="150" w:type="dxa"/>
              <w:left w:w="150" w:type="dxa"/>
              <w:bottom w:w="150" w:type="dxa"/>
              <w:right w:w="150" w:type="dxa"/>
            </w:tcMar>
            <w:vAlign w:val="center"/>
          </w:tcPr>
          <w:p>
            <w:pPr>
              <w:widowControl w:val="on"/>
              <w:pBdr/>
              <w:spacing w:before="0" w:after="0" w:line="240" w:lineRule="auto"/>
              <w:ind w:left="0" w:right="0"/>
              <w:jc w:val="left"/>
            </w:pPr>
            <w:r>
              <w:rPr>
                <w:color w:val="00274C"/>
                <w:position w:val="-2"/>
                <w:sz w:val="20"/>
                <w:szCs w:val="20"/>
                <w:u w:val="none"/>
              </w:rPr>
              <w:t xml:space="preserve">The following chapters contain operating references in order to clearly understand the engine. This paragraph illustrates these references that may be recognised by means of some main internal components.</w:t>
            </w:r>
            <w:r>
              <w:rPr>
                <w:color w:val="00274C"/>
                <w:position w:val="-2"/>
                <w:sz w:val="20"/>
                <w:szCs w:val="20"/>
                <w:u w:val="none"/>
              </w:rPr>
              <w:br/>
              <w:br/>
              <w:t xml:space="preserve">Should you need to execute complex operations, always consult this paragraph</w:t>
            </w:r>
          </w:p>
        </w:tc>
        <w:tc>
          <w:tcPr>
            <w:tcW w:w="0" w:type="auto"/>
            <w:tcMar>
              <w:top w:w="150" w:type="dxa"/>
              <w:left w:w="150" w:type="dxa"/>
              <w:bottom w:w="150" w:type="dxa"/>
              <w:right w:w="150" w:type="dxa"/>
            </w:tcMar>
            <w:vAlign w:val="top"/>
          </w:tcPr>
          <w:p>
            <w:pPr>
              <w:widowControl w:val="on"/>
              <w:pBdr/>
              <w:spacing w:before="0" w:after="0" w:line="240" w:lineRule="auto"/>
              <w:ind w:left="0" w:right="0"/>
              <w:jc w:val="left"/>
            </w:pPr>
            <w:r>
              <w:rPr>
                <w:b/>
                <w:bCs/>
                <w:color w:val="00274C"/>
                <w:position w:val="0"/>
                <w:sz w:val="20"/>
                <w:szCs w:val="20"/>
                <w:u w:val="none"/>
              </w:rPr>
              <w:t xml:space="preserve">Tab 1.2</w:t>
            </w:r>
            <w:r>
              <w:br/>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00274C"/>
                    </w:rPr>
                    <w:t xml:space="preserve">REF.</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00274C"/>
                    </w:rPr>
                    <w:t xml:space="preserve">DESCRIPTION</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A </w:t>
                  </w:r>
                  <w:r>
                    <w:rPr>
                      <w:position w:val="-7"/>
                    </w:rPr>
                    <w:drawing>
                      <wp:inline distT="0" distB="0" distL="0" distR="0">
                        <wp:extent cx="360000" cy="172800"/>
                        <wp:effectExtent b="0" l="0" r="0" t="0"/>
                        <wp:docPr id="48488085" name="name31076a0740a387386" descr="rightredarrow.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ightredarrow.gif"/>
                                <pic:cNvPicPr/>
                              </pic:nvPicPr>
                              <pic:blipFill>
                                <a:blip r:embed="rId63746a0740a387384" cstate="print"/>
                                <a:stretch>
                                  <a:fillRect/>
                                </a:stretch>
                              </pic:blipFill>
                              <pic:spPr>
                                <a:xfrm>
                                  <a:off x="0" y="0"/>
                                  <a:ext cx="360000" cy="172800"/>
                                </a:xfrm>
                                <a:prstGeom prst="rect">
                                  <a:avLst/>
                                </a:prstGeom>
                                <a:ln w="0">
                                  <a:noFill/>
                                </a:ln>
                              </pic:spPr>
                            </pic:pic>
                          </a:graphicData>
                        </a:graphic>
                      </wp:inline>
                    </w:drawing>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View of timing system side (2 </w:t>
                  </w:r>
                  <w:r>
                    <w:rPr>
                      <w:color w:val="00274C"/>
                      <w:position w:val="3"/>
                      <w:sz w:val="17"/>
                      <w:szCs w:val="17"/>
                      <w:u w:val="none"/>
                      <w:shd w:val="clear" w:color="auto" w:fill="E1E2E0"/>
                      <w:vertAlign w:val="superscript"/>
                      <w:vertAlign w:val="superscript"/>
                    </w:rPr>
                    <w:t xml:space="preserve">nd</w:t>
                  </w:r>
                  <w:r>
                    <w:rPr>
                      <w:color w:val="00274C"/>
                      <w:position w:val="-2"/>
                      <w:sz w:val="20"/>
                      <w:szCs w:val="20"/>
                      <w:u w:val="none"/>
                      <w:shd w:val="clear" w:color="auto" w:fill="E1E2E0"/>
                    </w:rPr>
                    <w:t xml:space="preserve"> PTO)</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B </w:t>
                  </w:r>
                  <w:r>
                    <w:rPr>
                      <w:position w:val="-7"/>
                    </w:rPr>
                    <w:drawing>
                      <wp:inline distT="0" distB="0" distL="0" distR="0">
                        <wp:extent cx="360000" cy="172800"/>
                        <wp:effectExtent b="0" l="0" r="0" t="0"/>
                        <wp:docPr id="63097966" name="name95026a0740a389afb" descr="rightredarrow.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ightredarrow.gif"/>
                                <pic:cNvPicPr/>
                              </pic:nvPicPr>
                              <pic:blipFill>
                                <a:blip r:embed="rId26386a0740a389af8" cstate="print"/>
                                <a:stretch>
                                  <a:fillRect/>
                                </a:stretch>
                              </pic:blipFill>
                              <pic:spPr>
                                <a:xfrm>
                                  <a:off x="0" y="0"/>
                                  <a:ext cx="360000" cy="172800"/>
                                </a:xfrm>
                                <a:prstGeom prst="rect">
                                  <a:avLst/>
                                </a:prstGeom>
                                <a:ln w="0">
                                  <a:noFill/>
                                </a:ln>
                              </pic:spPr>
                            </pic:pic>
                          </a:graphicData>
                        </a:graphic>
                      </wp:inline>
                    </w:drawing>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View of flywheel side (1 </w:t>
                  </w:r>
                  <w:r>
                    <w:rPr>
                      <w:color w:val="00274C"/>
                      <w:position w:val="3"/>
                      <w:sz w:val="17"/>
                      <w:szCs w:val="17"/>
                      <w:u w:val="none"/>
                      <w:shd w:val="clear" w:color="auto" w:fill="E1E2E0"/>
                      <w:vertAlign w:val="superscript"/>
                      <w:vertAlign w:val="superscript"/>
                    </w:rPr>
                    <w:t xml:space="preserve">nd</w:t>
                  </w:r>
                  <w:r>
                    <w:rPr>
                      <w:color w:val="00274C"/>
                      <w:position w:val="-2"/>
                      <w:sz w:val="20"/>
                      <w:szCs w:val="20"/>
                      <w:u w:val="none"/>
                      <w:shd w:val="clear" w:color="auto" w:fill="E1E2E0"/>
                    </w:rPr>
                    <w:t xml:space="preserve"> PTO)</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 </w:t>
                  </w:r>
                  <w:r>
                    <w:rPr>
                      <w:position w:val="-7"/>
                    </w:rPr>
                    <w:drawing>
                      <wp:inline distT="0" distB="0" distL="0" distR="0">
                        <wp:extent cx="360000" cy="172800"/>
                        <wp:effectExtent b="0" l="0" r="0" t="0"/>
                        <wp:docPr id="19645866" name="name92696a0740a38ed14" descr="rightredarrow.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ightredarrow.gif"/>
                                <pic:cNvPicPr/>
                              </pic:nvPicPr>
                              <pic:blipFill>
                                <a:blip r:embed="rId65456a0740a38ed12" cstate="print"/>
                                <a:stretch>
                                  <a:fillRect/>
                                </a:stretch>
                              </pic:blipFill>
                              <pic:spPr>
                                <a:xfrm>
                                  <a:off x="0" y="0"/>
                                  <a:ext cx="360000" cy="172800"/>
                                </a:xfrm>
                                <a:prstGeom prst="rect">
                                  <a:avLst/>
                                </a:prstGeom>
                                <a:ln w="0">
                                  <a:noFill/>
                                </a:ln>
                              </pic:spPr>
                            </pic:pic>
                          </a:graphicData>
                        </a:graphic>
                      </wp:inline>
                    </w:drawing>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View of exhaust side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D </w:t>
                  </w:r>
                  <w:r>
                    <w:rPr>
                      <w:position w:val="-7"/>
                    </w:rPr>
                    <w:drawing>
                      <wp:inline distT="0" distB="0" distL="0" distR="0">
                        <wp:extent cx="360000" cy="172800"/>
                        <wp:effectExtent b="0" l="0" r="0" t="0"/>
                        <wp:docPr id="25088282" name="name78326a0740a392ca0" descr="rightredarrow.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ightredarrow.gif"/>
                                <pic:cNvPicPr/>
                              </pic:nvPicPr>
                              <pic:blipFill>
                                <a:blip r:embed="rId85806a0740a392c9e" cstate="print"/>
                                <a:stretch>
                                  <a:fillRect/>
                                </a:stretch>
                              </pic:blipFill>
                              <pic:spPr>
                                <a:xfrm>
                                  <a:off x="0" y="0"/>
                                  <a:ext cx="360000" cy="172800"/>
                                </a:xfrm>
                                <a:prstGeom prst="rect">
                                  <a:avLst/>
                                </a:prstGeom>
                                <a:ln w="0">
                                  <a:noFill/>
                                </a:ln>
                              </pic:spPr>
                            </pic:pic>
                          </a:graphicData>
                        </a:graphic>
                      </wp:inline>
                    </w:drawing>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View of intake side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Cylinder/Piston N. 1 (KDI 1903 - KDI 2504)</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Cylinder/Piston N. 2 (KDI 1903 - KDI 2504)</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3</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Cylinder/Piston N. 3 (KDI 1903 - KDI 2504)</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4</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Cylinder/Piston N. 4 (KDI 2504)</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00274C"/>
                    </w:rPr>
                    <w:t xml:space="preserve">POS.</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00274C"/>
                    </w:rPr>
                    <w:t xml:space="preserve">DESCRIPTION</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5</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Crankshaft pulley (2 </w:t>
                  </w:r>
                  <w:r>
                    <w:rPr>
                      <w:color w:val="00274C"/>
                      <w:position w:val="3"/>
                      <w:sz w:val="17"/>
                      <w:szCs w:val="17"/>
                      <w:u w:val="none"/>
                      <w:shd w:val="clear" w:color="auto" w:fill="E1E2E0"/>
                      <w:vertAlign w:val="superscript"/>
                      <w:vertAlign w:val="superscript"/>
                    </w:rPr>
                    <w:t xml:space="preserve">nd</w:t>
                  </w:r>
                  <w:r>
                    <w:rPr>
                      <w:color w:val="00274C"/>
                      <w:position w:val="-2"/>
                      <w:sz w:val="20"/>
                      <w:szCs w:val="20"/>
                      <w:u w:val="none"/>
                      <w:shd w:val="clear" w:color="auto" w:fill="E1E2E0"/>
                    </w:rPr>
                    <w:t xml:space="preserve"> PTO)</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6</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Gear timing system</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7</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Thermostatic valve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8</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Oil pump</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9</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Oil suction hose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10</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Crankshaft</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11</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Exhaust manifold</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Intake manifold</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13</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Camshaft</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14</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Gears adaptor for 3 </w:t>
                  </w:r>
                  <w:r>
                    <w:rPr>
                      <w:color w:val="00274C"/>
                      <w:position w:val="3"/>
                      <w:sz w:val="17"/>
                      <w:szCs w:val="17"/>
                      <w:u w:val="none"/>
                      <w:shd w:val="clear" w:color="auto" w:fill="E1E2E0"/>
                      <w:vertAlign w:val="superscript"/>
                      <w:vertAlign w:val="superscript"/>
                    </w:rPr>
                    <w:t xml:space="preserve">th</w:t>
                  </w:r>
                  <w:r>
                    <w:rPr>
                      <w:color w:val="00274C"/>
                      <w:position w:val="-2"/>
                      <w:sz w:val="20"/>
                      <w:szCs w:val="20"/>
                      <w:u w:val="none"/>
                      <w:shd w:val="clear" w:color="auto" w:fill="E1E2E0"/>
                    </w:rPr>
                    <w:t xml:space="preserve"> /4 </w:t>
                  </w:r>
                  <w:r>
                    <w:rPr>
                      <w:color w:val="00274C"/>
                      <w:position w:val="3"/>
                      <w:sz w:val="17"/>
                      <w:szCs w:val="17"/>
                      <w:u w:val="none"/>
                      <w:shd w:val="clear" w:color="auto" w:fill="E1E2E0"/>
                      <w:vertAlign w:val="superscript"/>
                      <w:vertAlign w:val="superscript"/>
                    </w:rPr>
                    <w:t xml:space="preserve">th</w:t>
                  </w:r>
                  <w:r>
                    <w:rPr>
                      <w:color w:val="00274C"/>
                      <w:position w:val="-2"/>
                      <w:sz w:val="20"/>
                      <w:szCs w:val="20"/>
                      <w:u w:val="none"/>
                      <w:shd w:val="clear" w:color="auto" w:fill="E1E2E0"/>
                    </w:rPr>
                    <w:t xml:space="preserve"> PTO (optional)</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15</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Flywheel (1 </w:t>
                  </w:r>
                  <w:r>
                    <w:rPr>
                      <w:color w:val="00274C"/>
                      <w:position w:val="3"/>
                      <w:sz w:val="17"/>
                      <w:szCs w:val="17"/>
                      <w:u w:val="none"/>
                      <w:shd w:val="clear" w:color="auto" w:fill="E1E2E0"/>
                      <w:vertAlign w:val="superscript"/>
                      <w:vertAlign w:val="superscript"/>
                    </w:rPr>
                    <w:t xml:space="preserve">st</w:t>
                  </w:r>
                  <w:r>
                    <w:rPr>
                      <w:color w:val="00274C"/>
                      <w:position w:val="-2"/>
                      <w:sz w:val="20"/>
                      <w:szCs w:val="20"/>
                      <w:u w:val="none"/>
                      <w:shd w:val="clear" w:color="auto" w:fill="E1E2E0"/>
                    </w:rPr>
                    <w:t xml:space="preserve"> PTO)</w:t>
                  </w:r>
                </w:p>
              </w:tc>
            </w:tr>
          </w:tbl>
          <w:p/>
        </w:tc>
      </w:tr>
    </w:tbl>
    <w:p>
      <w:pPr>
        <w:widowControl w:val="on"/>
        <w:pBdr/>
        <w:spacing w:before="225" w:after="225" w:line="262" w:lineRule="auto"/>
        <w:ind w:left="0" w:right="0"/>
        <w:jc w:val="left"/>
      </w:pP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40" w:lineRule="auto"/>
        <w:ind w:left="0" w:right="0"/>
        <w:jc w:val="left"/>
      </w:pPr>
      <w:r>
        <w:rPr>
          <w:b/>
          <w:bCs/>
          <w:color w:val="00274C"/>
          <w:sz w:val="20"/>
          <w:szCs w:val="20"/>
          <w:u w:val="none"/>
        </w:rPr>
        <w:t xml:space="preserve">WIEW OF FLYWHEEL SIDE</w:t>
      </w:r>
      <w:r>
        <w:drawing>
          <wp:inline distT="0" distB="0" distL="0" distR="0">
            <wp:extent cx="4932000" cy="3376800"/>
            <wp:effectExtent b="0" l="0" r="0" t="0"/>
            <wp:docPr id="19618011" name="name28646a0740a39c2b4" descr="img1_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g1_6.jpg"/>
                    <pic:cNvPicPr/>
                  </pic:nvPicPr>
                  <pic:blipFill>
                    <a:blip r:embed="rId84096a0740a39c2b1" cstate="print"/>
                    <a:stretch>
                      <a:fillRect/>
                    </a:stretch>
                  </pic:blipFill>
                  <pic:spPr>
                    <a:xfrm>
                      <a:off x="0" y="0"/>
                      <a:ext cx="4932000" cy="3376800"/>
                    </a:xfrm>
                    <a:prstGeom prst="rect">
                      <a:avLst/>
                    </a:prstGeom>
                    <a:ln w="0">
                      <a:noFill/>
                    </a:ln>
                  </pic:spPr>
                </pic:pic>
              </a:graphicData>
            </a:graphic>
          </wp:inline>
        </w:drawing>
      </w:r>
      <w:r>
        <w:rPr>
          <w:b/>
          <w:bCs/>
          <w:color w:val="00274C"/>
          <w:sz w:val="20"/>
          <w:szCs w:val="20"/>
          <w:u w:val="none"/>
        </w:rPr>
        <w:br/>
        <w:br/>
        <w:t xml:space="preserve">Fig 1.6</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40" w:lineRule="auto"/>
        <w:ind w:left="0" w:right="0"/>
        <w:jc w:val="left"/>
      </w:pPr>
      <w:r>
        <w:rPr>
          <w:b/>
          <w:bCs/>
          <w:color w:val="00274C"/>
          <w:sz w:val="20"/>
          <w:szCs w:val="20"/>
          <w:u w:val="none"/>
        </w:rPr>
        <w:t xml:space="preserve">WIEW OF TIMING SYSTEM SIDE</w:t>
      </w:r>
      <w:r>
        <w:drawing>
          <wp:inline distT="0" distB="0" distL="0" distR="0">
            <wp:extent cx="4932000" cy="3376800"/>
            <wp:effectExtent b="0" l="0" r="0" t="0"/>
            <wp:docPr id="59746444" name="name36016a0740a3a4593" descr="img1_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g1_7.jpg"/>
                    <pic:cNvPicPr/>
                  </pic:nvPicPr>
                  <pic:blipFill>
                    <a:blip r:embed="rId32746a0740a3a4591" cstate="print"/>
                    <a:stretch>
                      <a:fillRect/>
                    </a:stretch>
                  </pic:blipFill>
                  <pic:spPr>
                    <a:xfrm>
                      <a:off x="0" y="0"/>
                      <a:ext cx="4932000" cy="3376800"/>
                    </a:xfrm>
                    <a:prstGeom prst="rect">
                      <a:avLst/>
                    </a:prstGeom>
                    <a:ln w="0">
                      <a:noFill/>
                    </a:ln>
                  </pic:spPr>
                </pic:pic>
              </a:graphicData>
            </a:graphic>
          </wp:inline>
        </w:drawing>
      </w:r>
      <w:r>
        <w:rPr>
          <w:b/>
          <w:bCs/>
          <w:color w:val="00274C"/>
          <w:sz w:val="20"/>
          <w:szCs w:val="20"/>
          <w:u w:val="none"/>
        </w:rPr>
        <w:br/>
        <w:br/>
        <w:t xml:space="preserve">Fig 1.7</w:t>
      </w:r>
    </w:p>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Identification of the external components of the engine (BASE CONFIGURATION)</w:t>
      </w:r>
    </w:p>
    <w:p>
      <w:pPr>
        <w:widowControl w:val="on"/>
        <w:pBdr/>
        <w:spacing w:before="225" w:after="225" w:line="262" w:lineRule="auto"/>
        <w:ind w:left="0" w:right="0"/>
        <w:jc w:val="left"/>
      </w:pPr>
      <w:r>
        <w:rPr>
          <w:b/>
          <w:bCs/>
          <w:color w:val="00274C"/>
          <w:sz w:val="20"/>
          <w:szCs w:val="20"/>
          <w:u w:val="none"/>
        </w:rPr>
        <w:t xml:space="preserve">VIEW OF TIMING SYSTEM SIDE - EXHAUST</w:t>
      </w:r>
      <w:r>
        <w:drawing>
          <wp:inline distT="0" distB="0" distL="0" distR="0">
            <wp:extent cx="5544000" cy="3600000"/>
            <wp:effectExtent b="0" l="0" r="0" t="0"/>
            <wp:docPr id="80456407" name="name22496a0740a3b253c" descr="1.8.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1.8.png"/>
                    <pic:cNvPicPr/>
                  </pic:nvPicPr>
                  <pic:blipFill>
                    <a:blip r:embed="rId95896a0740a3b253a" cstate="print"/>
                    <a:stretch>
                      <a:fillRect/>
                    </a:stretch>
                  </pic:blipFill>
                  <pic:spPr>
                    <a:xfrm>
                      <a:off x="0" y="0"/>
                      <a:ext cx="5544000" cy="3600000"/>
                    </a:xfrm>
                    <a:prstGeom prst="rect">
                      <a:avLst/>
                    </a:prstGeom>
                    <a:ln w="0">
                      <a:noFill/>
                    </a:ln>
                  </pic:spPr>
                </pic:pic>
              </a:graphicData>
            </a:graphic>
          </wp:inline>
        </w:drawing>
      </w:r>
      <w:r>
        <w:rPr>
          <w:b/>
          <w:bCs/>
          <w:color w:val="00274C"/>
          <w:sz w:val="20"/>
          <w:szCs w:val="20"/>
          <w:u w:val="none"/>
        </w:rPr>
        <w:br/>
        <w:br/>
        <w:t xml:space="preserve">Fig 1.8</w:t>
      </w:r>
      <w:r>
        <w:rPr>
          <w:color w:val="00274C"/>
          <w:sz w:val="20"/>
          <w:szCs w:val="20"/>
          <w:u w:val="none"/>
        </w:rPr>
        <w:t xml:space="preserve">  </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40" w:lineRule="auto"/>
        <w:ind w:left="0" w:right="0"/>
        <w:jc w:val="left"/>
      </w:pPr>
      <w:r>
        <w:rPr>
          <w:b/>
          <w:bCs/>
          <w:color w:val="00274C"/>
          <w:sz w:val="20"/>
          <w:szCs w:val="20"/>
          <w:u w:val="none"/>
        </w:rPr>
        <w:t xml:space="preserve">VIEW OF FLYWHEEL SIDE</w:t>
      </w:r>
      <w:r>
        <w:drawing>
          <wp:inline distT="0" distB="0" distL="0" distR="0">
            <wp:extent cx="5544000" cy="3787200"/>
            <wp:effectExtent b="0" l="0" r="0" t="0"/>
            <wp:docPr id="95664846" name="name31866a0740a3bc3cf" descr="1.9.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1.9.png"/>
                    <pic:cNvPicPr/>
                  </pic:nvPicPr>
                  <pic:blipFill>
                    <a:blip r:embed="rId22776a0740a3bc3cd" cstate="print"/>
                    <a:stretch>
                      <a:fillRect/>
                    </a:stretch>
                  </pic:blipFill>
                  <pic:spPr>
                    <a:xfrm>
                      <a:off x="0" y="0"/>
                      <a:ext cx="5544000" cy="3787200"/>
                    </a:xfrm>
                    <a:prstGeom prst="rect">
                      <a:avLst/>
                    </a:prstGeom>
                    <a:ln w="0">
                      <a:noFill/>
                    </a:ln>
                  </pic:spPr>
                </pic:pic>
              </a:graphicData>
            </a:graphic>
          </wp:inline>
        </w:drawing>
      </w:r>
      <w:r>
        <w:rPr>
          <w:b/>
          <w:bCs/>
          <w:color w:val="00274C"/>
          <w:sz w:val="20"/>
          <w:szCs w:val="20"/>
          <w:u w:val="none"/>
        </w:rPr>
        <w:br/>
        <w:br/>
        <w:t xml:space="preserve">Fig 1.9</w:t>
      </w:r>
      <w:r>
        <w:rPr>
          <w:color w:val="00274C"/>
          <w:sz w:val="20"/>
          <w:szCs w:val="20"/>
          <w:u w:val="none"/>
        </w:rPr>
        <w:t xml:space="preserve">  
</w:t>
      </w:r>
    </w:p>
    <w:p>
      <w:pPr>
        <w:widowControl w:val="on"/>
        <w:pBdr/>
        <w:spacing w:before="0" w:after="0" w:line="262" w:lineRule="auto"/>
        <w:ind w:left="0" w:right="0"/>
        <w:jc w:val="left"/>
      </w:pPr>
      <w:r>
        <w:rPr>
          <w:color w:val="00274C"/>
          <w:sz w:val="20"/>
          <w:szCs w:val="20"/>
          <w:u w:val="none"/>
        </w:rPr>
        <w:t xml:space="preserve"> </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Mar>
              <w:top w:w="150" w:type="dxa"/>
              <w:left w:w="150" w:type="dxa"/>
              <w:bottom w:w="150" w:type="dxa"/>
              <w:right w:w="150" w:type="dxa"/>
            </w:tcMar>
            <w:vAlign w:val="center"/>
          </w:tcPr>
          <w:p>
            <w:pPr>
              <w:widowControl w:val="on"/>
              <w:pBdr/>
              <w:spacing w:before="0" w:after="0" w:line="240" w:lineRule="auto"/>
              <w:ind w:left="0" w:right="0"/>
              <w:jc w:val="left"/>
            </w:pPr>
            <w:r>
              <w:rPr>
                <w:color w:val="00274C"/>
                <w:position w:val="-2"/>
                <w:sz w:val="20"/>
                <w:szCs w:val="20"/>
                <w:u w:val="none"/>
              </w:rPr>
              <w:t xml:space="preserve">This paragraph illustrates all external components that are present in the base configuration of the engine.</w:t>
            </w:r>
            <w:r>
              <w:rPr>
                <w:color w:val="00274C"/>
                <w:position w:val="-2"/>
                <w:sz w:val="20"/>
                <w:szCs w:val="20"/>
                <w:u w:val="none"/>
              </w:rPr>
              <w:br/>
              <w:t xml:space="preserve">For components present on engines that differ from those represented in these illustrations, refer to </w:t>
            </w:r>
            <w:hyperlink r:id="rId54556a0740a3bc79a" w:history="1">
              <w:r>
                <w:rPr>
                  <w:rStyle w:val="DefaultParagraphFontPHPDOCX"/>
                  <w:b/>
                  <w:bCs/>
                  <w:color w:val="0000FF"/>
                  <w:position w:val="-2"/>
                  <w:sz w:val="20"/>
                  <w:szCs w:val="20"/>
                  <w:u w:val="none"/>
                </w:rPr>
                <w:t xml:space="preserve">Chap. 11</w:t>
              </w:r>
              <w:r>
                <w:rPr>
                  <w:color w:val="0000FF"/>
                  <w:position w:val="-2"/>
                  <w:sz w:val="20"/>
                  <w:szCs w:val="20"/>
                  <w:u w:val="single" w:color=""/>
                </w:rPr>
                <w:t xml:space="preserve"> .</w:t>
              </w:r>
            </w:hyperlink>
          </w:p>
        </w:tc>
        <w:tc>
          <w:tcPr>
            <w:tcW w:w="0" w:type="auto"/>
            <w:tcMar>
              <w:top w:w="150" w:type="dxa"/>
              <w:left w:w="150" w:type="dxa"/>
              <w:bottom w:w="150" w:type="dxa"/>
              <w:right w:w="150" w:type="dxa"/>
            </w:tcMar>
            <w:vAlign w:val="top"/>
          </w:tcPr>
          <w:p>
            <w:pPr>
              <w:widowControl w:val="on"/>
              <w:pBdr/>
              <w:spacing w:before="0" w:after="0" w:line="240" w:lineRule="auto"/>
              <w:ind w:left="0" w:right="0"/>
              <w:jc w:val="left"/>
            </w:pPr>
            <w:r>
              <w:rPr>
                <w:b/>
                <w:bCs/>
                <w:color w:val="00274C"/>
                <w:position w:val="0"/>
                <w:sz w:val="20"/>
                <w:szCs w:val="20"/>
                <w:u w:val="none"/>
              </w:rPr>
              <w:t xml:space="preserve">NOTE:</w:t>
            </w:r>
            <w:r>
              <w:rPr>
                <w:color w:val="00274C"/>
                <w:position w:val="0"/>
                <w:sz w:val="20"/>
                <w:szCs w:val="20"/>
                <w:u w:val="none"/>
              </w:rPr>
              <w:t xml:space="preserve"> The illustrated components may differ from those illustrated; the illustration is only as an example.</w:t>
            </w:r>
          </w:p>
        </w:tc>
      </w:tr>
      <w:tr>
        <w:trPr>
          <w:trHeight w:val="0" w:hRule="atLeast"/>
        </w:trPr>
        <w:tc>
          <w:tcPr>
            <w:tcW w:w="0" w:type="auto"/>
            <w:tcMar>
              <w:top w:w="150" w:type="dxa"/>
              <w:left w:w="150" w:type="dxa"/>
              <w:bottom w:w="150" w:type="dxa"/>
              <w:right w:w="150" w:type="dxa"/>
            </w:tcMar>
            <w:vAlign w:val="center"/>
          </w:tcPr>
          <w:p>
            <w:pPr>
              <w:widowControl w:val="on"/>
              <w:pBdr/>
              <w:spacing w:before="0" w:after="0" w:line="240" w:lineRule="auto"/>
              <w:ind w:left="0" w:right="0"/>
              <w:jc w:val="left"/>
            </w:pPr>
            <w:r>
              <w:rPr>
                <w:b/>
                <w:bCs/>
                <w:color w:val="00274C"/>
                <w:position w:val="-2"/>
                <w:sz w:val="20"/>
                <w:szCs w:val="20"/>
                <w:u w:val="none"/>
              </w:rPr>
              <w:t xml:space="preserve">Tab 1.3</w:t>
            </w:r>
            <w:r>
              <w:br/>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POS.</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00274C"/>
                    </w:rPr>
                    <w:t xml:space="preserve">DESCRIPTION</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Oil filler cap</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Wiring</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3</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ECU</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4</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Turbocharger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5</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Oil pressure switch</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6</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Starter motor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7</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Oil steam separator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8</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Oil drain plug</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9</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Engine identification name plate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10</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Alternator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11</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Coolant pump</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Coolant temperature sensor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13</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Oil filler cap side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14</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Thermostatic valve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15</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Catalyst</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16</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EGR Cooler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17</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High-pressure fuel injection pump</w:t>
                  </w:r>
                </w:p>
              </w:tc>
            </w:tr>
          </w:tbl>
          <w:p/>
        </w:tc>
        <w:tc>
          <w:tcPr>
            <w:tcW w:w="0" w:type="auto"/>
            <w:tcMar>
              <w:top w:w="150" w:type="dxa"/>
              <w:left w:w="150" w:type="dxa"/>
              <w:bottom w:w="150" w:type="dxa"/>
              <w:right w:w="150" w:type="dxa"/>
            </w:tcMar>
            <w:vAlign w:val="top"/>
          </w:tcP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POS.</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00274C"/>
                    </w:rPr>
                    <w:t xml:space="preserve">DESCRIPTION</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18</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Oil Cooler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19</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Lub. oil filter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20</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Oil dipstick</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21</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Fuel filter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EGR valve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23</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Crankshaft pulley (2 </w:t>
                  </w:r>
                  <w:r>
                    <w:rPr>
                      <w:color w:val="00274C"/>
                      <w:position w:val="3"/>
                      <w:sz w:val="17"/>
                      <w:szCs w:val="17"/>
                      <w:u w:val="none"/>
                      <w:shd w:val="clear" w:color="auto" w:fill="E1E2E0"/>
                      <w:vertAlign w:val="superscript"/>
                      <w:vertAlign w:val="superscript"/>
                    </w:rPr>
                    <w:t xml:space="preserve">nd</w:t>
                  </w:r>
                  <w:r>
                    <w:rPr>
                      <w:color w:val="00274C"/>
                      <w:position w:val="-2"/>
                      <w:sz w:val="20"/>
                      <w:szCs w:val="20"/>
                      <w:u w:val="none"/>
                      <w:shd w:val="clear" w:color="auto" w:fill="E1E2E0"/>
                    </w:rPr>
                    <w:t xml:space="preserve"> PTO)</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24</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Flywheel (1 </w:t>
                  </w:r>
                  <w:r>
                    <w:rPr>
                      <w:color w:val="00274C"/>
                      <w:position w:val="3"/>
                      <w:sz w:val="17"/>
                      <w:szCs w:val="17"/>
                      <w:u w:val="none"/>
                      <w:shd w:val="clear" w:color="auto" w:fill="E1E2E0"/>
                      <w:vertAlign w:val="superscript"/>
                      <w:vertAlign w:val="superscript"/>
                    </w:rPr>
                    <w:t xml:space="preserve">st</w:t>
                  </w:r>
                  <w:r>
                    <w:rPr>
                      <w:color w:val="00274C"/>
                      <w:position w:val="-2"/>
                      <w:sz w:val="20"/>
                      <w:szCs w:val="20"/>
                      <w:u w:val="none"/>
                      <w:shd w:val="clear" w:color="auto" w:fill="E1E2E0"/>
                    </w:rPr>
                    <w:t xml:space="preserve"> PTO)</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25</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Intake manifold</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26</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Waste Gate valve control actuator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27</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Exhaust manifold</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28</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Flange bell</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29</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Electronic injectors</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30</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Common Rail</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31</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Air intake hose</w:t>
                  </w:r>
                </w:p>
              </w:tc>
            </w:tr>
          </w:tbl>
          <w:p/>
        </w:tc>
      </w:tr>
    </w:tbl>
    <w:p>
      <w:pPr>
        <w:widowControl w:val="on"/>
        <w:pBdr/>
        <w:spacing w:before="225" w:after="225" w:line="262" w:lineRule="auto"/>
        <w:ind w:left="0" w:right="0"/>
        <w:jc w:val="left"/>
      </w:pP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40" w:lineRule="auto"/>
        <w:ind w:left="0" w:right="0"/>
        <w:jc w:val="left"/>
      </w:pPr>
      <w:r>
        <w:rPr>
          <w:b/>
          <w:bCs/>
          <w:color w:val="00274C"/>
          <w:sz w:val="20"/>
          <w:szCs w:val="20"/>
          <w:u w:val="none"/>
        </w:rPr>
        <w:t xml:space="preserve">UPPER VIEW</w:t>
      </w:r>
      <w:r>
        <w:drawing>
          <wp:inline distT="0" distB="0" distL="0" distR="0">
            <wp:extent cx="5544000" cy="3787200"/>
            <wp:effectExtent b="0" l="0" r="0" t="0"/>
            <wp:docPr id="29911342" name="name11696a0740a3cf448" descr="1.1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1.10.png"/>
                    <pic:cNvPicPr/>
                  </pic:nvPicPr>
                  <pic:blipFill>
                    <a:blip r:embed="rId71856a0740a3cf446" cstate="print"/>
                    <a:stretch>
                      <a:fillRect/>
                    </a:stretch>
                  </pic:blipFill>
                  <pic:spPr>
                    <a:xfrm>
                      <a:off x="0" y="0"/>
                      <a:ext cx="5544000" cy="3787200"/>
                    </a:xfrm>
                    <a:prstGeom prst="rect">
                      <a:avLst/>
                    </a:prstGeom>
                    <a:ln w="0">
                      <a:noFill/>
                    </a:ln>
                  </pic:spPr>
                </pic:pic>
              </a:graphicData>
            </a:graphic>
          </wp:inline>
        </w:drawing>
      </w:r>
      <w:r>
        <w:rPr>
          <w:b/>
          <w:bCs/>
          <w:color w:val="00274C"/>
          <w:sz w:val="20"/>
          <w:szCs w:val="20"/>
          <w:u w:val="none"/>
        </w:rPr>
        <w:br/>
        <w:br/>
        <w:t xml:space="preserve">Fig 1.10</w:t>
      </w:r>
    </w:p>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ATS (After Treatment System)</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b/>
                <w:bCs/>
                <w:color w:val="00274C"/>
                <w:position w:val="-2"/>
                <w:sz w:val="20"/>
                <w:szCs w:val="20"/>
                <w:u w:val="none"/>
              </w:rPr>
              <w:t xml:space="preserve">1.6.1 ATS with DOC filter</w:t>
            </w:r>
          </w:p>
          <w:p>
            <w:pPr>
              <w:widowControl w:val="on"/>
              <w:pBdr/>
              <w:spacing w:before="0" w:after="0" w:line="262" w:lineRule="auto"/>
              <w:ind w:left="0" w:right="0"/>
              <w:jc w:val="left"/>
              <w:textAlignment w:val="center"/>
            </w:pPr>
            <w:r>
              <w:rPr>
                <w:b/>
                <w:bCs/>
                <w:color w:val="00274C"/>
                <w:position w:val="-2"/>
                <w:sz w:val="20"/>
                <w:szCs w:val="20"/>
                <w:u w:val="none"/>
              </w:rPr>
              <w:t xml:space="preserve"> </w:t>
            </w:r>
          </w:p>
          <w:p>
            <w:pPr>
              <w:widowControl w:val="on"/>
              <w:pBdr/>
              <w:spacing w:before="0" w:after="0" w:line="262" w:lineRule="auto"/>
              <w:ind w:left="0" w:right="0"/>
              <w:jc w:val="left"/>
              <w:textAlignment w:val="center"/>
            </w:pPr>
            <w:r>
              <w:rPr>
                <w:b/>
                <w:bCs/>
                <w:color w:val="00274C"/>
                <w:position w:val="-2"/>
                <w:sz w:val="20"/>
                <w:szCs w:val="20"/>
                <w:u w:val="none"/>
              </w:rPr>
              <w:t xml:space="preserve">NOTE:</w:t>
            </w:r>
            <w:r>
              <w:rPr>
                <w:color w:val="00274C"/>
                <w:position w:val="-2"/>
                <w:sz w:val="20"/>
                <w:szCs w:val="20"/>
                <w:u w:val="none"/>
              </w:rPr>
              <w:t xml:space="preserve">  The ATS system can be installed in a different way than shown.</w:t>
            </w:r>
          </w:p>
          <w:p/>
          <w:p/>
          <w:p>
            <w:pPr>
              <w:widowControl w:val="on"/>
              <w:pBdr/>
              <w:spacing w:before="0" w:after="0" w:line="262" w:lineRule="auto"/>
              <w:ind w:left="0" w:right="0"/>
              <w:jc w:val="left"/>
              <w:textAlignment w:val="center"/>
            </w:pPr>
            <w:r>
              <w:rPr>
                <w:position w:val="-191"/>
              </w:rPr>
              <w:drawing>
                <wp:inline distT="0" distB="0" distL="0" distR="0">
                  <wp:extent cx="2232000" cy="2448000"/>
                  <wp:effectExtent b="0" l="0" r="0" t="0"/>
                  <wp:docPr id="78763186" name="name23596a0740a3daf10" descr="2.27.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2.27.png"/>
                          <pic:cNvPicPr/>
                        </pic:nvPicPr>
                        <pic:blipFill>
                          <a:blip r:embed="rId23906a0740a3daf0e" cstate="print"/>
                          <a:stretch>
                            <a:fillRect/>
                          </a:stretch>
                        </pic:blipFill>
                        <pic:spPr>
                          <a:xfrm>
                            <a:off x="0" y="0"/>
                            <a:ext cx="2232000" cy="2448000"/>
                          </a:xfrm>
                          <a:prstGeom prst="rect">
                            <a:avLst/>
                          </a:prstGeom>
                          <a:ln w="0">
                            <a:noFill/>
                          </a:ln>
                        </pic:spPr>
                      </pic:pic>
                    </a:graphicData>
                  </a:graphic>
                </wp:inline>
              </w:drawing>
            </w:r>
          </w:p>
          <w:p>
            <w:pPr>
              <w:widowControl w:val="on"/>
              <w:pBdr/>
              <w:spacing w:before="0" w:after="0" w:line="262" w:lineRule="auto"/>
              <w:ind w:left="0" w:right="0"/>
              <w:jc w:val="left"/>
              <w:textAlignment w:val="center"/>
            </w:pPr>
            <w:r>
              <w:rPr>
                <w:b/>
                <w:bCs/>
                <w:color w:val="00274C"/>
                <w:position w:val="-2"/>
                <w:sz w:val="20"/>
                <w:szCs w:val="20"/>
                <w:u w:val="none"/>
              </w:rPr>
              <w:t xml:space="preserve">Fig 1.10</w:t>
            </w:r>
          </w:p>
        </w:tc>
        <w:tc>
          <w:tcPr>
            <w:tcW w:w="0" w:type="auto"/>
            <w:tcMar>
              <w:top w:w="150" w:type="dxa"/>
              <w:left w:w="150" w:type="dxa"/>
              <w:bottom w:w="150" w:type="dxa"/>
              <w:right w:w="150" w:type="dxa"/>
            </w:tcMar>
            <w:vAlign w:val="top"/>
          </w:tcPr>
          <w:p>
            <w:pPr>
              <w:widowControl w:val="on"/>
              <w:pBdr/>
              <w:spacing w:before="0" w:after="0" w:line="262" w:lineRule="auto"/>
              <w:ind w:left="0" w:right="0"/>
              <w:jc w:val="left"/>
              <w:textAlignment w:val="top"/>
            </w:pPr>
            <w:r>
              <w:rPr>
                <w:b/>
                <w:bCs/>
                <w:color w:val="00274C"/>
                <w:position w:val="0"/>
                <w:sz w:val="20"/>
                <w:szCs w:val="20"/>
                <w:u w:val="none"/>
              </w:rPr>
              <w:t xml:space="preserve">Tab 1.4</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POS.</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00274C"/>
                    </w:rPr>
                    <w:t xml:space="preserve">DESCRIZIONE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4</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Turbocharger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5</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Gas exhaust flange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13</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DOC</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14</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Flexible exhaust tube</w:t>
                  </w:r>
                </w:p>
              </w:tc>
            </w:tr>
          </w:tbl>
          <w:p/>
          <w:p/>
          <w:p/>
        </w:tc>
      </w:tr>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b/>
                <w:bCs/>
                <w:color w:val="00274C"/>
                <w:position w:val="-2"/>
                <w:sz w:val="20"/>
                <w:szCs w:val="20"/>
                <w:u w:val="none"/>
              </w:rPr>
              <w:t xml:space="preserve">1.6.2 ATS with DOC+DPF filter</w:t>
            </w:r>
          </w:p>
          <w:p>
            <w:pPr>
              <w:widowControl w:val="on"/>
              <w:pBdr/>
              <w:spacing w:before="0" w:after="0" w:line="262" w:lineRule="auto"/>
              <w:ind w:left="0" w:right="0"/>
              <w:jc w:val="left"/>
              <w:textAlignment w:val="center"/>
            </w:pPr>
            <w:r>
              <w:rPr>
                <w:b/>
                <w:bCs/>
                <w:color w:val="00274C"/>
                <w:position w:val="-2"/>
                <w:sz w:val="20"/>
                <w:szCs w:val="20"/>
                <w:u w:val="none"/>
              </w:rPr>
              <w:t xml:space="preserve"> </w:t>
            </w:r>
          </w:p>
          <w:p>
            <w:pPr>
              <w:widowControl w:val="on"/>
              <w:pBdr/>
              <w:spacing w:before="0" w:after="0" w:line="262" w:lineRule="auto"/>
              <w:ind w:left="0" w:right="0"/>
              <w:jc w:val="left"/>
              <w:textAlignment w:val="center"/>
            </w:pPr>
            <w:r>
              <w:rPr>
                <w:b/>
                <w:bCs/>
                <w:color w:val="00274C"/>
                <w:position w:val="-2"/>
                <w:sz w:val="20"/>
                <w:szCs w:val="20"/>
                <w:u w:val="none"/>
              </w:rPr>
              <w:t xml:space="preserve">NOTE:</w:t>
            </w:r>
            <w:r>
              <w:rPr>
                <w:color w:val="00274C"/>
                <w:position w:val="-2"/>
                <w:sz w:val="20"/>
                <w:szCs w:val="20"/>
                <w:u w:val="none"/>
              </w:rPr>
              <w:t xml:space="preserve">  the ATS system with DPF filter is only present for versions compliant with "Stage V" emission regulations.</w:t>
            </w:r>
          </w:p>
          <w:p>
            <w:pPr>
              <w:widowControl w:val="on"/>
              <w:pBdr/>
              <w:spacing w:before="0" w:after="0" w:line="262" w:lineRule="auto"/>
              <w:ind w:left="0" w:right="0"/>
              <w:jc w:val="left"/>
              <w:textAlignment w:val="center"/>
            </w:pPr>
            <w:r>
              <w:rPr>
                <w:color w:val="00274C"/>
                <w:position w:val="-2"/>
                <w:sz w:val="20"/>
                <w:szCs w:val="20"/>
                <w:u w:val="none"/>
              </w:rPr>
              <w:t xml:space="preserve">The ATS system can be installed in a different way than shown.</w:t>
            </w:r>
          </w:p>
        </w:tc>
        <w:tc>
          <w:tcPr>
            <w:tcW w:w="0" w:type="auto"/>
            <w:tcMar>
              <w:top w:w="150" w:type="dxa"/>
              <w:left w:w="150" w:type="dxa"/>
              <w:bottom w:w="150" w:type="dxa"/>
              <w:right w:w="150" w:type="dxa"/>
            </w:tcMar>
            <w:vAlign w:val="top"/>
          </w:tcPr>
          <w:p>
            <w:pPr>
              <w:widowControl w:val="on"/>
              <w:pBdr/>
              <w:spacing w:before="0" w:after="0" w:line="262" w:lineRule="auto"/>
              <w:ind w:left="0" w:right="0"/>
              <w:jc w:val="left"/>
              <w:textAlignment w:val="top"/>
            </w:pPr>
            <w:r>
              <w:rPr>
                <w:b/>
                <w:bCs/>
                <w:color w:val="00274C"/>
                <w:position w:val="0"/>
                <w:sz w:val="20"/>
                <w:szCs w:val="20"/>
                <w:u w:val="none"/>
              </w:rPr>
              <w:t xml:space="preserve">Tab 1.5</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POS.</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00274C"/>
                    </w:rPr>
                    <w:t xml:space="preserve">DESCRIZIONE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Turbocharger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Turbine exhaust pipe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3</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DOC</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4</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DPF</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5</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ETB</w:t>
                  </w:r>
                </w:p>
              </w:tc>
            </w:tr>
          </w:tbl>
          <w:p/>
        </w:tc>
      </w:tr>
      <w:tr>
        <w:trPr>
          <w:trHeight w:val="0" w:hRule="atLeast"/>
        </w:trPr>
        <w:tc>
          <w:tcPr>
            <w:tcW w:w="0" w:type="auto"/>
            <w:gridSpan w:val="2"/>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color w:val="00274C"/>
                <w:position w:val="-2"/>
                <w:sz w:val="20"/>
                <w:szCs w:val="20"/>
                <w:u w:val="none"/>
              </w:rPr>
              <w:t xml:space="preserve">  </w:t>
            </w:r>
            <w:r>
              <w:rPr>
                <w:position w:val="-299"/>
              </w:rPr>
              <w:drawing>
                <wp:inline distT="0" distB="0" distL="0" distR="0">
                  <wp:extent cx="5544000" cy="3787200"/>
                  <wp:effectExtent b="0" l="0" r="0" t="0"/>
                  <wp:docPr id="76742306" name="name62796a0740a3ebcdf" descr="1_6.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1_6.png"/>
                          <pic:cNvPicPr/>
                        </pic:nvPicPr>
                        <pic:blipFill>
                          <a:blip r:embed="rId16406a0740a3ebcdd" cstate="print"/>
                          <a:stretch>
                            <a:fillRect/>
                          </a:stretch>
                        </pic:blipFill>
                        <pic:spPr>
                          <a:xfrm>
                            <a:off x="0" y="0"/>
                            <a:ext cx="5544000" cy="3787200"/>
                          </a:xfrm>
                          <a:prstGeom prst="rect">
                            <a:avLst/>
                          </a:prstGeom>
                          <a:ln w="0">
                            <a:noFill/>
                          </a:ln>
                        </pic:spPr>
                      </pic:pic>
                    </a:graphicData>
                  </a:graphic>
                </wp:inline>
              </w:drawing>
            </w:r>
          </w:p>
          <w:p>
            <w:pPr>
              <w:widowControl w:val="on"/>
              <w:pBdr/>
              <w:spacing w:before="0" w:after="0" w:line="262" w:lineRule="auto"/>
              <w:ind w:left="0" w:right="0"/>
              <w:jc w:val="left"/>
              <w:textAlignment w:val="center"/>
            </w:pPr>
            <w:r>
              <w:rPr>
                <w:b/>
                <w:bCs/>
                <w:color w:val="00274C"/>
                <w:position w:val="-2"/>
                <w:sz w:val="20"/>
                <w:szCs w:val="20"/>
                <w:u w:val="none"/>
              </w:rPr>
              <w:t xml:space="preserve">Fig 1.11</w:t>
            </w:r>
          </w:p>
        </w:tc>
      </w:tr>
    </w:tbl>
    <w:p>
      <w:pPr>
        <w:widowControl w:val="on"/>
        <w:pBdr/>
        <w:spacing w:before="0" w:after="0" w:line="262" w:lineRule="auto"/>
        <w:ind w:left="0" w:right="0"/>
        <w:jc w:val="left"/>
      </w:pPr>
      <w:r>
        <w:rPr>
          <w:color w:val="00274C"/>
          <w:sz w:val="20"/>
          <w:szCs w:val="20"/>
          <w:u w:val="none"/>
        </w:rPr>
        <w:t xml:space="preserve"> </w:t>
      </w:r>
    </w:p>
    <w:p w14:paraId="0A0D3A03" w14:textId="77777777" w:rsidR="00B31D8B" w:rsidRDefault="00B31D8B" w:rsidP="00614CDD"/>
    <w:p w14:paraId="38773D49" w14:textId="77777777" w:rsidR="00B31D8B" w:rsidRDefault="00B31D8B" w:rsidP="00614CDD"/>
    <w:p w14:paraId="5176FC33" w14:textId="77777777" w:rsidR="00B31D8B" w:rsidRDefault="00B31D8B" w:rsidP="00614CDD"/>
    <w:p w14:paraId="5CB612D5" w14:textId="77777777" w:rsidR="00B31D8B" w:rsidRDefault="00B31D8B" w:rsidP="00614CDD"/>
    <w:p w14:paraId="4FFD5B35" w14:textId="77777777" w:rsidR="00B31D8B" w:rsidRDefault="00B31D8B" w:rsidP="00614CDD"/>
    <w:p w14:paraId="45A0D453" w14:textId="77777777" w:rsidR="00B31D8B" w:rsidRDefault="00B31D8B" w:rsidP="00614CDD"/>
    <w:p w14:paraId="45FE4659" w14:textId="77777777" w:rsidR="00B31D8B" w:rsidRDefault="00B31D8B" w:rsidP="00614CDD"/>
    <w:p w14:paraId="46DDA823" w14:textId="77777777" w:rsidR="00B31D8B" w:rsidRDefault="00B31D8B" w:rsidP="00614CDD"/>
    <w:p w14:paraId="40881E75" w14:textId="77777777" w:rsidR="00B31D8B" w:rsidRDefault="00B31D8B" w:rsidP="00614CDD"/>
    <w:p w14:paraId="41053CE1" w14:textId="77777777" w:rsidR="00B31D8B" w:rsidRDefault="00B31D8B" w:rsidP="00614CDD"/>
    <w:p w14:paraId="00FD5D6E" w14:textId="77777777" w:rsidR="00B31D8B" w:rsidRDefault="00B31D8B" w:rsidP="00614CDD"/>
    <w:p w14:paraId="12F608B3" w14:textId="77777777" w:rsidR="00B31D8B" w:rsidRDefault="00B31D8B" w:rsidP="00614CDD"/>
    <w:p w14:paraId="03B8764D" w14:textId="77777777" w:rsidR="00B31D8B" w:rsidRDefault="00B31D8B" w:rsidP="00614CDD"/>
    <w:p w14:paraId="569F1A96" w14:textId="77777777" w:rsidR="00B31D8B" w:rsidRDefault="00B31D8B" w:rsidP="00614CDD"/>
    <w:p w14:paraId="30CBCDF0" w14:textId="77777777" w:rsidR="00B31D8B" w:rsidRDefault="00B31D8B" w:rsidP="00614CDD"/>
    <w:p w14:paraId="15A83F77" w14:textId="77777777" w:rsidR="00B31D8B" w:rsidRDefault="00B31D8B" w:rsidP="00614CDD"/>
    <w:p w14:paraId="72977272" w14:textId="77777777" w:rsidR="00B31D8B" w:rsidRDefault="00B31D8B" w:rsidP="00614CDD"/>
    <w:p w14:paraId="370E84CA" w14:textId="77777777" w:rsidR="00B31D8B" w:rsidRDefault="00B31D8B" w:rsidP="00614CDD"/>
    <w:p w14:paraId="4308F926" w14:textId="77777777" w:rsidR="00B31D8B" w:rsidRDefault="00B31D8B" w:rsidP="00614CDD"/>
    <w:p w14:paraId="4A4AF062" w14:textId="77777777" w:rsidR="00B31D8B" w:rsidRDefault="00B31D8B" w:rsidP="00614CDD"/>
    <w:p w14:paraId="37F4C7AE" w14:textId="77777777" w:rsidR="00B31D8B" w:rsidRDefault="00B31D8B" w:rsidP="00614CDD"/>
    <w:p w14:paraId="449D1D27" w14:textId="77777777" w:rsidR="00B31D8B" w:rsidRDefault="00B31D8B" w:rsidP="00614CDD"/>
    <w:p w14:paraId="5A742AD2" w14:textId="77777777" w:rsidR="00B31D8B" w:rsidRDefault="00B31D8B" w:rsidP="00E078A4">
      <w:pPr>
        <w:jc w:val="both"/>
        <w:sectPr w:rsidR="00B31D8B" w:rsidSect="00342EC8">
          <w:headerReference w:type="even" r:id="rId12"/>
          <w:headerReference w:type="default" r:id="rId13"/>
          <w:footerReference w:type="even" r:id="rId14"/>
          <w:footerReference w:type="default" r:id="rId15"/>
          <w:headerReference w:type="first" r:id="rId16"/>
          <w:pgSz w:w="11906" w:h="16838"/>
          <w:pgMar w:top="1417" w:right="1134" w:bottom="1134" w:left="1134" w:header="0" w:footer="397" w:gutter="0"/>
          <w:cols w:space="708"/>
          <w:docGrid w:linePitch="360"/>
        </w:sectPr>
      </w:pPr>
    </w:p>
    <w:p w14:paraId="359BA955" w14:textId="77777777" w:rsidR="00614CDD" w:rsidRPr="00614CDD" w:rsidRDefault="00EA430F" w:rsidP="00614CDD">
      <w:r>
        <w:rPr>
          <w:noProof/>
          <w:lang w:eastAsia="it-IT"/>
        </w:rPr>
        <w:lastRenderedPageBreak/>
        <w:drawing>
          <wp:anchor distT="0" distB="0" distL="114300" distR="114300" simplePos="0" relativeHeight="251658240" behindDoc="1" locked="0" layoutInCell="1" allowOverlap="1" wp14:anchorId="2FBC0310" wp14:editId="5ACE46D7">
            <wp:simplePos x="0" y="0"/>
            <wp:positionH relativeFrom="margin">
              <wp:posOffset>0</wp:posOffset>
            </wp:positionH>
            <wp:positionV relativeFrom="page">
              <wp:posOffset>1991995</wp:posOffset>
            </wp:positionV>
            <wp:extent cx="6120130" cy="8644255"/>
            <wp:effectExtent l="0" t="0" r="0" b="0"/>
            <wp:wrapTight wrapText="bothSides">
              <wp:wrapPolygon edited="0">
                <wp:start x="2151" y="15661"/>
                <wp:lineTo x="2151" y="20373"/>
                <wp:lineTo x="2958" y="20469"/>
                <wp:lineTo x="8337" y="20469"/>
                <wp:lineTo x="18624" y="20326"/>
                <wp:lineTo x="19431" y="20231"/>
                <wp:lineTo x="19296" y="19564"/>
                <wp:lineTo x="20842" y="19231"/>
                <wp:lineTo x="20842" y="18993"/>
                <wp:lineTo x="19229" y="18803"/>
                <wp:lineTo x="19027" y="18041"/>
                <wp:lineTo x="19632" y="17422"/>
                <wp:lineTo x="19700" y="17089"/>
                <wp:lineTo x="17145" y="16946"/>
                <wp:lineTo x="6454" y="16518"/>
                <wp:lineTo x="6320" y="16137"/>
                <wp:lineTo x="6051" y="15661"/>
                <wp:lineTo x="2151" y="15661"/>
              </wp:wrapPolygon>
            </wp:wrapTight>
            <wp:docPr id="11" name="Immagine 11" descr="C:\Users\f.filippi\Documents\job\lombardini\RETRO.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f.filippi\Documents\job\lombardini\RETRO.png"/>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6120130" cy="8644255"/>
                    </a:xfrm>
                    <a:prstGeom prst="rect">
                      <a:avLst/>
                    </a:prstGeom>
                    <a:noFill/>
                    <a:ln>
                      <a:noFill/>
                    </a:ln>
                  </pic:spPr>
                </pic:pic>
              </a:graphicData>
            </a:graphic>
          </wp:anchor>
        </w:drawing>
      </w:r>
    </w:p>
    <w:sectPr xmlns:w="http://schemas.openxmlformats.org/wordprocessingml/2006/main" xmlns:r="http://schemas.openxmlformats.org/officeDocument/2006/relationships" w:rsidR="00614CDD" w:rsidRPr="00614CDD" w:rsidSect="00EA430F">
      <w:headerReference w:type="even" r:id="rId18"/>
      <w:headerReference w:type="default" r:id="rId19"/>
      <w:footerReference w:type="even" r:id="rId20"/>
      <w:footerReference w:type="default" r:id="rId21"/>
      <w:pgSz w:w="11906" w:h="16838"/>
      <w:pgMar w:top="1417" w:right="1134" w:bottom="1134" w:left="1134" w:header="0" w:footer="0" w:gutter="0"/>
      <w:cols w:space="708"/>
      <w:docGrid w:linePitch="360"/>
    </w:sectPr>
  </w:body>
</w:document>
</file>

<file path=word/comments.xml><?xml version="1.0" encoding="utf-8"?>
<w:comments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comments>
</file>

<file path=word/commentsExtended.xml><?xml version="1.0" encoding="utf-8"?>
<w15:comments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15:commentsEx>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4A7ADF1" w14:textId="77777777" w:rsidR="006F534E" w:rsidRDefault="006F534E" w:rsidP="001F6AC5">
      <w:r>
        <w:separator/>
      </w:r>
    </w:p>
  </w:endnote>
  <w:endnote w:type="continuationSeparator" w:id="0">
    <w:p w14:paraId="5027009A" w14:textId="77777777" w:rsidR="006F534E" w:rsidRDefault="006F534E" w:rsidP="001F6AC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HelveticaNeueLT Pro 55 Roman">
    <w:altName w:val="Arial"/>
    <w:panose1 w:val="020B0604020202020204"/>
    <w:charset w:val="00"/>
    <w:family w:val="swiss"/>
    <w:pitch w:val="variable"/>
    <w:sig w:usb0="800000AF" w:usb1="5000205B" w:usb2="00000000" w:usb3="00000000" w:csb0="0000009B" w:csb1="00000000"/>
    <w:embedRegular r:id="rId1" w:fontKey="{0B99C823-4782-4F8E-B157-E9250D94EBEF}"/>
    <w:embedBold r:id="rId2" w:fontKey="{1F4D32D6-3A36-4E04-A7AB-C454D64A5CB7}"/>
    <w:embedItalic r:id="rId3" w:fontKey="{D075542F-D7CD-4A74-ABFD-D5D9C7AA3462}"/>
    <w:embedBoldItalic r:id="rId4" w:fontKey="{185503AB-AFA1-4B25-8D15-33AB58DDEE31}"/>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Grigliatabella"/>
      <w:tblW w:w="11907"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E1E2E0"/>
      <w:tblLook w:val="04A0" w:firstRow="1" w:lastRow="0" w:firstColumn="1" w:lastColumn="0" w:noHBand="0" w:noVBand="1"/>
    </w:tblPr>
    <w:tblGrid>
      <w:gridCol w:w="971"/>
      <w:gridCol w:w="5290"/>
      <w:gridCol w:w="5646"/>
    </w:tblGrid>
    <w:tr w:rsidR="00201482" w14:paraId="41FE322B" w14:textId="77777777" w:rsidTr="00201482">
      <w:trPr>
        <w:trHeight w:val="573"/>
      </w:trPr>
      <w:tc>
        <w:tcPr>
          <w:tcW w:w="877" w:type="dxa"/>
          <w:shd w:val="clear" w:color="auto" w:fill="00274C"/>
          <w:vAlign w:val="center"/>
        </w:tcPr>
        <w:p>
          <w:pPr>
            <w:pStyle w:val="Normale"/>
            <w:jc w:val="center"/>
            <w:rPr/>
            __GENERATEPPR__
          </w:pPr>
          <w:r>
            <w:rPr>
              <w:b w:val="on"/>
              <w:bCs w:val="on"/>
              <w:caps w:val="on"/>
              <w:sz w:val="20"/>
              <w:szCs w:val="20"/>
              <w:color w:val="FFFFFF"/>
            </w:rPr>
            <w:t xml:space="preserve">en</w:t>
          </w:r>
          __GENERATESUBR__
        </w:p>
      </w:tc>
      <w:tc>
        <w:tcPr>
          <w:tcW w:w="4775" w:type="dxa"/>
          <w:shd w:val="clear" w:color="auto" w:fill="E1E2E0"/>
          <w:vAlign w:val="center"/>
        </w:tcPr>
        <w:p w14:paraId="0E91CB12" w14:textId="77777777" w:rsidR="00201482" w:rsidRPr="00F940F2" w:rsidRDefault="00201482" w:rsidP="007A5F9D">
          <w:pPr>
            <w:pStyle w:val="Pidipagina"/>
            <w:rPr>
              <w:b/>
              <w:i/>
              <w:sz w:val="20"/>
              <w:szCs w:val="20"/>
            </w:rPr>
          </w:pPr>
        </w:p>
      </w:tc>
      <w:tc>
        <w:tcPr>
          <w:tcW w:w="5096" w:type="dxa"/>
          <w:shd w:val="clear" w:color="auto" w:fill="E1E2E0"/>
          <w:tcMar>
            <w:right w:w="284" w:type="dxa"/>
          </w:tcMar>
          <w:vAlign w:val="center"/>
        </w:tcPr>
        <w:p w14:paraId="0A282ACA" w14:textId="77777777" w:rsidR="00201482" w:rsidRDefault="00201482" w:rsidP="00E078A4">
          <w:pPr>
            <w:pStyle w:val="Pidipagina"/>
            <w:jc w:val="right"/>
          </w:pPr>
        </w:p>
      </w:tc>
    </w:tr>
    <w:bookmarkEnd w:id="0"/>
    <w:bookmarkEnd w:id="1"/>
    <w:bookmarkEnd w:id="2"/>
  </w:tbl>
  <w:p w14:paraId="4FD76A98" w14:textId="77777777" w:rsidR="001F1579" w:rsidRDefault="001F1579">
    <w:pPr>
      <w:pStyle w:val="Pidipagin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2DFEA61" w14:textId="77777777" w:rsidR="00614CDD" w:rsidRDefault="00614CDD"/>
  <w:tbl>
    <w:tblPr>
      <w:tblStyle w:val="Grigliatabella"/>
      <w:tblW w:w="11876"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E1E2E0"/>
      <w:tblLook w:val="04A0" w:firstRow="1" w:lastRow="0" w:firstColumn="1" w:lastColumn="0" w:noHBand="0" w:noVBand="1"/>
    </w:tblPr>
    <w:tblGrid>
      <w:gridCol w:w="1128"/>
      <w:gridCol w:w="4781"/>
      <w:gridCol w:w="5090"/>
      <w:gridCol w:w="877"/>
    </w:tblGrid>
    <w:tr w:rsidR="00614CDD" w14:paraId="00FB483D" w14:textId="77777777" w:rsidTr="00614CDD">
      <w:trPr>
        <w:trHeight w:val="573"/>
      </w:trPr>
      <w:tc>
        <w:tcPr>
          <w:tcW w:w="1134" w:type="dxa"/>
          <w:shd w:val="clear" w:color="auto" w:fill="00274C"/>
          <w:vAlign w:val="center"/>
        </w:tcPr>
        <w:p w14:paraId="332F4981" w14:textId="77777777" w:rsidR="00614CDD" w:rsidRDefault="00614CDD" w:rsidP="00614CDD">
          <w:pPr>
            <w:pStyle w:val="Pidipagina"/>
          </w:pPr>
          <w:bookmarkStart w:id="3" w:name="OLE_LINK4"/>
          <w:bookmarkStart w:id="4" w:name="OLE_LINK5"/>
          <w:bookmarkStart w:id="5" w:name="OLE_LINK3"/>
        </w:p>
      </w:tc>
      <w:sdt>
        <w:sdtPr>
          <w:rPr>
            <w:i/>
            <w:color w:val="7F7F7F" w:themeColor="text1" w:themeTint="80"/>
            <w:sz w:val="16"/>
            <w:szCs w:val="16"/>
          </w:rPr>
          <w:alias w:val="Titolo"/>
          <w:tag w:val=""/>
          <w:id w:val="-459342114"/>
          <w:placeholder>
            <w:docPart w:val="2BC39222315F430B95035C682269EC2C"/>
          </w:placeholder>
          <w:showingPlcHdr/>
          <w:dataBinding w:prefixMappings="xmlns:ns0='http://purl.org/dc/elements/1.1/' xmlns:ns1='http://schemas.openxmlformats.org/package/2006/metadata/core-properties' " w:xpath="/ns1:coreProperties[1]/ns0:title[1]" w:storeItemID="{6C3C8BC8-F283-45AE-878A-BAB7291924A1}"/>
          <w:text/>
        </w:sdtPr>
        <w:sdtContent>
          <w:tc>
            <w:tcPr>
              <w:tcW w:w="4804" w:type="dxa"/>
              <w:shd w:val="clear" w:color="auto" w:fill="E1E2E0"/>
              <w:vAlign w:val="center"/>
            </w:tcPr>
            <w:p w14:paraId="3823B188" w14:textId="77777777" w:rsidR="00614CDD" w:rsidRPr="00614CDD" w:rsidRDefault="00E078A4" w:rsidP="00614CDD">
              <w:pPr>
                <w:pStyle w:val="Pidipagina"/>
                <w:rPr>
                  <w:i/>
                  <w:sz w:val="16"/>
                  <w:szCs w:val="16"/>
                </w:rPr>
              </w:pPr>
              <w:r w:rsidRPr="006451D6">
                <w:rPr>
                  <w:rStyle w:val="Testosegnaposto"/>
                </w:rPr>
                <w:t>[Titolo]</w:t>
              </w:r>
            </w:p>
          </w:tc>
        </w:sdtContent>
      </w:sdt>
      <w:tc>
        <w:tcPr>
          <w:tcW w:w="5119" w:type="dxa"/>
          <w:shd w:val="clear" w:color="auto" w:fill="E1E2E0"/>
          <w:vAlign w:val="center"/>
        </w:tcPr>
        <w:p w14:paraId="4C5E75D0" w14:textId="77777777" w:rsidR="00614CDD" w:rsidRPr="00F940F2" w:rsidRDefault="00614CDD" w:rsidP="00F940F2">
          <w:pPr>
            <w:pStyle w:val="Pidipagina"/>
            <w:jc w:val="right"/>
            <w:rPr>
              <w:b/>
              <w:i/>
            </w:rPr>
          </w:pPr>
        </w:p>
      </w:tc>
      <w:tc>
        <w:tcPr>
          <w:tcW w:w="819" w:type="dxa"/>
          <w:shd w:val="clear" w:color="auto" w:fill="00274C"/>
          <w:vAlign w:val="center"/>
        </w:tcPr>
        <w:p>
          <w:pPr>
            <w:pStyle w:val="Normale"/>
            <w:jc w:val="center"/>
            <w:rPr/>
            __GENERATEPPR__
          </w:pPr>
          <w:r>
            <w:rPr>
              <w:b w:val="on"/>
              <w:bCs w:val="on"/>
              <w:caps w:val="on"/>
              <w:sz w:val="20"/>
              <w:szCs w:val="20"/>
              <w:color w:val="FFFFFF"/>
            </w:rPr>
            <w:t xml:space="preserve">en</w:t>
          </w:r>
          __GENERATESUBR__
        </w:p>
      </w:tc>
    </w:tr>
    <w:bookmarkEnd w:id="3"/>
    <w:bookmarkEnd w:id="4"/>
    <w:bookmarkEnd w:id="5"/>
  </w:tbl>
  <w:p w14:paraId="430F0AF3" w14:textId="77777777" w:rsidR="00614CDD" w:rsidRDefault="00614CDD" w:rsidP="00614CDD">
    <w:pPr>
      <w:pStyle w:val="Pidipagina"/>
      <w:ind w:left="-1134"/>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EC21B9C" w14:textId="77777777" w:rsidR="00B46E41" w:rsidRDefault="00B46E41"/>
  <w:tbl>
    <w:tblPr>
      <w:tblStyle w:val="Grigliatabella"/>
      <w:tblW w:w="11907"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E1E2E0"/>
      <w:tblLook w:val="04A0" w:firstRow="1" w:lastRow="0" w:firstColumn="1" w:lastColumn="0" w:noHBand="0" w:noVBand="1"/>
    </w:tblPr>
    <w:tblGrid>
      <w:gridCol w:w="886"/>
      <w:gridCol w:w="9179"/>
      <w:gridCol w:w="1842"/>
    </w:tblGrid>
    <w:tr w:rsidR="00201482" w14:paraId="4576D1CC" w14:textId="77777777" w:rsidTr="00201482">
      <w:trPr>
        <w:trHeight w:val="573"/>
      </w:trPr>
      <w:tc>
        <w:tcPr>
          <w:tcW w:w="886" w:type="dxa"/>
          <w:shd w:val="clear" w:color="auto" w:fill="00274C"/>
          <w:vAlign w:val="center"/>
        </w:tcPr>
        <w:p>
          <w:pPr>
            <w:pStyle w:val="Normale"/>
            <w:jc w:val="center"/>
            <w:rPr/>
            __GENERATEPPR__
          </w:pPr>
          <w:r>
            <w:rPr>
              <w:b w:val="on"/>
              <w:bCs w:val="on"/>
              <w:caps w:val="on"/>
              <w:sz w:val="20"/>
              <w:szCs w:val="20"/>
              <w:color w:val="FFFFFF"/>
            </w:rPr>
            <w:t xml:space="preserve">en</w:t>
          </w:r>
          __GENERATESUBR__
        </w:p>
      </w:tc>
      <w:tc>
        <w:tcPr>
          <w:tcW w:w="9179" w:type="dxa"/>
          <w:tcBorders>
            <w:right w:val="single" w:sz="4" w:space="0" w:color="FFFFFF" w:themeColor="background1"/>
          </w:tcBorders>
          <w:shd w:val="clear" w:color="auto" w:fill="E1E2E0"/>
          <w:vAlign w:val="center"/>
        </w:tcPr>
        <w:p w14:paraId="23D0DA85" w14:textId="77777777" w:rsidR="00201482" w:rsidRPr="00F940F2" w:rsidRDefault="00201482" w:rsidP="007A5F9D">
          <w:pPr>
            <w:pStyle w:val="Pidipagina"/>
            <w:rPr>
              <w:b/>
              <w:i/>
              <w:sz w:val="20"/>
              <w:szCs w:val="20"/>
            </w:rPr>
          </w:pPr>
          <w:r w:rsidRPr="00F940F2">
            <w:rPr>
              <w:b/>
              <w:i/>
              <w:sz w:val="20"/>
              <w:szCs w:val="20"/>
            </w:rPr>
            <w:fldChar w:fldCharType="begin"/>
          </w:r>
          <w:r w:rsidRPr="00F940F2">
            <w:rPr>
              <w:b/>
              <w:i/>
              <w:sz w:val="20"/>
              <w:szCs w:val="20"/>
            </w:rPr>
            <w:instrText xml:space="preserve"> PAGE   \* MERGEFORMAT </w:instrText>
          </w:r>
          <w:r w:rsidRPr="00F940F2">
            <w:rPr>
              <w:b/>
              <w:i/>
              <w:sz w:val="20"/>
              <w:szCs w:val="20"/>
            </w:rPr>
            <w:fldChar w:fldCharType="separate"/>
          </w:r>
          <w:r w:rsidR="00FF45F2">
            <w:rPr>
              <w:b/>
              <w:i/>
              <w:noProof/>
              <w:sz w:val="20"/>
              <w:szCs w:val="20"/>
            </w:rPr>
            <w:t>4</w:t>
          </w:r>
          <w:r w:rsidRPr="00F940F2">
            <w:rPr>
              <w:b/>
              <w:i/>
              <w:sz w:val="20"/>
              <w:szCs w:val="20"/>
            </w:rPr>
            <w:fldChar w:fldCharType="end"/>
          </w:r>
        </w:p>
      </w:tc>
      <w:tc>
        <w:tcPr>
          <w:tcW w:w="1842" w:type="dxa"/>
          <w:tcBorders>
            <w:left w:val="single" w:sz="4" w:space="0" w:color="FFFFFF" w:themeColor="background1"/>
          </w:tcBorders>
          <w:shd w:val="clear" w:color="auto" w:fill="E1E2E0"/>
          <w:tcMar>
            <w:right w:w="284" w:type="dxa"/>
          </w:tcMar>
          <w:vAlign w:val="center"/>
        </w:tcPr>
        <w:p w14:paraId="1E5BDE96" w14:textId="77777777" w:rsidR="00201482" w:rsidRDefault="00201482" w:rsidP="00014366">
          <w:pPr>
            <w:pStyle w:val="Pidipagina"/>
            <w:jc w:val="right"/>
          </w:pPr>
        </w:p>
      </w:tc>
    </w:tr>
  </w:tbl>
  <w:p w14:paraId="7A5B4683" w14:textId="77777777" w:rsidR="00F042B3" w:rsidRDefault="00F042B3">
    <w:pPr>
      <w:pStyle w:val="Pidipagina"/>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CDC098F" w14:textId="77777777" w:rsidR="00F43C79" w:rsidRDefault="00F43C79"/>
  <w:tbl>
    <w:tblPr>
      <w:tblStyle w:val="Grigliatabella"/>
      <w:tblW w:w="11907"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E1E2E0"/>
      <w:tblLook w:val="04A0" w:firstRow="1" w:lastRow="0" w:firstColumn="1" w:lastColumn="0" w:noHBand="0" w:noVBand="1"/>
    </w:tblPr>
    <w:tblGrid>
      <w:gridCol w:w="1985"/>
      <w:gridCol w:w="9045"/>
      <w:gridCol w:w="877"/>
    </w:tblGrid>
    <w:tr w:rsidR="00201482" w14:paraId="47DF55C3" w14:textId="77777777" w:rsidTr="00E078A4">
      <w:trPr>
        <w:trHeight w:val="573"/>
      </w:trPr>
      <w:tc>
        <w:tcPr>
          <w:tcW w:w="1985" w:type="dxa"/>
          <w:tcBorders>
            <w:right w:val="single" w:sz="4" w:space="0" w:color="FFFFFF" w:themeColor="background1"/>
          </w:tcBorders>
          <w:shd w:val="clear" w:color="auto" w:fill="E1E2E0"/>
          <w:tcMar>
            <w:left w:w="284" w:type="dxa"/>
          </w:tcMar>
          <w:vAlign w:val="center"/>
        </w:tcPr>
        <w:p w14:paraId="2067BE78" w14:textId="77777777" w:rsidR="00201482" w:rsidRPr="00614CDD" w:rsidRDefault="00201482" w:rsidP="00014366">
          <w:pPr>
            <w:pStyle w:val="Pidipagina"/>
            <w:rPr>
              <w:i/>
              <w:sz w:val="16"/>
              <w:szCs w:val="16"/>
            </w:rPr>
          </w:pPr>
        </w:p>
      </w:tc>
      <w:tc>
        <w:tcPr>
          <w:tcW w:w="9045" w:type="dxa"/>
          <w:tcBorders>
            <w:left w:val="single" w:sz="4" w:space="0" w:color="FFFFFF" w:themeColor="background1"/>
          </w:tcBorders>
          <w:shd w:val="clear" w:color="auto" w:fill="E1E2E0"/>
          <w:vAlign w:val="center"/>
        </w:tcPr>
        <w:p w14:paraId="4702BD76" w14:textId="77777777" w:rsidR="00201482" w:rsidRPr="00F940F2" w:rsidRDefault="00201482" w:rsidP="00F940F2">
          <w:pPr>
            <w:pStyle w:val="Pidipagina"/>
            <w:jc w:val="right"/>
            <w:rPr>
              <w:b/>
              <w:i/>
            </w:rPr>
          </w:pPr>
          <w:r w:rsidRPr="00F940F2">
            <w:rPr>
              <w:b/>
              <w:i/>
            </w:rPr>
            <w:fldChar w:fldCharType="begin"/>
          </w:r>
          <w:r w:rsidRPr="00F940F2">
            <w:rPr>
              <w:b/>
              <w:i/>
            </w:rPr>
            <w:instrText xml:space="preserve"> PAGE  \* Arabic  \* MERGEFORMAT </w:instrText>
          </w:r>
          <w:r w:rsidRPr="00F940F2">
            <w:rPr>
              <w:b/>
              <w:i/>
            </w:rPr>
            <w:fldChar w:fldCharType="separate"/>
          </w:r>
          <w:r w:rsidR="00FF45F2">
            <w:rPr>
              <w:b/>
              <w:i/>
              <w:noProof/>
            </w:rPr>
            <w:t>5</w:t>
          </w:r>
          <w:r w:rsidRPr="00F940F2">
            <w:rPr>
              <w:b/>
              <w:i/>
            </w:rPr>
            <w:fldChar w:fldCharType="end"/>
          </w:r>
        </w:p>
      </w:tc>
      <w:tc>
        <w:tcPr>
          <w:tcW w:w="877" w:type="dxa"/>
          <w:shd w:val="clear" w:color="auto" w:fill="00274C"/>
          <w:vAlign w:val="center"/>
        </w:tcPr>
        <w:p>
          <w:pPr>
            <w:pStyle w:val="Normale"/>
            <w:jc w:val="center"/>
            <w:rPr/>
            __GENERATEPPR__
          </w:pPr>
          <w:r>
            <w:rPr>
              <w:b w:val="on"/>
              <w:bCs w:val="on"/>
              <w:caps w:val="on"/>
              <w:sz w:val="20"/>
              <w:szCs w:val="20"/>
              <w:color w:val="FFFFFF"/>
            </w:rPr>
            <w:t xml:space="preserve">en</w:t>
          </w:r>
          __GENERATESUBR__
        </w:p>
      </w:tc>
    </w:tr>
  </w:tbl>
  <w:p w14:paraId="5DE9EBA9" w14:textId="77777777" w:rsidR="00F43C79" w:rsidRDefault="00F43C79" w:rsidP="00614CDD">
    <w:pPr>
      <w:pStyle w:val="Pidipagina"/>
      <w:ind w:left="-1134"/>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2359808" w14:textId="77777777" w:rsidR="00EA430F" w:rsidRDefault="00EA430F">
    <w:pPr>
      <w:pStyle w:val="Pidipagina"/>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9BFCBE9" w14:textId="77777777" w:rsidR="00481018" w:rsidRDefault="00481018"/>
  <w:p w14:paraId="4DFE9DA2" w14:textId="77777777" w:rsidR="00481018" w:rsidRDefault="00481018" w:rsidP="00614CDD">
    <w:pPr>
      <w:pStyle w:val="Pidipagina"/>
      <w:ind w:left="-1134"/>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CD90731" w14:textId="77777777" w:rsidR="006F534E" w:rsidRDefault="006F534E" w:rsidP="001F6AC5">
      <w:r>
        <w:separator/>
      </w:r>
    </w:p>
  </w:footnote>
  <w:footnote w:type="continuationSeparator" w:id="0">
    <w:p w14:paraId="77D76DD4" w14:textId="77777777" w:rsidR="006F534E" w:rsidRDefault="006F534E" w:rsidP="001F6AC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7FB86D1" w14:textId="77777777" w:rsidR="001F1579" w:rsidRDefault="001F1579">
    <w:pPr>
      <w:pStyle w:val="Intestazione"/>
    </w:pPr>
  </w:p>
  <w:p w14:paraId="776FBE30" w14:textId="77777777" w:rsidR="00F940F2" w:rsidRDefault="00F940F2">
    <w:pPr>
      <w:pStyle w:val="Intestazione"/>
    </w:pPr>
  </w:p>
  <w:tbl>
    <w:tblPr>
      <w:tblStyle w:val="Grigliatabel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E1E2E0"/>
      <w:tblLayout w:type="fixed"/>
      <w:tblLook w:val="04A0" w:firstRow="1" w:lastRow="0" w:firstColumn="1" w:lastColumn="0" w:noHBand="0" w:noVBand="1"/>
    </w:tblPr>
    <w:tblGrid>
      <w:gridCol w:w="1276"/>
      <w:gridCol w:w="7088"/>
      <w:gridCol w:w="1276"/>
    </w:tblGrid>
    <w:tr w:rsidR="00F940F2" w14:paraId="731A2FDA" w14:textId="77777777" w:rsidTr="006D432C">
      <w:trPr>
        <w:trHeight w:val="570"/>
      </w:trPr>
      <w:tc>
        <w:tcPr>
          <w:tcW w:w="1276" w:type="dxa"/>
          <w:shd w:val="clear" w:color="auto" w:fill="E1E2E0"/>
          <w:vAlign w:val="center"/>
        </w:tcPr>
        <w:p w14:paraId="14E03578" w14:textId="77777777" w:rsidR="00F940F2" w:rsidRDefault="00C10C7C" w:rsidP="00F940F2">
          <w:pPr>
            <w:pStyle w:val="Intestazione"/>
          </w:pPr>
          <w:r>
            <w:rPr>
              <w:noProof/>
              <w:lang w:eastAsia="it-IT"/>
            </w:rPr>
            <w:drawing>
              <wp:inline distT="0" distB="0" distL="0" distR="0" wp14:anchorId="611C03C9" wp14:editId="3C30C392">
                <wp:extent cx="728193" cy="194184"/>
                <wp:effectExtent l="0" t="0" r="0" b="0"/>
                <wp:docPr id="40" name="Immagine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 name="Immagine 40"/>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728193" cy="194184"/>
                        </a:xfrm>
                        <a:prstGeom prst="rect">
                          <a:avLst/>
                        </a:prstGeom>
                        <a:noFill/>
                        <a:ln>
                          <a:noFill/>
                        </a:ln>
                      </pic:spPr>
                    </pic:pic>
                  </a:graphicData>
                </a:graphic>
              </wp:inline>
            </w:drawing>
          </w:r>
        </w:p>
      </w:tc>
      <w:tc>
        <w:tcPr>
          <w:tcW w:w="7088" w:type="dxa"/>
          <w:shd w:val="clear" w:color="auto" w:fill="E1E2E0"/>
          <w:vAlign w:val="center"/>
        </w:tcPr>
        <w:p w14:paraId="78700426" w14:textId="77777777" w:rsidR="00F940F2" w:rsidRPr="00614CDD" w:rsidRDefault="00342EC8" w:rsidP="00F940F2">
          <w:pPr>
            <w:pStyle w:val="Intestazione"/>
            <w:jc w:val="center"/>
            <w:rPr>
              <w:b/>
              <w:sz w:val="32"/>
              <w:szCs w:val="32"/>
            </w:rPr>
          </w:pPr>
          <w:r>
            <w:rPr>
              <w:b/>
              <w:caps/>
              <w:color w:val="00274C"/>
              <w:sz w:val="32"/>
              <w:szCs w:val="32"/>
            </w:rPr>
            <w:t>INDICE ANALITICO</w:t>
          </w:r>
        </w:p>
      </w:tc>
      <w:tc>
        <w:tcPr>
          <w:tcW w:w="1276" w:type="dxa"/>
          <w:shd w:val="clear" w:color="auto" w:fill="E1E2E0"/>
          <w:tcMar>
            <w:right w:w="28" w:type="dxa"/>
          </w:tcMar>
          <w:vAlign w:val="center"/>
        </w:tcPr>
        <w:p w14:paraId="7C5C118C" w14:textId="77777777" w:rsidR="00F940F2" w:rsidRDefault="00F940F2" w:rsidP="00F940F2">
          <w:pPr>
            <w:pStyle w:val="Intestazione"/>
            <w:jc w:val="right"/>
          </w:pPr>
        </w:p>
      </w:tc>
    </w:tr>
  </w:tbl>
  <w:p w14:paraId="4EAAB21C" w14:textId="77777777" w:rsidR="00F940F2" w:rsidRDefault="00F940F2">
    <w:pPr>
      <w:pStyle w:val="Intestazion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F7662C4" w14:textId="77777777" w:rsidR="00F91B1B" w:rsidRDefault="00F91B1B" w:rsidP="001F6AC5">
    <w:pPr>
      <w:pStyle w:val="Intestazione"/>
    </w:pPr>
  </w:p>
  <w:p w14:paraId="4BB7AC3B" w14:textId="77777777" w:rsidR="00F940F2" w:rsidRDefault="00F940F2" w:rsidP="001F6AC5">
    <w:pPr>
      <w:pStyle w:val="Intestazione"/>
    </w:pPr>
  </w:p>
  <w:tbl>
    <w:tblPr>
      <w:tblStyle w:val="Grigliatabel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E1E2E0"/>
      <w:tblLayout w:type="fixed"/>
      <w:tblLook w:val="04A0" w:firstRow="1" w:lastRow="0" w:firstColumn="1" w:lastColumn="0" w:noHBand="0" w:noVBand="1"/>
    </w:tblPr>
    <w:tblGrid>
      <w:gridCol w:w="1276"/>
      <w:gridCol w:w="7088"/>
      <w:gridCol w:w="1276"/>
    </w:tblGrid>
    <w:tr w:rsidR="000F6647" w14:paraId="6CBD3E89" w14:textId="77777777" w:rsidTr="003D4FC9">
      <w:trPr>
        <w:trHeight w:val="570"/>
      </w:trPr>
      <w:tc>
        <w:tcPr>
          <w:tcW w:w="1276" w:type="dxa"/>
          <w:shd w:val="clear" w:color="auto" w:fill="E1E2E0"/>
          <w:vAlign w:val="center"/>
        </w:tcPr>
        <w:p w14:paraId="605721A8" w14:textId="77777777" w:rsidR="000F6647" w:rsidRDefault="000F6647" w:rsidP="000F6647">
          <w:pPr>
            <w:pStyle w:val="Intestazione"/>
          </w:pPr>
          <w:r>
            <w:rPr>
              <w:noProof/>
              <w:lang w:eastAsia="it-IT"/>
            </w:rPr>
            <w:drawing>
              <wp:inline distT="0" distB="0" distL="0" distR="0" wp14:anchorId="083BF527" wp14:editId="25ED253D">
                <wp:extent cx="728193" cy="194184"/>
                <wp:effectExtent l="0" t="0" r="0" b="0"/>
                <wp:docPr id="41" name="Immagine 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 name="Immagine 41"/>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728193" cy="194184"/>
                        </a:xfrm>
                        <a:prstGeom prst="rect">
                          <a:avLst/>
                        </a:prstGeom>
                        <a:noFill/>
                        <a:ln>
                          <a:noFill/>
                        </a:ln>
                      </pic:spPr>
                    </pic:pic>
                  </a:graphicData>
                </a:graphic>
              </wp:inline>
            </w:drawing>
          </w:r>
        </w:p>
      </w:tc>
      <w:tc>
        <w:tcPr>
          <w:tcW w:w="7088" w:type="dxa"/>
          <w:shd w:val="clear" w:color="auto" w:fill="E1E2E0"/>
          <w:vAlign w:val="center"/>
        </w:tcPr>
        <w:p w14:paraId="09B31C27" w14:textId="77777777" w:rsidR="000F6647" w:rsidRPr="00614CDD" w:rsidRDefault="000F6647" w:rsidP="000F6647">
          <w:pPr>
            <w:pStyle w:val="Intestazione"/>
            <w:jc w:val="center"/>
            <w:rPr>
              <w:b/>
              <w:sz w:val="32"/>
              <w:szCs w:val="32"/>
            </w:rPr>
          </w:pPr>
          <w:r>
            <w:rPr>
              <w:b/>
              <w:caps/>
              <w:color w:val="00274C"/>
              <w:sz w:val="32"/>
              <w:szCs w:val="32"/>
            </w:rPr>
            <w:t>INDICE ANALITICO</w:t>
          </w:r>
        </w:p>
      </w:tc>
      <w:tc>
        <w:tcPr>
          <w:tcW w:w="1276" w:type="dxa"/>
          <w:shd w:val="clear" w:color="auto" w:fill="E1E2E0"/>
          <w:tcMar>
            <w:right w:w="28" w:type="dxa"/>
          </w:tcMar>
          <w:vAlign w:val="center"/>
        </w:tcPr>
        <w:p w14:paraId="374BA9C8" w14:textId="77777777" w:rsidR="000F6647" w:rsidRDefault="000F6647" w:rsidP="000F6647">
          <w:pPr>
            <w:pStyle w:val="Intestazione"/>
            <w:jc w:val="right"/>
          </w:pPr>
        </w:p>
      </w:tc>
    </w:tr>
  </w:tbl>
  <w:p w14:paraId="331508A7" w14:textId="77777777" w:rsidR="00F940F2" w:rsidRDefault="00F940F2" w:rsidP="001F6AC5">
    <w:pPr>
      <w:pStyle w:val="Intestazione"/>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47C1BD0" w14:textId="77777777" w:rsidR="00342EC8" w:rsidRDefault="00342EC8">
    <w:pPr>
      <w:pStyle w:val="Intestazione"/>
    </w:pPr>
  </w:p>
  <w:p w14:paraId="2843AC9E" w14:textId="77777777" w:rsidR="00342EC8" w:rsidRDefault="00342EC8">
    <w:pPr>
      <w:pStyle w:val="Intestazione"/>
    </w:pPr>
  </w:p>
  <w:tbl>
    <w:tblPr>
      <w:tblStyle w:val="Grigliatabel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E1E2E0"/>
      <w:tblLayout w:type="fixed"/>
      <w:tblLook w:val="04A0" w:firstRow="1" w:lastRow="0" w:firstColumn="1" w:lastColumn="0" w:noHBand="0" w:noVBand="1"/>
    </w:tblPr>
    <w:tblGrid>
      <w:gridCol w:w="1276"/>
      <w:gridCol w:w="7088"/>
      <w:gridCol w:w="1276"/>
    </w:tblGrid>
    <w:tr w:rsidR="00342EC8" w14:paraId="587EE45C" w14:textId="77777777" w:rsidTr="006D432C">
      <w:trPr>
        <w:trHeight w:val="570"/>
      </w:trPr>
      <w:tc>
        <w:tcPr>
          <w:tcW w:w="1276" w:type="dxa"/>
          <w:shd w:val="clear" w:color="auto" w:fill="E1E2E0"/>
          <w:vAlign w:val="center"/>
        </w:tcPr>
        <w:tbl>
          <w:tblPr>
            <w:tblStyle w:val="Grigliatabella"/>
            <w:tblpPr w:leftFromText="142" w:rightFromText="142" w:vertAnchor="text" w:tblpY="58"/>
            <w:tblOverlap w:val="never"/>
            <w:tblW w:w="0" w:type="auto"/>
            <w:tblLayout w:type="fixed"/>
            <w:tblLook w:val="04A0" w:firstRow="1" w:lastRow="0" w:firstColumn="1" w:lastColumn="0" w:noHBand="0" w:noVBand="1"/>
          </w:tblPr>
          <w:tblGrid>
            <w:gridCol w:w="599"/>
          </w:tblGrid>
          <w:tr w:rsidR="00342EC8" w14:paraId="46B1B8CD" w14:textId="77777777" w:rsidTr="006D432C">
            <w:trPr>
              <w:trHeight w:val="430"/>
            </w:trPr>
            <w:tc>
              <w:tcPr>
                <w:tcW w:w="599" w:type="dxa"/>
                <w:tcBorders>
                  <w:top w:val="single" w:sz="4" w:space="0" w:color="00274C"/>
                  <w:left w:val="single" w:sz="4" w:space="0" w:color="00274C"/>
                  <w:bottom w:val="single" w:sz="4" w:space="0" w:color="00274C"/>
                  <w:right w:val="single" w:sz="4" w:space="0" w:color="00274C"/>
                </w:tcBorders>
                <w:vAlign w:val="center"/>
              </w:tcPr>
              <w:p w14:paraId="4741E9C3" w14:textId="07663BF9" w:rsidR="00342EC8" w:rsidRPr="00CC2880" w:rsidRDefault="00F43C79" w:rsidP="00F940F2">
                <w:pPr>
                  <w:pStyle w:val="Intestazione"/>
                  <w:jc w:val="center"/>
                  <w:rPr>
                    <w:b/>
                    <w:color w:val="00274C"/>
                  </w:rPr>
                </w:pPr>
                <w:r>
                  <w:rPr>
                    <w:b/>
                    <w:color w:val="00274C"/>
                  </w:rPr>
                  <w:fldChar w:fldCharType="begin"/>
                </w:r>
                <w:r>
                  <w:rPr>
                    <w:b/>
                    <w:color w:val="00274C"/>
                  </w:rPr>
                  <w:instrText xml:space="preserve"> STYLEREF  "Titolo 1" \n  \* MERGEFORMAT </w:instrText>
                </w:r>
                <w:r>
                  <w:rPr>
                    <w:b/>
                    <w:color w:val="00274C"/>
                  </w:rPr>
                  <w:fldChar w:fldCharType="separate"/>
                </w:r>
                <w:r w:rsidR="00663448">
                  <w:rPr>
                    <w:bCs/>
                    <w:noProof/>
                    <w:color w:val="00274C"/>
                  </w:rPr>
                  <w:t>Errore. Nel documento non esiste testo dello stile specificato.</w:t>
                </w:r>
                <w:r>
                  <w:rPr>
                    <w:b/>
                    <w:color w:val="00274C"/>
                  </w:rPr>
                  <w:fldChar w:fldCharType="end"/>
                </w:r>
              </w:p>
            </w:tc>
          </w:tr>
        </w:tbl>
        <w:p w14:paraId="2B0B7DF2" w14:textId="77777777" w:rsidR="00342EC8" w:rsidRDefault="00342EC8" w:rsidP="00F940F2">
          <w:pPr>
            <w:pStyle w:val="Intestazione"/>
          </w:pPr>
        </w:p>
      </w:tc>
      <w:tc>
        <w:tcPr>
          <w:tcW w:w="7088" w:type="dxa"/>
          <w:shd w:val="clear" w:color="auto" w:fill="E1E2E0"/>
          <w:vAlign w:val="center"/>
        </w:tcPr>
        <w:p w14:paraId="72EB6ED9" w14:textId="0AE153BE" w:rsidR="00342EC8" w:rsidRPr="00614CDD" w:rsidRDefault="00342EC8" w:rsidP="00F940F2">
          <w:pPr>
            <w:pStyle w:val="Intestazione"/>
            <w:jc w:val="center"/>
            <w:rPr>
              <w:b/>
              <w:sz w:val="32"/>
              <w:szCs w:val="32"/>
            </w:rPr>
          </w:pPr>
          <w:r>
            <w:rPr>
              <w:b/>
              <w:caps/>
              <w:color w:val="00274C"/>
              <w:sz w:val="32"/>
              <w:szCs w:val="32"/>
            </w:rPr>
            <w:fldChar w:fldCharType="begin"/>
          </w:r>
          <w:r>
            <w:rPr>
              <w:b/>
              <w:caps/>
              <w:color w:val="00274C"/>
              <w:sz w:val="32"/>
              <w:szCs w:val="32"/>
            </w:rPr>
            <w:instrText xml:space="preserve"> STYLEREF  "Titolo 1"  \* MERGEFORMAT </w:instrText>
          </w:r>
          <w:r>
            <w:rPr>
              <w:b/>
              <w:caps/>
              <w:color w:val="00274C"/>
              <w:sz w:val="32"/>
              <w:szCs w:val="32"/>
            </w:rPr>
            <w:fldChar w:fldCharType="separate"/>
          </w:r>
          <w:r w:rsidR="00663448">
            <w:rPr>
              <w:bCs/>
              <w:caps/>
              <w:noProof/>
              <w:color w:val="00274C"/>
              <w:sz w:val="32"/>
              <w:szCs w:val="32"/>
            </w:rPr>
            <w:t>Errore. Nel documento non esiste testo dello stile specificato.</w:t>
          </w:r>
          <w:r>
            <w:rPr>
              <w:b/>
              <w:caps/>
              <w:color w:val="00274C"/>
              <w:sz w:val="32"/>
              <w:szCs w:val="32"/>
            </w:rPr>
            <w:fldChar w:fldCharType="end"/>
          </w:r>
        </w:p>
      </w:tc>
      <w:tc>
        <w:tcPr>
          <w:tcW w:w="1276" w:type="dxa"/>
          <w:shd w:val="clear" w:color="auto" w:fill="E1E2E0"/>
          <w:tcMar>
            <w:right w:w="28" w:type="dxa"/>
          </w:tcMar>
          <w:vAlign w:val="center"/>
        </w:tcPr>
        <w:p w14:paraId="4D08750A" w14:textId="77777777" w:rsidR="00342EC8" w:rsidRDefault="00342EC8" w:rsidP="00F940F2">
          <w:pPr>
            <w:pStyle w:val="Intestazione"/>
            <w:jc w:val="right"/>
          </w:pPr>
          <w:r>
            <w:rPr>
              <w:noProof/>
              <w:lang w:eastAsia="it-IT"/>
            </w:rPr>
            <w:drawing>
              <wp:inline distT="0" distB="0" distL="0" distR="0" wp14:anchorId="38C2F8BE" wp14:editId="0A241CBD">
                <wp:extent cx="728193" cy="194184"/>
                <wp:effectExtent l="0" t="0" r="0" b="0"/>
                <wp:docPr id="42" name="Immagine 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 name="Immagine 42"/>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728193" cy="194184"/>
                        </a:xfrm>
                        <a:prstGeom prst="rect">
                          <a:avLst/>
                        </a:prstGeom>
                        <a:noFill/>
                        <a:ln>
                          <a:noFill/>
                        </a:ln>
                      </pic:spPr>
                    </pic:pic>
                  </a:graphicData>
                </a:graphic>
              </wp:inline>
            </w:drawing>
          </w:r>
        </w:p>
      </w:tc>
    </w:tr>
  </w:tbl>
  <w:p w14:paraId="170B9490" w14:textId="77777777" w:rsidR="00342EC8" w:rsidRDefault="00342EC8">
    <w:pPr>
      <w:pStyle w:val="Intestazione"/>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C6A62BB" w14:textId="77777777" w:rsidR="00342EC8" w:rsidRDefault="00342EC8" w:rsidP="001F6AC5">
    <w:pPr>
      <w:pStyle w:val="Intestazione"/>
    </w:pPr>
  </w:p>
  <w:p w14:paraId="385A6731" w14:textId="77777777" w:rsidR="00342EC8" w:rsidRDefault="00342EC8" w:rsidP="001F6AC5">
    <w:pPr>
      <w:pStyle w:val="Intestazione"/>
    </w:pPr>
  </w:p>
  <w:tbl>
    <w:tblPr>
      <w:tblStyle w:val="Grigliatabel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E1E2E0"/>
      <w:tblLayout w:type="fixed"/>
      <w:tblLook w:val="04A0" w:firstRow="1" w:lastRow="0" w:firstColumn="1" w:lastColumn="0" w:noHBand="0" w:noVBand="1"/>
    </w:tblPr>
    <w:tblGrid>
      <w:gridCol w:w="1276"/>
      <w:gridCol w:w="7088"/>
      <w:gridCol w:w="1276"/>
    </w:tblGrid>
    <w:tr w:rsidR="00342EC8" w14:paraId="02A9F67C" w14:textId="77777777" w:rsidTr="00CF5459">
      <w:trPr>
        <w:trHeight w:val="570"/>
      </w:trPr>
      <w:tc>
        <w:tcPr>
          <w:tcW w:w="1276" w:type="dxa"/>
          <w:shd w:val="clear" w:color="auto" w:fill="E1E2E0"/>
          <w:vAlign w:val="center"/>
        </w:tcPr>
        <w:p w14:paraId="7F3592AC" w14:textId="77777777" w:rsidR="00342EC8" w:rsidRDefault="00CF5459" w:rsidP="00F940F2">
          <w:pPr>
            <w:pStyle w:val="Intestazione"/>
          </w:pPr>
          <w:r>
            <w:rPr>
              <w:noProof/>
              <w:lang w:eastAsia="it-IT"/>
            </w:rPr>
            <w:drawing>
              <wp:inline distT="0" distB="0" distL="0" distR="0" wp14:anchorId="2372CA04" wp14:editId="01D060EE">
                <wp:extent cx="728193" cy="194184"/>
                <wp:effectExtent l="0" t="0" r="0" b="0"/>
                <wp:docPr id="43" name="Immagine 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3" name="Immagine 43"/>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728193" cy="194184"/>
                        </a:xfrm>
                        <a:prstGeom prst="rect">
                          <a:avLst/>
                        </a:prstGeom>
                        <a:noFill/>
                        <a:ln>
                          <a:noFill/>
                        </a:ln>
                      </pic:spPr>
                    </pic:pic>
                  </a:graphicData>
                </a:graphic>
              </wp:inline>
            </w:drawing>
          </w:r>
        </w:p>
      </w:tc>
      <w:tc>
        <w:tcPr>
          <w:tcW w:w="7088" w:type="dxa"/>
          <w:shd w:val="clear" w:color="auto" w:fill="E1E2E0"/>
          <w:vAlign w:val="center"/>
        </w:tcPr>
        <w:p w14:paraId="4548C273" w14:textId="46DCB77D" w:rsidR="00342EC8" w:rsidRPr="00614CDD" w:rsidRDefault="00342EC8" w:rsidP="00F940F2">
          <w:pPr>
            <w:pStyle w:val="Intestazione"/>
            <w:jc w:val="center"/>
            <w:rPr>
              <w:b/>
              <w:sz w:val="32"/>
              <w:szCs w:val="32"/>
            </w:rPr>
          </w:pPr>
          <w:r w:rsidRPr="00614CDD">
            <w:rPr>
              <w:b/>
              <w:caps/>
              <w:color w:val="00274C"/>
              <w:sz w:val="32"/>
              <w:szCs w:val="32"/>
            </w:rPr>
            <w:fldChar w:fldCharType="begin"/>
          </w:r>
          <w:r w:rsidRPr="00614CDD">
            <w:rPr>
              <w:b/>
              <w:caps/>
              <w:color w:val="00274C"/>
              <w:sz w:val="32"/>
              <w:szCs w:val="32"/>
            </w:rPr>
            <w:instrText xml:space="preserve"> STYLEREF  "Titolo 1"  \* MERGEFORMAT </w:instrText>
          </w:r>
          <w:r w:rsidRPr="00614CDD">
            <w:rPr>
              <w:b/>
              <w:caps/>
              <w:color w:val="00274C"/>
              <w:sz w:val="32"/>
              <w:szCs w:val="32"/>
            </w:rPr>
            <w:fldChar w:fldCharType="separate"/>
          </w:r>
          <w:r w:rsidR="00663448">
            <w:rPr>
              <w:bCs/>
              <w:caps/>
              <w:noProof/>
              <w:color w:val="00274C"/>
              <w:sz w:val="32"/>
              <w:szCs w:val="32"/>
            </w:rPr>
            <w:t>Errore. Nel documento non esiste testo dello stile specificato.</w:t>
          </w:r>
          <w:r w:rsidRPr="00614CDD">
            <w:rPr>
              <w:b/>
              <w:sz w:val="32"/>
              <w:szCs w:val="32"/>
            </w:rPr>
            <w:fldChar w:fldCharType="end"/>
          </w:r>
        </w:p>
      </w:tc>
      <w:tc>
        <w:tcPr>
          <w:tcW w:w="1276" w:type="dxa"/>
          <w:shd w:val="clear" w:color="auto" w:fill="E1E2E0"/>
          <w:tcMar>
            <w:right w:w="108" w:type="dxa"/>
          </w:tcMar>
          <w:vAlign w:val="center"/>
        </w:tcPr>
        <w:tbl>
          <w:tblPr>
            <w:tblStyle w:val="Grigliatabella"/>
            <w:tblpPr w:leftFromText="142" w:rightFromText="142" w:vertAnchor="text" w:horzAnchor="margin" w:tblpXSpec="right" w:tblpY="58"/>
            <w:tblOverlap w:val="never"/>
            <w:tblW w:w="0" w:type="auto"/>
            <w:tblLayout w:type="fixed"/>
            <w:tblLook w:val="04A0" w:firstRow="1" w:lastRow="0" w:firstColumn="1" w:lastColumn="0" w:noHBand="0" w:noVBand="1"/>
          </w:tblPr>
          <w:tblGrid>
            <w:gridCol w:w="599"/>
          </w:tblGrid>
          <w:tr w:rsidR="00CF5459" w14:paraId="49229FB5" w14:textId="77777777" w:rsidTr="00CF5459">
            <w:trPr>
              <w:trHeight w:val="430"/>
            </w:trPr>
            <w:tc>
              <w:tcPr>
                <w:tcW w:w="599" w:type="dxa"/>
                <w:tcBorders>
                  <w:top w:val="single" w:sz="4" w:space="0" w:color="00274C"/>
                  <w:left w:val="single" w:sz="4" w:space="0" w:color="00274C"/>
                  <w:bottom w:val="single" w:sz="4" w:space="0" w:color="00274C"/>
                  <w:right w:val="single" w:sz="4" w:space="0" w:color="00274C"/>
                </w:tcBorders>
                <w:vAlign w:val="center"/>
              </w:tcPr>
              <w:p w14:paraId="13589A42" w14:textId="53017EC9" w:rsidR="00CF5459" w:rsidRPr="00CC2880" w:rsidRDefault="00312482" w:rsidP="00CF5459">
                <w:pPr>
                  <w:pStyle w:val="Intestazione"/>
                  <w:jc w:val="center"/>
                  <w:rPr>
                    <w:b/>
                    <w:color w:val="00274C"/>
                  </w:rPr>
                </w:pPr>
                <w:r>
                  <w:rPr>
                    <w:b/>
                    <w:color w:val="00274C"/>
                  </w:rPr>
                  <w:fldChar w:fldCharType="begin"/>
                </w:r>
                <w:r>
                  <w:rPr>
                    <w:b/>
                    <w:color w:val="00274C"/>
                  </w:rPr>
                  <w:instrText xml:space="preserve"> STYLEREF  "Titolo 1" \n  \* MERGEFORMAT </w:instrText>
                </w:r>
                <w:r>
                  <w:rPr>
                    <w:b/>
                    <w:color w:val="00274C"/>
                  </w:rPr>
                  <w:fldChar w:fldCharType="separate"/>
                </w:r>
                <w:r w:rsidR="00663448">
                  <w:rPr>
                    <w:bCs/>
                    <w:noProof/>
                    <w:color w:val="00274C"/>
                  </w:rPr>
                  <w:t>Errore. Nel documento non esiste testo dello stile specificato.</w:t>
                </w:r>
                <w:r>
                  <w:rPr>
                    <w:b/>
                    <w:color w:val="00274C"/>
                  </w:rPr>
                  <w:fldChar w:fldCharType="end"/>
                </w:r>
              </w:p>
            </w:tc>
          </w:tr>
        </w:tbl>
        <w:p w14:paraId="5055B267" w14:textId="77777777" w:rsidR="00342EC8" w:rsidRDefault="00342EC8" w:rsidP="00F940F2">
          <w:pPr>
            <w:pStyle w:val="Intestazione"/>
            <w:jc w:val="right"/>
          </w:pPr>
        </w:p>
      </w:tc>
    </w:tr>
  </w:tbl>
  <w:p w14:paraId="4D619716" w14:textId="77777777" w:rsidR="00342EC8" w:rsidRDefault="00342EC8" w:rsidP="001F6AC5">
    <w:pPr>
      <w:pStyle w:val="Intestazione"/>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Grigliatabella"/>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804"/>
    </w:tblGrid>
    <w:tr w:rsidR="00342EC8" w14:paraId="11A36875" w14:textId="77777777" w:rsidTr="0012438B">
      <w:trPr>
        <w:trHeight w:val="1408"/>
        <w:jc w:val="center"/>
      </w:trPr>
      <w:tc>
        <w:tcPr>
          <w:tcW w:w="6804" w:type="dxa"/>
          <w:shd w:val="clear" w:color="auto" w:fill="00274C"/>
          <w:vAlign w:val="center"/>
        </w:tcPr>
        <w:p w14:paraId="68D01430" w14:textId="77777777" w:rsidR="00342EC8" w:rsidRPr="00F940F2" w:rsidRDefault="00342EC8" w:rsidP="001F1579">
          <w:pPr>
            <w:pStyle w:val="Intestazione"/>
            <w:jc w:val="center"/>
            <w:rPr>
              <w:b/>
              <w:sz w:val="44"/>
              <w:szCs w:val="44"/>
            </w:rPr>
          </w:pPr>
          <w:r w:rsidRPr="00F940F2">
            <w:rPr>
              <w:b/>
              <w:color w:val="FFFFFF" w:themeColor="background1"/>
              <w:sz w:val="44"/>
              <w:szCs w:val="44"/>
            </w:rPr>
            <w:t>$MACHINE$</w:t>
          </w:r>
        </w:p>
      </w:tc>
    </w:tr>
    <w:tr w:rsidR="00342EC8" w14:paraId="05F931E3" w14:textId="77777777" w:rsidTr="0012438B">
      <w:trPr>
        <w:trHeight w:val="974"/>
        <w:jc w:val="center"/>
      </w:trPr>
      <w:tc>
        <w:tcPr>
          <w:tcW w:w="6804" w:type="dxa"/>
          <w:shd w:val="clear" w:color="auto" w:fill="1985FF"/>
          <w:vAlign w:val="center"/>
        </w:tcPr>
        <w:p w14:paraId="44EAFD03" w14:textId="77777777" w:rsidR="00342EC8" w:rsidRPr="00F940F2" w:rsidRDefault="00342EC8" w:rsidP="00F940F2">
          <w:pPr>
            <w:pStyle w:val="Intestazione"/>
            <w:jc w:val="center"/>
            <w:rPr>
              <w:sz w:val="28"/>
              <w:szCs w:val="28"/>
            </w:rPr>
          </w:pPr>
          <w:r w:rsidRPr="00F940F2">
            <w:rPr>
              <w:color w:val="FFFFFF" w:themeColor="background1"/>
              <w:sz w:val="28"/>
              <w:szCs w:val="28"/>
            </w:rPr>
            <w:t>$INSTRUCTION$</w:t>
          </w:r>
        </w:p>
      </w:tc>
    </w:tr>
  </w:tbl>
  <w:p w14:paraId="43FB841E" w14:textId="77777777" w:rsidR="00342EC8" w:rsidRDefault="00342EC8">
    <w:pPr>
      <w:pStyle w:val="Intestazione"/>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F3E4E4D" w14:textId="77777777" w:rsidR="00EA430F" w:rsidRDefault="00EA430F">
    <w:pPr>
      <w:pStyle w:val="Intestazione"/>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8DF8D65" w14:textId="77777777" w:rsidR="00481018" w:rsidRDefault="00481018" w:rsidP="001F6AC5">
    <w:pPr>
      <w:pStyle w:val="Intestazione"/>
    </w:pPr>
  </w:p>
  <w:p w14:paraId="73402425" w14:textId="77777777" w:rsidR="00481018" w:rsidRDefault="00481018" w:rsidP="001F6AC5">
    <w:pPr>
      <w:pStyle w:val="Intestazione"/>
    </w:pPr>
  </w:p>
  <w:p w14:paraId="7EB79214" w14:textId="77777777" w:rsidR="00481018" w:rsidRDefault="00481018" w:rsidP="001F6AC5">
    <w:pPr>
      <w:pStyle w:val="Intestazion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7397">
    <w:multiLevelType w:val="hybridMultilevel"/>
    <w:lvl w:ilvl="0" w:tplc="27856691">
      <w:start w:val="1"/>
      <w:numFmt w:val="decimal"/>
      <w:lvlText w:val="%1."/>
      <w:lvlJc w:val="left"/>
      <w:pPr>
        <w:ind w:left="720" w:hanging="360"/>
      </w:pPr>
    </w:lvl>
    <w:lvl w:ilvl="1" w:tplc="27856691" w:tentative="1">
      <w:start w:val="1"/>
      <w:numFmt w:val="lowerLetter"/>
      <w:lvlText w:val="%2."/>
      <w:lvlJc w:val="left"/>
      <w:pPr>
        <w:ind w:left="1440" w:hanging="360"/>
      </w:pPr>
    </w:lvl>
    <w:lvl w:ilvl="2" w:tplc="27856691" w:tentative="1">
      <w:start w:val="1"/>
      <w:numFmt w:val="lowerRoman"/>
      <w:lvlText w:val="%3."/>
      <w:lvlJc w:val="right"/>
      <w:pPr>
        <w:ind w:left="2160" w:hanging="180"/>
      </w:pPr>
    </w:lvl>
    <w:lvl w:ilvl="3" w:tplc="27856691" w:tentative="1">
      <w:start w:val="1"/>
      <w:numFmt w:val="decimal"/>
      <w:lvlText w:val="%4."/>
      <w:lvlJc w:val="left"/>
      <w:pPr>
        <w:ind w:left="2880" w:hanging="360"/>
      </w:pPr>
    </w:lvl>
    <w:lvl w:ilvl="4" w:tplc="27856691" w:tentative="1">
      <w:start w:val="1"/>
      <w:numFmt w:val="lowerLetter"/>
      <w:lvlText w:val="%5."/>
      <w:lvlJc w:val="left"/>
      <w:pPr>
        <w:ind w:left="3600" w:hanging="360"/>
      </w:pPr>
    </w:lvl>
    <w:lvl w:ilvl="5" w:tplc="27856691" w:tentative="1">
      <w:start w:val="1"/>
      <w:numFmt w:val="lowerRoman"/>
      <w:lvlText w:val="%6."/>
      <w:lvlJc w:val="right"/>
      <w:pPr>
        <w:ind w:left="4320" w:hanging="180"/>
      </w:pPr>
    </w:lvl>
    <w:lvl w:ilvl="6" w:tplc="27856691" w:tentative="1">
      <w:start w:val="1"/>
      <w:numFmt w:val="decimal"/>
      <w:lvlText w:val="%7."/>
      <w:lvlJc w:val="left"/>
      <w:pPr>
        <w:ind w:left="5040" w:hanging="360"/>
      </w:pPr>
    </w:lvl>
    <w:lvl w:ilvl="7" w:tplc="27856691" w:tentative="1">
      <w:start w:val="1"/>
      <w:numFmt w:val="lowerLetter"/>
      <w:lvlText w:val="%8."/>
      <w:lvlJc w:val="left"/>
      <w:pPr>
        <w:ind w:left="5760" w:hanging="360"/>
      </w:pPr>
    </w:lvl>
    <w:lvl w:ilvl="8" w:tplc="27856691" w:tentative="1">
      <w:start w:val="1"/>
      <w:numFmt w:val="lowerRoman"/>
      <w:lvlText w:val="%9."/>
      <w:lvlJc w:val="right"/>
      <w:pPr>
        <w:ind w:left="6480" w:hanging="180"/>
      </w:pPr>
    </w:lvl>
  </w:abstractNum>
  <w:abstractNum w:abstractNumId="7396">
    <w:multiLevelType w:val="hybridMultilevel"/>
    <w:lvl w:ilvl="0" w:tplc="32503248">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15:restartNumberingAfterBreak="0">
    <w:nsid w:val="FFFFFF7C"/>
    <w:multiLevelType w:val="singleLevel"/>
    <w:tmpl w:val="EB8AA8EA"/>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133C614A"/>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C888AA7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949810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37D8E4BC"/>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CA36064E"/>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98F8F5F8"/>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CA8DA98"/>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1632C4B2"/>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1582120"/>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8F14006"/>
    <w:multiLevelType w:val="hybridMultilevel"/>
    <w:tmpl w:val="C5DAF3FA"/>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1" w15:restartNumberingAfterBreak="0">
    <w:nsid w:val="09343E71"/>
    <w:multiLevelType w:val="hybridMultilevel"/>
    <w:tmpl w:val="A08A43A2"/>
    <w:lvl w:ilvl="0" w:tplc="E9C4B0D6">
      <w:start w:val="1"/>
      <w:numFmt w:val="decimal"/>
      <w:lvlText w:val="%1."/>
      <w:lvlJc w:val="left"/>
      <w:pPr>
        <w:ind w:left="360" w:hanging="360"/>
      </w:pPr>
      <w:rPr>
        <w:rFonts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12" w15:restartNumberingAfterBreak="0">
    <w:nsid w:val="14F94B23"/>
    <w:multiLevelType w:val="hybridMultilevel"/>
    <w:tmpl w:val="7742C4A6"/>
    <w:lvl w:ilvl="0" w:tplc="0410000F">
      <w:start w:val="1"/>
      <w:numFmt w:val="decimal"/>
      <w:lvlText w:val="%1."/>
      <w:lvlJc w:val="left"/>
      <w:pPr>
        <w:ind w:left="360" w:hanging="360"/>
      </w:pPr>
      <w:rPr>
        <w:rFonts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13" w15:restartNumberingAfterBreak="0">
    <w:nsid w:val="1A67223D"/>
    <w:multiLevelType w:val="hybridMultilevel"/>
    <w:tmpl w:val="62F616BC"/>
    <w:lvl w:ilvl="0" w:tplc="04100001">
      <w:start w:val="1"/>
      <w:numFmt w:val="bullet"/>
      <w:lvlText w:val=""/>
      <w:lvlJc w:val="left"/>
      <w:pPr>
        <w:ind w:left="360" w:hanging="360"/>
      </w:pPr>
      <w:rPr>
        <w:rFonts w:ascii="Symbol" w:hAnsi="Symbol"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14" w15:restartNumberingAfterBreak="0">
    <w:nsid w:val="1C977249"/>
    <w:multiLevelType w:val="hybridMultilevel"/>
    <w:tmpl w:val="47281870"/>
    <w:lvl w:ilvl="0" w:tplc="04100001">
      <w:start w:val="1"/>
      <w:numFmt w:val="bullet"/>
      <w:lvlText w:val=""/>
      <w:lvlJc w:val="left"/>
      <w:pPr>
        <w:ind w:left="1077" w:hanging="360"/>
      </w:pPr>
      <w:rPr>
        <w:rFonts w:ascii="Symbol" w:hAnsi="Symbol" w:hint="default"/>
      </w:rPr>
    </w:lvl>
    <w:lvl w:ilvl="1" w:tplc="04100003" w:tentative="1">
      <w:start w:val="1"/>
      <w:numFmt w:val="bullet"/>
      <w:lvlText w:val="o"/>
      <w:lvlJc w:val="left"/>
      <w:pPr>
        <w:ind w:left="1797" w:hanging="360"/>
      </w:pPr>
      <w:rPr>
        <w:rFonts w:ascii="Courier New" w:hAnsi="Courier New" w:cs="Courier New" w:hint="default"/>
      </w:rPr>
    </w:lvl>
    <w:lvl w:ilvl="2" w:tplc="04100005" w:tentative="1">
      <w:start w:val="1"/>
      <w:numFmt w:val="bullet"/>
      <w:lvlText w:val=""/>
      <w:lvlJc w:val="left"/>
      <w:pPr>
        <w:ind w:left="2517" w:hanging="360"/>
      </w:pPr>
      <w:rPr>
        <w:rFonts w:ascii="Wingdings" w:hAnsi="Wingdings" w:hint="default"/>
      </w:rPr>
    </w:lvl>
    <w:lvl w:ilvl="3" w:tplc="04100001" w:tentative="1">
      <w:start w:val="1"/>
      <w:numFmt w:val="bullet"/>
      <w:lvlText w:val=""/>
      <w:lvlJc w:val="left"/>
      <w:pPr>
        <w:ind w:left="3237" w:hanging="360"/>
      </w:pPr>
      <w:rPr>
        <w:rFonts w:ascii="Symbol" w:hAnsi="Symbol" w:hint="default"/>
      </w:rPr>
    </w:lvl>
    <w:lvl w:ilvl="4" w:tplc="04100003" w:tentative="1">
      <w:start w:val="1"/>
      <w:numFmt w:val="bullet"/>
      <w:lvlText w:val="o"/>
      <w:lvlJc w:val="left"/>
      <w:pPr>
        <w:ind w:left="3957" w:hanging="360"/>
      </w:pPr>
      <w:rPr>
        <w:rFonts w:ascii="Courier New" w:hAnsi="Courier New" w:cs="Courier New" w:hint="default"/>
      </w:rPr>
    </w:lvl>
    <w:lvl w:ilvl="5" w:tplc="04100005" w:tentative="1">
      <w:start w:val="1"/>
      <w:numFmt w:val="bullet"/>
      <w:lvlText w:val=""/>
      <w:lvlJc w:val="left"/>
      <w:pPr>
        <w:ind w:left="4677" w:hanging="360"/>
      </w:pPr>
      <w:rPr>
        <w:rFonts w:ascii="Wingdings" w:hAnsi="Wingdings" w:hint="default"/>
      </w:rPr>
    </w:lvl>
    <w:lvl w:ilvl="6" w:tplc="04100001" w:tentative="1">
      <w:start w:val="1"/>
      <w:numFmt w:val="bullet"/>
      <w:lvlText w:val=""/>
      <w:lvlJc w:val="left"/>
      <w:pPr>
        <w:ind w:left="5397" w:hanging="360"/>
      </w:pPr>
      <w:rPr>
        <w:rFonts w:ascii="Symbol" w:hAnsi="Symbol" w:hint="default"/>
      </w:rPr>
    </w:lvl>
    <w:lvl w:ilvl="7" w:tplc="04100003" w:tentative="1">
      <w:start w:val="1"/>
      <w:numFmt w:val="bullet"/>
      <w:lvlText w:val="o"/>
      <w:lvlJc w:val="left"/>
      <w:pPr>
        <w:ind w:left="6117" w:hanging="360"/>
      </w:pPr>
      <w:rPr>
        <w:rFonts w:ascii="Courier New" w:hAnsi="Courier New" w:cs="Courier New" w:hint="default"/>
      </w:rPr>
    </w:lvl>
    <w:lvl w:ilvl="8" w:tplc="04100005" w:tentative="1">
      <w:start w:val="1"/>
      <w:numFmt w:val="bullet"/>
      <w:lvlText w:val=""/>
      <w:lvlJc w:val="left"/>
      <w:pPr>
        <w:ind w:left="6837" w:hanging="360"/>
      </w:pPr>
      <w:rPr>
        <w:rFonts w:ascii="Wingdings" w:hAnsi="Wingdings" w:hint="default"/>
      </w:rPr>
    </w:lvl>
  </w:abstractNum>
  <w:abstractNum w:abstractNumId="15" w15:restartNumberingAfterBreak="0">
    <w:nsid w:val="29B670FE"/>
    <w:multiLevelType w:val="multilevel"/>
    <w:tmpl w:val="F2FA2144"/>
    <w:lvl w:ilvl="0">
      <w:start w:val="1"/>
      <w:numFmt w:val="decimal"/>
      <w:lvlText w:val="%1."/>
      <w:lvlJc w:val="left"/>
      <w:pPr>
        <w:ind w:left="360" w:hanging="360"/>
      </w:pPr>
      <w:rPr>
        <w:rFonts w:hint="default"/>
      </w:rPr>
    </w:lvl>
    <w:lvl w:ilvl="1">
      <w:start w:val="1"/>
      <w:numFmt w:val="bullet"/>
      <w:lvlText w:val="o"/>
      <w:lvlJc w:val="left"/>
      <w:pPr>
        <w:ind w:left="1080" w:hanging="360"/>
      </w:pPr>
      <w:rPr>
        <w:rFonts w:ascii="Courier New" w:hAnsi="Courier New" w:cs="Courier New" w:hint="default"/>
      </w:rPr>
    </w:lvl>
    <w:lvl w:ilvl="2">
      <w:start w:val="1"/>
      <w:numFmt w:val="bullet"/>
      <w:lvlText w:val=""/>
      <w:lvlJc w:val="left"/>
      <w:pPr>
        <w:ind w:left="1800" w:hanging="360"/>
      </w:pPr>
      <w:rPr>
        <w:rFonts w:ascii="Wingdings" w:hAnsi="Wingdings" w:hint="default"/>
      </w:rPr>
    </w:lvl>
    <w:lvl w:ilvl="3">
      <w:start w:val="1"/>
      <w:numFmt w:val="bullet"/>
      <w:lvlText w:val=""/>
      <w:lvlJc w:val="left"/>
      <w:pPr>
        <w:ind w:left="2520" w:hanging="360"/>
      </w:pPr>
      <w:rPr>
        <w:rFonts w:ascii="Symbol" w:hAnsi="Symbol" w:hint="default"/>
      </w:rPr>
    </w:lvl>
    <w:lvl w:ilvl="4">
      <w:start w:val="1"/>
      <w:numFmt w:val="bullet"/>
      <w:lvlText w:val="o"/>
      <w:lvlJc w:val="left"/>
      <w:pPr>
        <w:ind w:left="3240" w:hanging="360"/>
      </w:pPr>
      <w:rPr>
        <w:rFonts w:ascii="Courier New" w:hAnsi="Courier New" w:cs="Courier New" w:hint="default"/>
      </w:rPr>
    </w:lvl>
    <w:lvl w:ilvl="5">
      <w:start w:val="1"/>
      <w:numFmt w:val="bullet"/>
      <w:lvlText w:val=""/>
      <w:lvlJc w:val="left"/>
      <w:pPr>
        <w:ind w:left="3960" w:hanging="360"/>
      </w:pPr>
      <w:rPr>
        <w:rFonts w:ascii="Wingdings" w:hAnsi="Wingdings" w:hint="default"/>
      </w:rPr>
    </w:lvl>
    <w:lvl w:ilvl="6">
      <w:start w:val="1"/>
      <w:numFmt w:val="bullet"/>
      <w:lvlText w:val=""/>
      <w:lvlJc w:val="left"/>
      <w:pPr>
        <w:ind w:left="4680" w:hanging="360"/>
      </w:pPr>
      <w:rPr>
        <w:rFonts w:ascii="Symbol" w:hAnsi="Symbol" w:hint="default"/>
      </w:rPr>
    </w:lvl>
    <w:lvl w:ilvl="7">
      <w:start w:val="1"/>
      <w:numFmt w:val="bullet"/>
      <w:lvlText w:val="o"/>
      <w:lvlJc w:val="left"/>
      <w:pPr>
        <w:ind w:left="5400" w:hanging="360"/>
      </w:pPr>
      <w:rPr>
        <w:rFonts w:ascii="Courier New" w:hAnsi="Courier New" w:cs="Courier New" w:hint="default"/>
      </w:rPr>
    </w:lvl>
    <w:lvl w:ilvl="8">
      <w:start w:val="1"/>
      <w:numFmt w:val="bullet"/>
      <w:lvlText w:val=""/>
      <w:lvlJc w:val="left"/>
      <w:pPr>
        <w:ind w:left="6120" w:hanging="360"/>
      </w:pPr>
      <w:rPr>
        <w:rFonts w:ascii="Wingdings" w:hAnsi="Wingdings" w:hint="default"/>
      </w:rPr>
    </w:lvl>
  </w:abstractNum>
  <w:abstractNum w:abstractNumId="16" w15:restartNumberingAfterBreak="0">
    <w:nsid w:val="29C51AB8"/>
    <w:multiLevelType w:val="multilevel"/>
    <w:tmpl w:val="1970207E"/>
    <w:lvl w:ilvl="0">
      <w:start w:val="1"/>
      <w:numFmt w:val="decimal"/>
      <w:pStyle w:val="ParagrafoElenco2"/>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7" w15:restartNumberingAfterBreak="0">
    <w:nsid w:val="2C8C3175"/>
    <w:multiLevelType w:val="multilevel"/>
    <w:tmpl w:val="34841C8C"/>
    <w:lvl w:ilvl="0">
      <w:start w:val="1"/>
      <w:numFmt w:val="decimal"/>
      <w:lvlText w:val="%1."/>
      <w:lvlJc w:val="left"/>
      <w:pPr>
        <w:ind w:left="360" w:hanging="360"/>
      </w:pPr>
      <w:rPr>
        <w:sz w:val="24"/>
        <w:szCs w:val="24"/>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8" w15:restartNumberingAfterBreak="0">
    <w:nsid w:val="333F3DF5"/>
    <w:multiLevelType w:val="hybridMultilevel"/>
    <w:tmpl w:val="41BAFC88"/>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9" w15:restartNumberingAfterBreak="0">
    <w:nsid w:val="3C293553"/>
    <w:multiLevelType w:val="multilevel"/>
    <w:tmpl w:val="CE809E20"/>
    <w:styleLink w:val="Stile1"/>
    <w:lvl w:ilvl="0">
      <w:start w:val="1"/>
      <w:numFmt w:val="bullet"/>
      <w:lvlText w:val=""/>
      <w:lvlJc w:val="left"/>
      <w:pPr>
        <w:ind w:left="720" w:hanging="72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20" w15:restartNumberingAfterBreak="0">
    <w:nsid w:val="4F326F18"/>
    <w:multiLevelType w:val="hybridMultilevel"/>
    <w:tmpl w:val="670A673E"/>
    <w:lvl w:ilvl="0" w:tplc="4CBC3D58">
      <w:start w:val="1"/>
      <w:numFmt w:val="bullet"/>
      <w:pStyle w:val="Paragrafoelenco"/>
      <w:lvlText w:val=""/>
      <w:lvlJc w:val="left"/>
      <w:pPr>
        <w:ind w:left="360" w:hanging="360"/>
      </w:pPr>
      <w:rPr>
        <w:rFonts w:ascii="Symbol" w:hAnsi="Symbol"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21" w15:restartNumberingAfterBreak="0">
    <w:nsid w:val="52874AEA"/>
    <w:multiLevelType w:val="hybridMultilevel"/>
    <w:tmpl w:val="4AB43DEC"/>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2" w15:restartNumberingAfterBreak="0">
    <w:nsid w:val="5CA56DD2"/>
    <w:multiLevelType w:val="multilevel"/>
    <w:tmpl w:val="C8D05C4E"/>
    <w:lvl w:ilvl="0">
      <w:start w:val="1"/>
      <w:numFmt w:val="decimal"/>
      <w:lvlText w:val="%1."/>
      <w:lvlJc w:val="left"/>
      <w:pPr>
        <w:ind w:left="360" w:hanging="360"/>
      </w:pPr>
      <w:rPr>
        <w:sz w:val="24"/>
        <w:szCs w:val="24"/>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3" w15:restartNumberingAfterBreak="0">
    <w:nsid w:val="613E5235"/>
    <w:multiLevelType w:val="multilevel"/>
    <w:tmpl w:val="CE809E20"/>
    <w:numStyleLink w:val="Stile1"/>
  </w:abstractNum>
  <w:abstractNum w:abstractNumId="24" w15:restartNumberingAfterBreak="0">
    <w:nsid w:val="67810B92"/>
    <w:multiLevelType w:val="hybridMultilevel"/>
    <w:tmpl w:val="2C3ECB2C"/>
    <w:lvl w:ilvl="0" w:tplc="0410000F">
      <w:start w:val="1"/>
      <w:numFmt w:val="decimal"/>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25" w15:restartNumberingAfterBreak="0">
    <w:nsid w:val="7C036113"/>
    <w:multiLevelType w:val="hybridMultilevel"/>
    <w:tmpl w:val="67965078"/>
    <w:lvl w:ilvl="0" w:tplc="7F2AECC0">
      <w:start w:val="1"/>
      <w:numFmt w:val="bullet"/>
      <w:lvlText w:val=""/>
      <w:lvlJc w:val="left"/>
      <w:pPr>
        <w:ind w:left="360" w:hanging="360"/>
      </w:pPr>
      <w:rPr>
        <w:rFonts w:ascii="Symbol" w:hAnsi="Symbol"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26" w15:restartNumberingAfterBreak="0">
    <w:nsid w:val="7D1C73CA"/>
    <w:multiLevelType w:val="multilevel"/>
    <w:tmpl w:val="5FA00CDE"/>
    <w:lvl w:ilvl="0">
      <w:start w:val="1"/>
      <w:numFmt w:val="decimal"/>
      <w:pStyle w:val="Titolo1"/>
      <w:lvlText w:val="%1"/>
      <w:lvlJc w:val="left"/>
      <w:pPr>
        <w:ind w:left="432" w:hanging="432"/>
      </w:pPr>
      <w:rPr>
        <w:rFonts w:hint="default"/>
        <w:b w:val="0"/>
        <w:i w:val="0"/>
        <w:sz w:val="40"/>
        <w:szCs w:val="40"/>
      </w:rPr>
    </w:lvl>
    <w:lvl w:ilvl="1">
      <w:start w:val="1"/>
      <w:numFmt w:val="decimal"/>
      <w:pStyle w:val="Titolo2"/>
      <w:lvlText w:val="%1.%2"/>
      <w:lvlJc w:val="left"/>
      <w:pPr>
        <w:ind w:left="576" w:hanging="576"/>
      </w:pPr>
    </w:lvl>
    <w:lvl w:ilvl="2">
      <w:start w:val="1"/>
      <w:numFmt w:val="decimal"/>
      <w:pStyle w:val="Titolo3"/>
      <w:lvlText w:val="%1.%2.%3"/>
      <w:lvlJc w:val="left"/>
      <w:pPr>
        <w:ind w:left="720" w:hanging="720"/>
      </w:pPr>
    </w:lvl>
    <w:lvl w:ilvl="3">
      <w:start w:val="1"/>
      <w:numFmt w:val="decimal"/>
      <w:pStyle w:val="Titolo4"/>
      <w:lvlText w:val="%1.%2.%3.%4"/>
      <w:lvlJc w:val="left"/>
      <w:pPr>
        <w:ind w:left="864" w:hanging="864"/>
      </w:pPr>
    </w:lvl>
    <w:lvl w:ilvl="4">
      <w:start w:val="1"/>
      <w:numFmt w:val="decimal"/>
      <w:pStyle w:val="Titolo5"/>
      <w:lvlText w:val="%1.%2.%3.%4.%5"/>
      <w:lvlJc w:val="left"/>
      <w:pPr>
        <w:ind w:left="1008" w:hanging="1008"/>
      </w:pPr>
    </w:lvl>
    <w:lvl w:ilvl="5">
      <w:start w:val="1"/>
      <w:numFmt w:val="decimal"/>
      <w:pStyle w:val="Titolo6"/>
      <w:lvlText w:val="%1.%2.%3.%4.%5.%6"/>
      <w:lvlJc w:val="left"/>
      <w:pPr>
        <w:ind w:left="1152" w:hanging="1152"/>
      </w:pPr>
    </w:lvl>
    <w:lvl w:ilvl="6">
      <w:start w:val="1"/>
      <w:numFmt w:val="decimal"/>
      <w:pStyle w:val="Titolo7"/>
      <w:lvlText w:val="%1.%2.%3.%4.%5.%6.%7"/>
      <w:lvlJc w:val="left"/>
      <w:pPr>
        <w:ind w:left="1296" w:hanging="1296"/>
      </w:pPr>
    </w:lvl>
    <w:lvl w:ilvl="7">
      <w:start w:val="1"/>
      <w:numFmt w:val="decimal"/>
      <w:pStyle w:val="Titolo8"/>
      <w:lvlText w:val="%1.%2.%3.%4.%5.%6.%7.%8"/>
      <w:lvlJc w:val="left"/>
      <w:pPr>
        <w:ind w:left="1440" w:hanging="1440"/>
      </w:pPr>
    </w:lvl>
    <w:lvl w:ilvl="8">
      <w:start w:val="1"/>
      <w:numFmt w:val="decimal"/>
      <w:pStyle w:val="Titolo9"/>
      <w:lvlText w:val="%1.%2.%3.%4.%5.%6.%7.%8.%9"/>
      <w:lvlJc w:val="left"/>
      <w:pPr>
        <w:ind w:left="1584" w:hanging="1584"/>
      </w:pPr>
    </w:lvl>
  </w:abstractNum>
  <w:abstractNum w:abstractNumId="27" w15:restartNumberingAfterBreak="0">
    <w:nsid w:val="7DF14E11"/>
    <w:multiLevelType w:val="hybridMultilevel"/>
    <w:tmpl w:val="4BCEA2D4"/>
    <w:lvl w:ilvl="0" w:tplc="0410000F">
      <w:start w:val="1"/>
      <w:numFmt w:val="decimal"/>
      <w:lvlText w:val="%1."/>
      <w:lvlJc w:val="left"/>
      <w:pPr>
        <w:ind w:left="360" w:hanging="360"/>
      </w:pPr>
      <w:rPr>
        <w:rFonts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num w:numId="1" w16cid:durableId="227301508">
    <w:abstractNumId w:val="26"/>
  </w:num>
  <w:num w:numId="2" w16cid:durableId="189995719">
    <w:abstractNumId w:val="17"/>
  </w:num>
  <w:num w:numId="3" w16cid:durableId="1364790232">
    <w:abstractNumId w:val="14"/>
  </w:num>
  <w:num w:numId="4" w16cid:durableId="1193492837">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1535075198">
    <w:abstractNumId w:val="10"/>
  </w:num>
  <w:num w:numId="6" w16cid:durableId="185674855">
    <w:abstractNumId w:val="22"/>
  </w:num>
  <w:num w:numId="7" w16cid:durableId="684748162">
    <w:abstractNumId w:val="13"/>
  </w:num>
  <w:num w:numId="8" w16cid:durableId="16086953">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1210457619">
    <w:abstractNumId w:val="21"/>
  </w:num>
  <w:num w:numId="10" w16cid:durableId="1490705700">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1256596849">
    <w:abstractNumId w:val="18"/>
  </w:num>
  <w:num w:numId="12" w16cid:durableId="293759772">
    <w:abstractNumId w:val="19"/>
  </w:num>
  <w:num w:numId="13" w16cid:durableId="367217559">
    <w:abstractNumId w:val="23"/>
  </w:num>
  <w:num w:numId="14" w16cid:durableId="206114930">
    <w:abstractNumId w:val="25"/>
  </w:num>
  <w:num w:numId="15" w16cid:durableId="951015181">
    <w:abstractNumId w:val="12"/>
  </w:num>
  <w:num w:numId="16" w16cid:durableId="2032796419">
    <w:abstractNumId w:val="20"/>
  </w:num>
  <w:num w:numId="17" w16cid:durableId="1715617545">
    <w:abstractNumId w:val="27"/>
  </w:num>
  <w:num w:numId="18" w16cid:durableId="1993020164">
    <w:abstractNumId w:val="11"/>
  </w:num>
  <w:num w:numId="19" w16cid:durableId="1272317421">
    <w:abstractNumId w:val="24"/>
  </w:num>
  <w:num w:numId="20" w16cid:durableId="90125604">
    <w:abstractNumId w:val="16"/>
  </w:num>
  <w:num w:numId="21" w16cid:durableId="1488671133">
    <w:abstractNumId w:val="15"/>
  </w:num>
  <w:num w:numId="22" w16cid:durableId="1392072454">
    <w:abstractNumId w:val="8"/>
  </w:num>
  <w:num w:numId="23" w16cid:durableId="351807693">
    <w:abstractNumId w:val="3"/>
  </w:num>
  <w:num w:numId="24" w16cid:durableId="115565065">
    <w:abstractNumId w:val="2"/>
  </w:num>
  <w:num w:numId="25" w16cid:durableId="922572690">
    <w:abstractNumId w:val="1"/>
  </w:num>
  <w:num w:numId="26" w16cid:durableId="1625887683">
    <w:abstractNumId w:val="0"/>
  </w:num>
  <w:num w:numId="27" w16cid:durableId="1171140080">
    <w:abstractNumId w:val="9"/>
  </w:num>
  <w:num w:numId="28" w16cid:durableId="272052575">
    <w:abstractNumId w:val="7"/>
  </w:num>
  <w:num w:numId="29" w16cid:durableId="1786580774">
    <w:abstractNumId w:val="6"/>
  </w:num>
  <w:num w:numId="30" w16cid:durableId="1040471235">
    <w:abstractNumId w:val="5"/>
  </w:num>
  <w:num w:numId="31" w16cid:durableId="1809056302">
    <w:abstractNumId w:val="4"/>
  </w:num>
  <w:num w:numId="7396">
    <w:abstractNumId w:val="7396"/>
  </w:num>
  <w:num w:numId="7397">
    <w:abstractNumId w:val="739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saveSubsetFonts/>
  <w:proofState w:spelling="clean" w:grammar="clean"/>
  <w:stylePaneFormatFilter w:val="1024" w:allStyles="0" w:customStyles="0" w:latentStyles="1" w:stylesInUse="0" w:headingStyles="1" w:numberingStyles="0" w:tableStyles="0" w:directFormattingOnRuns="0" w:directFormattingOnParagraphs="0" w:directFormattingOnNumbering="0" w:directFormattingOnTables="0" w:clearFormatting="1" w:top3HeadingStyles="0" w:visibleStyles="0" w:alternateStyleNames="0"/>
  <w:defaultTabStop w:val="708"/>
  <w:hyphenationZone w:val="283"/>
  <w:evenAndOddHeaders/>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91B1B"/>
    <w:rsid w:val="00001A24"/>
    <w:rsid w:val="00010F58"/>
    <w:rsid w:val="00014366"/>
    <w:rsid w:val="000565F3"/>
    <w:rsid w:val="000754D5"/>
    <w:rsid w:val="000E3653"/>
    <w:rsid w:val="000F6647"/>
    <w:rsid w:val="00113D27"/>
    <w:rsid w:val="0011636C"/>
    <w:rsid w:val="0012438B"/>
    <w:rsid w:val="00173988"/>
    <w:rsid w:val="001842D2"/>
    <w:rsid w:val="001F1579"/>
    <w:rsid w:val="001F6AC5"/>
    <w:rsid w:val="00201482"/>
    <w:rsid w:val="00221395"/>
    <w:rsid w:val="00270DB5"/>
    <w:rsid w:val="00292FCC"/>
    <w:rsid w:val="00294046"/>
    <w:rsid w:val="00297B85"/>
    <w:rsid w:val="002A3734"/>
    <w:rsid w:val="002B0392"/>
    <w:rsid w:val="002D0411"/>
    <w:rsid w:val="002D283B"/>
    <w:rsid w:val="00312482"/>
    <w:rsid w:val="00330EA5"/>
    <w:rsid w:val="00342EC8"/>
    <w:rsid w:val="00355493"/>
    <w:rsid w:val="00382E95"/>
    <w:rsid w:val="003D58B9"/>
    <w:rsid w:val="00481018"/>
    <w:rsid w:val="0051143E"/>
    <w:rsid w:val="00594054"/>
    <w:rsid w:val="00595B13"/>
    <w:rsid w:val="005E0FB0"/>
    <w:rsid w:val="005E2553"/>
    <w:rsid w:val="005F64A1"/>
    <w:rsid w:val="005F6E75"/>
    <w:rsid w:val="00606AB6"/>
    <w:rsid w:val="00614CDD"/>
    <w:rsid w:val="006517E1"/>
    <w:rsid w:val="00663448"/>
    <w:rsid w:val="00665FA1"/>
    <w:rsid w:val="006A1243"/>
    <w:rsid w:val="006B1E45"/>
    <w:rsid w:val="006D432C"/>
    <w:rsid w:val="006E1571"/>
    <w:rsid w:val="006F1130"/>
    <w:rsid w:val="006F534E"/>
    <w:rsid w:val="006F730B"/>
    <w:rsid w:val="00721871"/>
    <w:rsid w:val="007714A9"/>
    <w:rsid w:val="007A5F9D"/>
    <w:rsid w:val="007B279A"/>
    <w:rsid w:val="007B7B4C"/>
    <w:rsid w:val="007F5116"/>
    <w:rsid w:val="008102F3"/>
    <w:rsid w:val="00845016"/>
    <w:rsid w:val="0085768A"/>
    <w:rsid w:val="008600F4"/>
    <w:rsid w:val="008642AA"/>
    <w:rsid w:val="0088626F"/>
    <w:rsid w:val="008E43E1"/>
    <w:rsid w:val="008F1CE0"/>
    <w:rsid w:val="009359A3"/>
    <w:rsid w:val="00956B27"/>
    <w:rsid w:val="009D2D1F"/>
    <w:rsid w:val="009E1E86"/>
    <w:rsid w:val="00A05648"/>
    <w:rsid w:val="00A962B2"/>
    <w:rsid w:val="00AD7EE8"/>
    <w:rsid w:val="00B17A05"/>
    <w:rsid w:val="00B31D8B"/>
    <w:rsid w:val="00B46E41"/>
    <w:rsid w:val="00B65D9A"/>
    <w:rsid w:val="00BF18EA"/>
    <w:rsid w:val="00C00180"/>
    <w:rsid w:val="00C10C7C"/>
    <w:rsid w:val="00C4555F"/>
    <w:rsid w:val="00C54547"/>
    <w:rsid w:val="00CA15CC"/>
    <w:rsid w:val="00CC2880"/>
    <w:rsid w:val="00CC61BF"/>
    <w:rsid w:val="00CE55FD"/>
    <w:rsid w:val="00CE7483"/>
    <w:rsid w:val="00CF5459"/>
    <w:rsid w:val="00D7267C"/>
    <w:rsid w:val="00DA7650"/>
    <w:rsid w:val="00DD1E42"/>
    <w:rsid w:val="00E03F42"/>
    <w:rsid w:val="00E078A4"/>
    <w:rsid w:val="00E33DAD"/>
    <w:rsid w:val="00E6405C"/>
    <w:rsid w:val="00EA430F"/>
    <w:rsid w:val="00EC4ED5"/>
    <w:rsid w:val="00ED26CF"/>
    <w:rsid w:val="00F042B3"/>
    <w:rsid w:val="00F32386"/>
    <w:rsid w:val="00F43C79"/>
    <w:rsid w:val="00F7631B"/>
    <w:rsid w:val="00F91B1B"/>
    <w:rsid w:val="00F940F2"/>
    <w:rsid w:val="00FA03B1"/>
    <w:rsid w:val="00FF45F2"/>
  </w:rsids>
  <m:mathPr>
    <m:mathFont m:val="Cambria Math"/>
    <m:brkBin m:val="before"/>
    <m:brkBinSub m:val="--"/>
    <m:smallFrac m:val="0"/>
    <m:dispDef/>
    <m:lMargin m:val="0"/>
    <m:rMargin m:val="0"/>
    <m:defJc m:val="centerGroup"/>
    <m:wrapIndent m:val="1440"/>
    <m:intLim m:val="subSup"/>
    <m:naryLim m:val="undOvr"/>
  </m:mathPr>
  <w:themeFontLang w:val="it-IT"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94AFD7D"/>
  <w15:chartTrackingRefBased/>
  <w15:docId w15:val="{008B5A9B-49B2-450C-B00E-EAF6986051E5}"/>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it-IT"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sid w:val="00606AB6"/>
    <w:rPr>
      <w:rFonts w:ascii="HelveticaNeueLT Pro 55 Roman" w:hAnsi="HelveticaNeueLT Pro 55 Roman" w:cs="Arial"/>
    </w:rPr>
  </w:style>
  <w:style w:type="paragraph" w:styleId="Titolo1">
    <w:name w:val="heading 1"/>
    <w:next w:val="Normale"/>
    <w:link w:val="Titolo1Carattere"/>
    <w:uiPriority w:val="9"/>
    <w:qFormat/>
    <w:rsid w:val="009359A3"/>
    <w:pPr>
      <w:keepNext/>
      <w:keepLines/>
      <w:pageBreakBefore/>
      <w:numPr>
        <w:numId w:val="1"/>
      </w:numPr>
      <w:spacing w:before="240" w:after="0"/>
      <w:outlineLvl w:val="0"/>
    </w:pPr>
    <w:rPr>
      <w:rFonts w:ascii="HelveticaNeueLT Pro 55 Roman" w:eastAsiaTheme="majorEastAsia" w:hAnsi="HelveticaNeueLT Pro 55 Roman" w:cstheme="majorBidi"/>
      <w:caps/>
      <w:color w:val="00274C"/>
      <w:sz w:val="40"/>
      <w:szCs w:val="32"/>
    </w:rPr>
  </w:style>
  <w:style w:type="paragraph" w:styleId="Titolo2">
    <w:name w:val="heading 2"/>
    <w:next w:val="Normale"/>
    <w:link w:val="Titolo2Carattere"/>
    <w:uiPriority w:val="9"/>
    <w:unhideWhenUsed/>
    <w:qFormat/>
    <w:rsid w:val="009359A3"/>
    <w:pPr>
      <w:keepNext/>
      <w:keepLines/>
      <w:numPr>
        <w:ilvl w:val="1"/>
        <w:numId w:val="1"/>
      </w:numPr>
      <w:shd w:val="clear" w:color="auto" w:fill="00274C"/>
      <w:spacing w:before="40" w:after="120" w:line="288" w:lineRule="auto"/>
      <w:ind w:left="578" w:hanging="578"/>
      <w:outlineLvl w:val="1"/>
    </w:pPr>
    <w:rPr>
      <w:rFonts w:ascii="HelveticaNeueLT Pro 55 Roman" w:eastAsiaTheme="majorEastAsia" w:hAnsi="HelveticaNeueLT Pro 55 Roman" w:cstheme="majorBidi"/>
      <w:i/>
      <w:color w:val="FFFFFF" w:themeColor="background1"/>
      <w:sz w:val="24"/>
      <w:szCs w:val="24"/>
    </w:rPr>
  </w:style>
  <w:style w:type="paragraph" w:styleId="Titolo3">
    <w:name w:val="heading 3"/>
    <w:basedOn w:val="Normale"/>
    <w:next w:val="Normale"/>
    <w:link w:val="Titolo3Carattere"/>
    <w:uiPriority w:val="9"/>
    <w:semiHidden/>
    <w:unhideWhenUsed/>
    <w:qFormat/>
    <w:rsid w:val="005F6E75"/>
    <w:pPr>
      <w:keepNext/>
      <w:keepLines/>
      <w:numPr>
        <w:ilvl w:val="2"/>
        <w:numId w:val="1"/>
      </w:numPr>
      <w:spacing w:before="40" w:after="0"/>
      <w:outlineLvl w:val="2"/>
    </w:pPr>
    <w:rPr>
      <w:rFonts w:asciiTheme="majorHAnsi" w:eastAsiaTheme="majorEastAsia" w:hAnsiTheme="majorHAnsi" w:cstheme="majorBidi"/>
      <w:color w:val="1F3763" w:themeColor="accent1" w:themeShade="7F"/>
      <w:sz w:val="24"/>
      <w:szCs w:val="24"/>
    </w:rPr>
  </w:style>
  <w:style w:type="paragraph" w:styleId="Titolo4">
    <w:name w:val="heading 4"/>
    <w:basedOn w:val="Normale"/>
    <w:next w:val="Normale"/>
    <w:link w:val="Titolo4Carattere"/>
    <w:uiPriority w:val="9"/>
    <w:semiHidden/>
    <w:unhideWhenUsed/>
    <w:qFormat/>
    <w:rsid w:val="005F6E75"/>
    <w:pPr>
      <w:keepNext/>
      <w:keepLines/>
      <w:numPr>
        <w:ilvl w:val="3"/>
        <w:numId w:val="1"/>
      </w:numPr>
      <w:spacing w:before="40" w:after="0"/>
      <w:outlineLvl w:val="3"/>
    </w:pPr>
    <w:rPr>
      <w:rFonts w:asciiTheme="majorHAnsi" w:eastAsiaTheme="majorEastAsia" w:hAnsiTheme="majorHAnsi" w:cstheme="majorBidi"/>
      <w:i/>
      <w:iCs/>
      <w:color w:val="2F5496" w:themeColor="accent1" w:themeShade="BF"/>
    </w:rPr>
  </w:style>
  <w:style w:type="paragraph" w:styleId="Titolo5">
    <w:name w:val="heading 5"/>
    <w:basedOn w:val="Normale"/>
    <w:next w:val="Normale"/>
    <w:link w:val="Titolo5Carattere"/>
    <w:uiPriority w:val="9"/>
    <w:semiHidden/>
    <w:unhideWhenUsed/>
    <w:qFormat/>
    <w:rsid w:val="005F6E75"/>
    <w:pPr>
      <w:keepNext/>
      <w:keepLines/>
      <w:numPr>
        <w:ilvl w:val="4"/>
        <w:numId w:val="1"/>
      </w:numPr>
      <w:spacing w:before="40" w:after="0"/>
      <w:outlineLvl w:val="4"/>
    </w:pPr>
    <w:rPr>
      <w:rFonts w:asciiTheme="majorHAnsi" w:eastAsiaTheme="majorEastAsia" w:hAnsiTheme="majorHAnsi" w:cstheme="majorBidi"/>
      <w:color w:val="2F5496" w:themeColor="accent1" w:themeShade="BF"/>
    </w:rPr>
  </w:style>
  <w:style w:type="paragraph" w:styleId="Titolo6">
    <w:name w:val="heading 6"/>
    <w:basedOn w:val="Normale"/>
    <w:next w:val="Normale"/>
    <w:link w:val="Titolo6Carattere"/>
    <w:uiPriority w:val="9"/>
    <w:semiHidden/>
    <w:unhideWhenUsed/>
    <w:qFormat/>
    <w:rsid w:val="005F6E75"/>
    <w:pPr>
      <w:keepNext/>
      <w:keepLines/>
      <w:numPr>
        <w:ilvl w:val="5"/>
        <w:numId w:val="1"/>
      </w:numPr>
      <w:spacing w:before="40" w:after="0"/>
      <w:outlineLvl w:val="5"/>
    </w:pPr>
    <w:rPr>
      <w:rFonts w:asciiTheme="majorHAnsi" w:eastAsiaTheme="majorEastAsia" w:hAnsiTheme="majorHAnsi" w:cstheme="majorBidi"/>
      <w:color w:val="1F3763" w:themeColor="accent1" w:themeShade="7F"/>
    </w:rPr>
  </w:style>
  <w:style w:type="paragraph" w:styleId="Titolo7">
    <w:name w:val="heading 7"/>
    <w:basedOn w:val="Normale"/>
    <w:next w:val="Normale"/>
    <w:link w:val="Titolo7Carattere"/>
    <w:uiPriority w:val="9"/>
    <w:semiHidden/>
    <w:unhideWhenUsed/>
    <w:qFormat/>
    <w:rsid w:val="005F6E75"/>
    <w:pPr>
      <w:keepNext/>
      <w:keepLines/>
      <w:numPr>
        <w:ilvl w:val="6"/>
        <w:numId w:val="1"/>
      </w:numPr>
      <w:spacing w:before="40" w:after="0"/>
      <w:outlineLvl w:val="6"/>
    </w:pPr>
    <w:rPr>
      <w:rFonts w:asciiTheme="majorHAnsi" w:eastAsiaTheme="majorEastAsia" w:hAnsiTheme="majorHAnsi" w:cstheme="majorBidi"/>
      <w:i/>
      <w:iCs/>
      <w:color w:val="1F3763" w:themeColor="accent1" w:themeShade="7F"/>
    </w:rPr>
  </w:style>
  <w:style w:type="paragraph" w:styleId="Titolo8">
    <w:name w:val="heading 8"/>
    <w:basedOn w:val="Normale"/>
    <w:next w:val="Normale"/>
    <w:link w:val="Titolo8Carattere"/>
    <w:uiPriority w:val="9"/>
    <w:semiHidden/>
    <w:unhideWhenUsed/>
    <w:qFormat/>
    <w:rsid w:val="005F6E75"/>
    <w:pPr>
      <w:keepNext/>
      <w:keepLines/>
      <w:numPr>
        <w:ilvl w:val="7"/>
        <w:numId w:val="1"/>
      </w:numPr>
      <w:spacing w:before="40" w:after="0"/>
      <w:outlineLvl w:val="7"/>
    </w:pPr>
    <w:rPr>
      <w:rFonts w:asciiTheme="majorHAnsi" w:eastAsiaTheme="majorEastAsia" w:hAnsiTheme="majorHAnsi" w:cstheme="majorBidi"/>
      <w:color w:val="272727" w:themeColor="text1" w:themeTint="D8"/>
      <w:sz w:val="21"/>
      <w:szCs w:val="21"/>
    </w:rPr>
  </w:style>
  <w:style w:type="paragraph" w:styleId="Titolo9">
    <w:name w:val="heading 9"/>
    <w:basedOn w:val="Normale"/>
    <w:next w:val="Normale"/>
    <w:link w:val="Titolo9Carattere"/>
    <w:uiPriority w:val="9"/>
    <w:semiHidden/>
    <w:unhideWhenUsed/>
    <w:qFormat/>
    <w:rsid w:val="005F6E75"/>
    <w:pPr>
      <w:keepNext/>
      <w:keepLines/>
      <w:numPr>
        <w:ilvl w:val="8"/>
        <w:numId w:val="1"/>
      </w:numPr>
      <w:spacing w:before="40" w:after="0"/>
      <w:outlineLvl w:val="8"/>
    </w:pPr>
    <w:rPr>
      <w:rFonts w:asciiTheme="majorHAnsi" w:eastAsiaTheme="majorEastAsia" w:hAnsiTheme="majorHAnsi" w:cstheme="majorBidi"/>
      <w:i/>
      <w:iCs/>
      <w:color w:val="272727" w:themeColor="text1" w:themeTint="D8"/>
      <w:sz w:val="21"/>
      <w:szCs w:val="21"/>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Intestazione">
    <w:name w:val="header"/>
    <w:basedOn w:val="Normale"/>
    <w:link w:val="IntestazioneCarattere"/>
    <w:uiPriority w:val="99"/>
    <w:unhideWhenUsed/>
    <w:rsid w:val="00F91B1B"/>
    <w:pPr>
      <w:tabs>
        <w:tab w:val="center" w:pos="4819"/>
        <w:tab w:val="right" w:pos="9638"/>
      </w:tabs>
      <w:spacing w:after="0" w:line="240" w:lineRule="auto"/>
    </w:pPr>
  </w:style>
  <w:style w:type="character" w:customStyle="1" w:styleId="IntestazioneCarattere">
    <w:name w:val="Intestazione Carattere"/>
    <w:basedOn w:val="Carpredefinitoparagrafo"/>
    <w:link w:val="Intestazione"/>
    <w:uiPriority w:val="99"/>
    <w:rsid w:val="00F91B1B"/>
  </w:style>
  <w:style w:type="paragraph" w:styleId="Pidipagina">
    <w:name w:val="footer"/>
    <w:basedOn w:val="Normale"/>
    <w:link w:val="PidipaginaCarattere"/>
    <w:uiPriority w:val="99"/>
    <w:unhideWhenUsed/>
    <w:qFormat/>
    <w:rsid w:val="00F91B1B"/>
    <w:pPr>
      <w:tabs>
        <w:tab w:val="center" w:pos="4819"/>
        <w:tab w:val="right" w:pos="9638"/>
      </w:tabs>
      <w:spacing w:after="0" w:line="240" w:lineRule="auto"/>
    </w:pPr>
  </w:style>
  <w:style w:type="character" w:customStyle="1" w:styleId="PidipaginaCarattere">
    <w:name w:val="Piè di pagina Carattere"/>
    <w:basedOn w:val="Carpredefinitoparagrafo"/>
    <w:link w:val="Pidipagina"/>
    <w:uiPriority w:val="99"/>
    <w:rsid w:val="00F91B1B"/>
  </w:style>
  <w:style w:type="table" w:styleId="Grigliatabella">
    <w:name w:val="Table Grid"/>
    <w:basedOn w:val="Tabellanormale"/>
    <w:uiPriority w:val="39"/>
    <w:rsid w:val="00F91B1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itolo1Carattere">
    <w:name w:val="Titolo 1 Carattere"/>
    <w:basedOn w:val="Carpredefinitoparagrafo"/>
    <w:link w:val="Titolo1"/>
    <w:uiPriority w:val="9"/>
    <w:rsid w:val="009359A3"/>
    <w:rPr>
      <w:rFonts w:ascii="HelveticaNeueLT Pro 55 Roman" w:eastAsiaTheme="majorEastAsia" w:hAnsi="HelveticaNeueLT Pro 55 Roman" w:cstheme="majorBidi"/>
      <w:caps/>
      <w:color w:val="00274C"/>
      <w:sz w:val="40"/>
      <w:szCs w:val="32"/>
    </w:rPr>
  </w:style>
  <w:style w:type="character" w:customStyle="1" w:styleId="Titolo2Carattere">
    <w:name w:val="Titolo 2 Carattere"/>
    <w:basedOn w:val="Carpredefinitoparagrafo"/>
    <w:link w:val="Titolo2"/>
    <w:uiPriority w:val="9"/>
    <w:rsid w:val="009359A3"/>
    <w:rPr>
      <w:rFonts w:ascii="HelveticaNeueLT Pro 55 Roman" w:eastAsiaTheme="majorEastAsia" w:hAnsi="HelveticaNeueLT Pro 55 Roman" w:cstheme="majorBidi"/>
      <w:i/>
      <w:color w:val="FFFFFF" w:themeColor="background1"/>
      <w:sz w:val="24"/>
      <w:szCs w:val="24"/>
      <w:shd w:val="clear" w:color="auto" w:fill="00274C"/>
    </w:rPr>
  </w:style>
  <w:style w:type="paragraph" w:styleId="Paragrafoelenco">
    <w:name w:val="List Paragraph"/>
    <w:basedOn w:val="Normale"/>
    <w:link w:val="ParagrafoelencoCarattere"/>
    <w:uiPriority w:val="34"/>
    <w:qFormat/>
    <w:rsid w:val="009D2D1F"/>
    <w:pPr>
      <w:numPr>
        <w:numId w:val="16"/>
      </w:numPr>
      <w:contextualSpacing/>
    </w:pPr>
  </w:style>
  <w:style w:type="numbering" w:customStyle="1" w:styleId="Stile1">
    <w:name w:val="Stile1"/>
    <w:uiPriority w:val="99"/>
    <w:rsid w:val="001F6AC5"/>
    <w:pPr>
      <w:numPr>
        <w:numId w:val="12"/>
      </w:numPr>
    </w:pPr>
  </w:style>
  <w:style w:type="paragraph" w:customStyle="1" w:styleId="ParagrafoElenco2">
    <w:name w:val="ParagrafoElenco2"/>
    <w:basedOn w:val="Paragrafoelenco"/>
    <w:link w:val="ParagrafoElenco2Carattere"/>
    <w:qFormat/>
    <w:rsid w:val="009D2D1F"/>
    <w:pPr>
      <w:numPr>
        <w:numId w:val="20"/>
      </w:numPr>
    </w:pPr>
  </w:style>
  <w:style w:type="character" w:styleId="Testosegnaposto">
    <w:name w:val="Placeholder Text"/>
    <w:basedOn w:val="Carpredefinitoparagrafo"/>
    <w:uiPriority w:val="99"/>
    <w:semiHidden/>
    <w:rsid w:val="00614CDD"/>
    <w:rPr>
      <w:color w:val="808080"/>
    </w:rPr>
  </w:style>
  <w:style w:type="character" w:customStyle="1" w:styleId="ParagrafoelencoCarattere">
    <w:name w:val="Paragrafo elenco Carattere"/>
    <w:basedOn w:val="Carpredefinitoparagrafo"/>
    <w:link w:val="Paragrafoelenco"/>
    <w:uiPriority w:val="34"/>
    <w:rsid w:val="009D2D1F"/>
    <w:rPr>
      <w:rFonts w:ascii="Arial" w:hAnsi="Arial" w:cs="Arial"/>
      <w:color w:val="231F20"/>
    </w:rPr>
  </w:style>
  <w:style w:type="character" w:customStyle="1" w:styleId="ParagrafoElenco2Carattere">
    <w:name w:val="ParagrafoElenco2 Carattere"/>
    <w:basedOn w:val="ParagrafoelencoCarattere"/>
    <w:link w:val="ParagrafoElenco2"/>
    <w:rsid w:val="009D2D1F"/>
    <w:rPr>
      <w:rFonts w:ascii="Arial" w:hAnsi="Arial" w:cs="Arial"/>
      <w:color w:val="231F20"/>
    </w:rPr>
  </w:style>
  <w:style w:type="paragraph" w:styleId="Titolosommario">
    <w:name w:val="TOC Heading"/>
    <w:basedOn w:val="Titolo1"/>
    <w:next w:val="Normale"/>
    <w:uiPriority w:val="39"/>
    <w:unhideWhenUsed/>
    <w:qFormat/>
    <w:rsid w:val="00DD1E42"/>
    <w:pPr>
      <w:numPr>
        <w:numId w:val="0"/>
      </w:numPr>
      <w:spacing w:after="120"/>
      <w:outlineLvl w:val="9"/>
    </w:pPr>
    <w:rPr>
      <w:caps w:val="0"/>
      <w:sz w:val="32"/>
      <w:lang w:eastAsia="it-IT"/>
    </w:rPr>
  </w:style>
  <w:style w:type="paragraph" w:styleId="Sommario1">
    <w:name w:val="toc 1"/>
    <w:next w:val="Normale"/>
    <w:autoRedefine/>
    <w:uiPriority w:val="39"/>
    <w:unhideWhenUsed/>
    <w:qFormat/>
    <w:rsid w:val="00342EC8"/>
    <w:pPr>
      <w:shd w:val="clear" w:color="auto" w:fill="00274C"/>
      <w:tabs>
        <w:tab w:val="left" w:pos="440"/>
        <w:tab w:val="right" w:leader="dot" w:pos="9628"/>
      </w:tabs>
      <w:spacing w:after="100" w:line="288" w:lineRule="auto"/>
    </w:pPr>
    <w:rPr>
      <w:rFonts w:ascii="Arial" w:hAnsi="Arial" w:cs="Arial"/>
      <w:b/>
      <w:noProof/>
      <w:color w:val="FFFFFF" w:themeColor="background1"/>
    </w:rPr>
  </w:style>
  <w:style w:type="paragraph" w:styleId="Sommario2">
    <w:name w:val="toc 2"/>
    <w:basedOn w:val="Normale"/>
    <w:next w:val="Normale"/>
    <w:autoRedefine/>
    <w:uiPriority w:val="39"/>
    <w:unhideWhenUsed/>
    <w:qFormat/>
    <w:rsid w:val="00342EC8"/>
    <w:pPr>
      <w:tabs>
        <w:tab w:val="left" w:pos="880"/>
        <w:tab w:val="right" w:leader="dot" w:pos="9628"/>
      </w:tabs>
      <w:spacing w:after="100"/>
    </w:pPr>
    <w:rPr>
      <w:b/>
      <w:i/>
      <w:noProof/>
      <w:sz w:val="20"/>
    </w:rPr>
  </w:style>
  <w:style w:type="character" w:styleId="Collegamentoipertestuale">
    <w:name w:val="Hyperlink"/>
    <w:basedOn w:val="Carpredefinitoparagrafo"/>
    <w:uiPriority w:val="99"/>
    <w:unhideWhenUsed/>
    <w:rsid w:val="00DD1E42"/>
    <w:rPr>
      <w:color w:val="0563C1" w:themeColor="hyperlink"/>
      <w:u w:val="single"/>
    </w:rPr>
  </w:style>
  <w:style w:type="character" w:customStyle="1" w:styleId="Titolo3Carattere">
    <w:name w:val="Titolo 3 Carattere"/>
    <w:basedOn w:val="Carpredefinitoparagrafo"/>
    <w:link w:val="Titolo3"/>
    <w:uiPriority w:val="9"/>
    <w:semiHidden/>
    <w:rsid w:val="005F6E75"/>
    <w:rPr>
      <w:rFonts w:asciiTheme="majorHAnsi" w:eastAsiaTheme="majorEastAsia" w:hAnsiTheme="majorHAnsi" w:cstheme="majorBidi"/>
      <w:color w:val="1F3763" w:themeColor="accent1" w:themeShade="7F"/>
      <w:sz w:val="24"/>
      <w:szCs w:val="24"/>
    </w:rPr>
  </w:style>
  <w:style w:type="character" w:customStyle="1" w:styleId="Titolo4Carattere">
    <w:name w:val="Titolo 4 Carattere"/>
    <w:basedOn w:val="Carpredefinitoparagrafo"/>
    <w:link w:val="Titolo4"/>
    <w:uiPriority w:val="9"/>
    <w:semiHidden/>
    <w:rsid w:val="005F6E75"/>
    <w:rPr>
      <w:rFonts w:asciiTheme="majorHAnsi" w:eastAsiaTheme="majorEastAsia" w:hAnsiTheme="majorHAnsi" w:cstheme="majorBidi"/>
      <w:i/>
      <w:iCs/>
      <w:color w:val="2F5496" w:themeColor="accent1" w:themeShade="BF"/>
    </w:rPr>
  </w:style>
  <w:style w:type="character" w:customStyle="1" w:styleId="Titolo5Carattere">
    <w:name w:val="Titolo 5 Carattere"/>
    <w:basedOn w:val="Carpredefinitoparagrafo"/>
    <w:link w:val="Titolo5"/>
    <w:uiPriority w:val="9"/>
    <w:semiHidden/>
    <w:rsid w:val="005F6E75"/>
    <w:rPr>
      <w:rFonts w:asciiTheme="majorHAnsi" w:eastAsiaTheme="majorEastAsia" w:hAnsiTheme="majorHAnsi" w:cstheme="majorBidi"/>
      <w:color w:val="2F5496" w:themeColor="accent1" w:themeShade="BF"/>
    </w:rPr>
  </w:style>
  <w:style w:type="character" w:customStyle="1" w:styleId="Titolo6Carattere">
    <w:name w:val="Titolo 6 Carattere"/>
    <w:basedOn w:val="Carpredefinitoparagrafo"/>
    <w:link w:val="Titolo6"/>
    <w:uiPriority w:val="9"/>
    <w:semiHidden/>
    <w:rsid w:val="005F6E75"/>
    <w:rPr>
      <w:rFonts w:asciiTheme="majorHAnsi" w:eastAsiaTheme="majorEastAsia" w:hAnsiTheme="majorHAnsi" w:cstheme="majorBidi"/>
      <w:color w:val="1F3763" w:themeColor="accent1" w:themeShade="7F"/>
    </w:rPr>
  </w:style>
  <w:style w:type="character" w:customStyle="1" w:styleId="Titolo7Carattere">
    <w:name w:val="Titolo 7 Carattere"/>
    <w:basedOn w:val="Carpredefinitoparagrafo"/>
    <w:link w:val="Titolo7"/>
    <w:uiPriority w:val="9"/>
    <w:semiHidden/>
    <w:rsid w:val="005F6E75"/>
    <w:rPr>
      <w:rFonts w:asciiTheme="majorHAnsi" w:eastAsiaTheme="majorEastAsia" w:hAnsiTheme="majorHAnsi" w:cstheme="majorBidi"/>
      <w:i/>
      <w:iCs/>
      <w:color w:val="1F3763" w:themeColor="accent1" w:themeShade="7F"/>
    </w:rPr>
  </w:style>
  <w:style w:type="character" w:customStyle="1" w:styleId="Titolo8Carattere">
    <w:name w:val="Titolo 8 Carattere"/>
    <w:basedOn w:val="Carpredefinitoparagrafo"/>
    <w:link w:val="Titolo8"/>
    <w:uiPriority w:val="9"/>
    <w:semiHidden/>
    <w:rsid w:val="005F6E75"/>
    <w:rPr>
      <w:rFonts w:asciiTheme="majorHAnsi" w:eastAsiaTheme="majorEastAsia" w:hAnsiTheme="majorHAnsi" w:cstheme="majorBidi"/>
      <w:color w:val="272727" w:themeColor="text1" w:themeTint="D8"/>
      <w:sz w:val="21"/>
      <w:szCs w:val="21"/>
    </w:rPr>
  </w:style>
  <w:style w:type="character" w:customStyle="1" w:styleId="Titolo9Carattere">
    <w:name w:val="Titolo 9 Carattere"/>
    <w:basedOn w:val="Carpredefinitoparagrafo"/>
    <w:link w:val="Titolo9"/>
    <w:uiPriority w:val="9"/>
    <w:semiHidden/>
    <w:rsid w:val="005F6E75"/>
    <w:rPr>
      <w:rFonts w:asciiTheme="majorHAnsi" w:eastAsiaTheme="majorEastAsia" w:hAnsiTheme="majorHAnsi" w:cstheme="majorBidi"/>
      <w:i/>
      <w:iCs/>
      <w:color w:val="272727" w:themeColor="text1" w:themeTint="D8"/>
      <w:sz w:val="21"/>
      <w:szCs w:val="21"/>
    </w:rPr>
  </w:style>
  <w:style w:type="table" w:customStyle="1" w:styleId="datalist">
    <w:name w:val="datalist"/>
    <w:basedOn w:val="Tabellanormale"/>
    <w:uiPriority w:val="99"/>
    <w:rsid w:val="00606AB6"/>
    <w:pPr>
      <w:spacing w:after="0" w:line="240" w:lineRule="auto"/>
    </w:pPr>
    <w:rPr>
      <w:rFonts w:ascii="HelveticaNeueLT Pro 55 Roman" w:hAnsi="HelveticaNeueLT Pro 55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pPr>
        <w:jc w:val="center"/>
      </w:pPr>
      <w:rPr>
        <w:color w:val="FFFFFF" w:themeColor="background1"/>
      </w:rPr>
      <w:tblPr/>
      <w:tcPr>
        <w:tcBorders>
          <w:top w:val="nil"/>
          <w:left w:val="nil"/>
          <w:bottom w:val="nil"/>
          <w:right w:val="nil"/>
          <w:insideH w:val="nil"/>
          <w:insideV w:val="nil"/>
          <w:tl2br w:val="nil"/>
          <w:tr2bl w:val="nil"/>
        </w:tcBorders>
        <w:shd w:val="clear" w:color="auto" w:fill="081F2C"/>
      </w:tcPr>
    </w:tblStylePr>
    <w:tblStylePr w:type="nwCell">
      <w:pPr>
        <w:jc w:val="center"/>
      </w:pPr>
      <w:rPr>
        <w:color w:val="FFFFFF" w:themeColor="background1"/>
      </w:rPr>
    </w:tblStyle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header" Target="header4.xml"/><Relationship Id="rId18" Type="http://schemas.openxmlformats.org/officeDocument/2006/relationships/header" Target="header6.xml"/><Relationship Id="rId3" Type="http://schemas.openxmlformats.org/officeDocument/2006/relationships/styles" Target="styles.xml"/><Relationship Id="rId21" Type="http://schemas.openxmlformats.org/officeDocument/2006/relationships/footer" Target="footer6.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image" Target="media/image2.png"/><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5.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footer" Target="footer4.xml"/><Relationship Id="rId23" Type="http://schemas.openxmlformats.org/officeDocument/2006/relationships/glossaryDocument" Target="glossary/document.xml"/><Relationship Id="rId10" Type="http://schemas.openxmlformats.org/officeDocument/2006/relationships/footer" Target="footer1.xml"/><Relationship Id="rId19" Type="http://schemas.openxmlformats.org/officeDocument/2006/relationships/header" Target="header7.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oter" Target="footer3.xml"/><Relationship Id="rId22" Type="http://schemas.openxmlformats.org/officeDocument/2006/relationships/fontTable" Target="fontTable.xml"/><Relationship Id="rId291985341" Type="http://schemas.openxmlformats.org/officeDocument/2006/relationships/comments" Target="comments.xml"/><Relationship Id="rId498916278" Type="http://schemas.microsoft.com/office/2011/relationships/commentsExtended" Target="commentsExtended.xml"/><Relationship Id="rId38259106" Type="http://schemas.openxmlformats.org/officeDocument/2006/relationships/image" Target="media/imgrId38259106.jpg"/><Relationship Id="rId56676a0740a34a2d3" Type="http://schemas.openxmlformats.org/officeDocument/2006/relationships/hyperlink" Target="https://iservice.lombardini.it/jsp/Template2/manuale.jsp?id=96&amp;parent=1000" TargetMode="External"/><Relationship Id="rId76556a0740a34a389" Type="http://schemas.openxmlformats.org/officeDocument/2006/relationships/hyperlink" Target="https://iservice.lombardini.it/jsp/Template2/manuale.jsp?id=97&amp;parent=1000" TargetMode="External"/><Relationship Id="rId74946a0740a34b184" Type="http://schemas.openxmlformats.org/officeDocument/2006/relationships/hyperlink" Target="https://iservice.lombardini.it/jsp/Template2/manuale.jsp?id=193&amp;parent=1000" TargetMode="External"/><Relationship Id="rId60306a0740a34b23b" Type="http://schemas.openxmlformats.org/officeDocument/2006/relationships/hyperlink" Target="https://iservice.lombardini.it/jsp/Template2/manuale.jsp?id=193&amp;parent=1000" TargetMode="External"/><Relationship Id="rId54556a0740a3bc79a" Type="http://schemas.openxmlformats.org/officeDocument/2006/relationships/hyperlink" Target="https://iservice.lombardini.it/jsp/Template2/manuale.jsp?id=176&amp;parent=1000" TargetMode="External"/><Relationship Id="rId46106a0740a34e506" Type="http://schemas.openxmlformats.org/officeDocument/2006/relationships/image" Target="media/imgrId46106a0740a34e506.gif"/><Relationship Id="rId28526a0740a35d40e" Type="http://schemas.openxmlformats.org/officeDocument/2006/relationships/image" Target="media/imgrId28526a0740a35d40e.png"/><Relationship Id="rId17786a0740a36c344" Type="http://schemas.openxmlformats.org/officeDocument/2006/relationships/image" Target="media/imgrId17786a0740a36c344.png"/><Relationship Id="rId49356a0740a3748c5" Type="http://schemas.openxmlformats.org/officeDocument/2006/relationships/image" Target="media/imgrId49356a0740a3748c5.png"/><Relationship Id="rId75016a0740a37c204" Type="http://schemas.openxmlformats.org/officeDocument/2006/relationships/image" Target="media/imgrId75016a0740a37c204.png"/><Relationship Id="rId17176a0740a38220f" Type="http://schemas.openxmlformats.org/officeDocument/2006/relationships/image" Target="media/imgrId17176a0740a38220f.jpg"/><Relationship Id="rId63746a0740a387384" Type="http://schemas.openxmlformats.org/officeDocument/2006/relationships/image" Target="media/imgrId63746a0740a387384.gif"/><Relationship Id="rId26386a0740a389af8" Type="http://schemas.openxmlformats.org/officeDocument/2006/relationships/image" Target="media/imgrId26386a0740a389af8.gif"/><Relationship Id="rId65456a0740a38ed12" Type="http://schemas.openxmlformats.org/officeDocument/2006/relationships/image" Target="media/imgrId65456a0740a38ed12.gif"/><Relationship Id="rId85806a0740a392c9e" Type="http://schemas.openxmlformats.org/officeDocument/2006/relationships/image" Target="media/imgrId85806a0740a392c9e.gif"/><Relationship Id="rId84096a0740a39c2b1" Type="http://schemas.openxmlformats.org/officeDocument/2006/relationships/image" Target="media/imgrId84096a0740a39c2b1.jpg"/><Relationship Id="rId32746a0740a3a4591" Type="http://schemas.openxmlformats.org/officeDocument/2006/relationships/image" Target="media/imgrId32746a0740a3a4591.jpg"/><Relationship Id="rId95896a0740a3b253a" Type="http://schemas.openxmlformats.org/officeDocument/2006/relationships/image" Target="media/imgrId95896a0740a3b253a.png"/><Relationship Id="rId22776a0740a3bc3cd" Type="http://schemas.openxmlformats.org/officeDocument/2006/relationships/image" Target="media/imgrId22776a0740a3bc3cd.png"/><Relationship Id="rId71856a0740a3cf446" Type="http://schemas.openxmlformats.org/officeDocument/2006/relationships/image" Target="media/imgrId71856a0740a3cf446.png"/><Relationship Id="rId23906a0740a3daf0e" Type="http://schemas.openxmlformats.org/officeDocument/2006/relationships/image" Target="media/imgrId23906a0740a3daf0e.png"/><Relationship Id="rId16406a0740a3ebcdd" Type="http://schemas.openxmlformats.org/officeDocument/2006/relationships/image" Target="media/imgrId16406a0740a3ebcdd.png"/></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4" Type="http://schemas.openxmlformats.org/officeDocument/2006/relationships/font" Target="fonts/font4.odttf"/></Relationships>
</file>

<file path=word/_rels/footer1.xml.rels><?xml version="1.0" encoding="UTF-8" standalone="yes"?>
<Relationships xmlns="http://schemas.openxmlformats.org/package/2006/relationships"><Relationship Id="rId17" Type="http://schemas.openxmlformats.org/officeDocument/2006/relationships/image" Target="media/image2.png"/><Relationship Id="rId38259106" Type="http://schemas.openxmlformats.org/officeDocument/2006/relationships/image" Target="media/imgrId38259106.jpg"/></Relationships>

</file>

<file path=word/_rels/footer2.xml.rels><?xml version="1.0" encoding="UTF-8" standalone="yes"?>
<Relationships xmlns="http://schemas.openxmlformats.org/package/2006/relationships"><Relationship Id="rId17" Type="http://schemas.openxmlformats.org/officeDocument/2006/relationships/image" Target="media/image2.png"/><Relationship Id="rId38259106" Type="http://schemas.openxmlformats.org/officeDocument/2006/relationships/image" Target="media/imgrId38259106.jpg"/></Relationships>

</file>

<file path=word/_rels/footer3.xml.rels><?xml version="1.0" encoding="UTF-8" standalone="yes"?>
<Relationships xmlns="http://schemas.openxmlformats.org/package/2006/relationships"><Relationship Id="rId17" Type="http://schemas.openxmlformats.org/officeDocument/2006/relationships/image" Target="media/image2.png"/><Relationship Id="rId38259106" Type="http://schemas.openxmlformats.org/officeDocument/2006/relationships/image" Target="media/imgrId38259106.jpg"/></Relationships>

</file>

<file path=word/_rels/footer4.xml.rels><?xml version="1.0" encoding="UTF-8" standalone="yes"?>
<Relationships xmlns="http://schemas.openxmlformats.org/package/2006/relationships"><Relationship Id="rId17" Type="http://schemas.openxmlformats.org/officeDocument/2006/relationships/image" Target="media/image2.png"/><Relationship Id="rId38259106" Type="http://schemas.openxmlformats.org/officeDocument/2006/relationships/image" Target="media/imgrId38259106.jpg"/></Relationships>

</file>

<file path=word/_rels/footer5.xml.rels><?xml version="1.0" encoding="UTF-8" standalone="yes"?>
<Relationships xmlns="http://schemas.openxmlformats.org/package/2006/relationships"><Relationship Id="rId17" Type="http://schemas.openxmlformats.org/officeDocument/2006/relationships/image" Target="media/image2.png"/><Relationship Id="rId38259106" Type="http://schemas.openxmlformats.org/officeDocument/2006/relationships/image" Target="media/imgrId38259106.jpg"/></Relationships>

</file>

<file path=word/_rels/footer6.xml.rels><?xml version="1.0" encoding="UTF-8" standalone="yes"?>
<Relationships xmlns="http://schemas.openxmlformats.org/package/2006/relationships"><Relationship Id="rId17" Type="http://schemas.openxmlformats.org/officeDocument/2006/relationships/image" Target="media/image2.png"/><Relationship Id="rId38259106" Type="http://schemas.openxmlformats.org/officeDocument/2006/relationships/image" Target="media/imgrId38259106.jp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_rels/header4.xml.rels><?xml version="1.0" encoding="UTF-8" standalone="yes"?>
<Relationships xmlns="http://schemas.openxmlformats.org/package/2006/relationships"><Relationship Id="rId1" Type="http://schemas.openxmlformats.org/officeDocument/2006/relationships/image" Target="media/image1.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2BC39222315F430B95035C682269EC2C"/>
        <w:category>
          <w:name w:val="Generale"/>
          <w:gallery w:val="placeholder"/>
        </w:category>
        <w:types>
          <w:type w:val="bbPlcHdr"/>
        </w:types>
        <w:behaviors>
          <w:behavior w:val="content"/>
        </w:behaviors>
        <w:guid w:val="{309FF0BB-1DF6-4236-9B58-EFEE65288D20}"/>
      </w:docPartPr>
      <w:docPartBody>
        <w:p w:rsidR="0040035A" w:rsidRDefault="00D918BF">
          <w:r w:rsidRPr="006451D6">
            <w:rPr>
              <w:rStyle w:val="Testosegnaposto"/>
            </w:rPr>
            <w:t>[Titolo]</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HelveticaNeueLT Pro 55 Roman">
    <w:altName w:val="Arial"/>
    <w:panose1 w:val="020B0604020202020204"/>
    <w:charset w:val="00"/>
    <w:family w:val="swiss"/>
    <w:pitch w:val="variable"/>
    <w:sig w:usb0="800000AF" w:usb1="5000205B" w:usb2="00000000" w:usb3="00000000" w:csb0="0000009B" w:csb1="00000000"/>
  </w:font>
  <w:font w:name="Calibri Light">
    <w:panose1 w:val="020F0302020204030204"/>
    <w:charset w:val="00"/>
    <w:family w:val="swiss"/>
    <w:pitch w:val="variable"/>
    <w:sig w:usb0="E4002EFF" w:usb1="C2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08"/>
  <w:hyphenationZone w:val="283"/>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918BF"/>
    <w:rsid w:val="001E21B4"/>
    <w:rsid w:val="001F264C"/>
    <w:rsid w:val="002011F0"/>
    <w:rsid w:val="003C1AB5"/>
    <w:rsid w:val="0040035A"/>
    <w:rsid w:val="004F194E"/>
    <w:rsid w:val="004F7FC5"/>
    <w:rsid w:val="00563554"/>
    <w:rsid w:val="006B01F0"/>
    <w:rsid w:val="00781CB4"/>
    <w:rsid w:val="007B6C39"/>
    <w:rsid w:val="007B7B4C"/>
    <w:rsid w:val="007C764C"/>
    <w:rsid w:val="008113C5"/>
    <w:rsid w:val="008C4FAF"/>
    <w:rsid w:val="009C2D1B"/>
    <w:rsid w:val="009F5AA7"/>
    <w:rsid w:val="00AE30E1"/>
    <w:rsid w:val="00B151A2"/>
    <w:rsid w:val="00B8515A"/>
    <w:rsid w:val="00BB26C4"/>
    <w:rsid w:val="00C60EC8"/>
    <w:rsid w:val="00CA10A3"/>
    <w:rsid w:val="00CF1E6A"/>
    <w:rsid w:val="00D918BF"/>
    <w:rsid w:val="00DA3308"/>
    <w:rsid w:val="00DF4943"/>
    <w:rsid w:val="00EB0499"/>
    <w:rsid w:val="00EC7EE2"/>
    <w:rsid w:val="00FE57C4"/>
  </w:rsids>
  <m:mathPr>
    <m:mathFont m:val="Cambria Math"/>
    <m:brkBin m:val="before"/>
    <m:brkBinSub m:val="--"/>
    <m:smallFrac m:val="0"/>
    <m:dispDef/>
    <m:lMargin m:val="0"/>
    <m:rMargin m:val="0"/>
    <m:defJc m:val="centerGroup"/>
    <m:wrapIndent m:val="1440"/>
    <m:intLim m:val="subSup"/>
    <m:naryLim m:val="undOvr"/>
  </m:mathPr>
  <w:themeFontLang w:val="it-IT"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it-IT" w:eastAsia="it-IT"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styleId="Testosegnaposto">
    <w:name w:val="Placeholder Text"/>
    <w:basedOn w:val="Carpredefinitoparagrafo"/>
    <w:uiPriority w:val="99"/>
    <w:semiHidden/>
    <w:rsid w:val="00AE30E1"/>
    <w:rPr>
      <w:color w:val="808080"/>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1A8537B-6BEC-4D6F-8B4D-0863A50B6CD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253</TotalTime>
  <Pages>6</Pages>
  <Words>71</Words>
  <Characters>411</Characters>
  <Application>Microsoft Office Word</Application>
  <DocSecurity>0</DocSecurity>
  <Lines>3</Lines>
  <Paragraphs>1</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481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federico filippi</dc:creator>
  <cp:keywords/>
  <dc:description/>
  <cp:lastModifiedBy>federico filippi</cp:lastModifiedBy>
  <cp:revision>25</cp:revision>
  <dcterms:created xsi:type="dcterms:W3CDTF">2018-11-13T09:11:00Z</dcterms:created>
  <dcterms:modified xsi:type="dcterms:W3CDTF">2025-09-22T13:51:00Z</dcterms:modified>
</cp:coreProperties>
</file>