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KDI-TCP 3404E5</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 E5: Verwendung und Wartung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2170488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256126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7086080" w:name="ctxt"/>
    <w:bookmarkEnd w:id="77086080"/>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Zweck des Handbuchs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742"/>
              </w:numPr>
              <w:spacing w:before="0" w:after="0" w:line="262" w:lineRule="auto"/>
              <w:jc w:val="left"/>
              <w:rPr>
                <w:color w:val="00274C"/>
                <w:sz w:val="20"/>
                <w:szCs w:val="20"/>
              </w:rPr>
            </w:pPr>
            <w:r>
              <w:rPr>
                <w:color w:val="00274C"/>
                <w:position w:val="-2"/>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vorliegende Handbuch versteht sich als integrierender Bestandteil des Motors und ist diesem bei Abtretung oder Verkauf immer beizufügen.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An dem Motor sind entsprechende Piktogramme angebracht, und es obliegt dem Bediener dafür zu sorgen, dass diese immer gut erkennbar sind bzw. sie zu ersetzen, falls sie nicht mehr lesbar sein sollten.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im vorliegenden Handbuch enthaltenen Informationen, Beschreibungen und Abbildungen stellen den Stand der Technik des Motors zu dem Zeitpunkt dar, zu dem er auf den Markt gekommen ist.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1474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behält sich das Recht vor, aus technischen oder wirtschaftlichen Gründen jederzeit Veränderungen an den Motoren vorzunehmen.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Auf Grund dieser Veränderungen entsteht  </w:t>
            </w:r>
            <w:r>
              <w:rPr>
                <w:b/>
                <w:bCs/>
                <w:color w:val="000000"/>
                <w:position w:val="-2"/>
                <w:sz w:val="20"/>
                <w:szCs w:val="20"/>
                <w:u w:val="none"/>
              </w:rPr>
              <w:t xml:space="preserve">REHLKO </w:t>
            </w:r>
            <w:r>
              <w:rPr>
                <w:color w:val="00274C"/>
                <w:position w:val="-2"/>
                <w:sz w:val="20"/>
                <w:szCs w:val="20"/>
                <w:u w:val="none"/>
              </w:rPr>
              <w:t xml:space="preserve"> keinerlei Verpflichtung in die bisher vermarktete Produktion einzugreifen oder das vorliegende Dokument als unangemessen zu betrachten.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Etwaige Ergänzungen, die von  </w:t>
            </w:r>
            <w:r>
              <w:rPr>
                <w:b/>
                <w:bCs/>
                <w:color w:val="000000"/>
                <w:position w:val="-2"/>
                <w:sz w:val="20"/>
                <w:szCs w:val="20"/>
                <w:u w:val="none"/>
              </w:rPr>
              <w:t xml:space="preserve">REHLKO </w:t>
            </w:r>
            <w:r>
              <w:rPr>
                <w:color w:val="00274C"/>
                <w:position w:val="-2"/>
                <w:sz w:val="20"/>
                <w:szCs w:val="20"/>
                <w:u w:val="none"/>
              </w:rPr>
              <w:t xml:space="preserve"> zu einem späteren Zeitpunkt geliefert werden, sind gemeinsam mit dem Handbuch aufzubewahren und als integrierender Bestandteil desselben zu betrachten.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hier angeführten Informationen sind exklusives Eigentum von  </w:t>
            </w:r>
            <w:r>
              <w:rPr>
                <w:b/>
                <w:bCs/>
                <w:color w:val="000000"/>
                <w:position w:val="-2"/>
                <w:sz w:val="20"/>
                <w:szCs w:val="20"/>
                <w:u w:val="none"/>
              </w:rPr>
              <w:t xml:space="preserve">REHLKO </w:t>
            </w:r>
            <w:r>
              <w:rPr>
                <w:color w:val="00274C"/>
                <w:position w:val="-2"/>
                <w:sz w:val="20"/>
                <w:szCs w:val="20"/>
                <w:u w:val="none"/>
              </w:rPr>
              <w:t xml:space="preserve"> , und somit sind ohne ausdrückliche Zustimmung von  </w:t>
            </w:r>
            <w:r>
              <w:rPr>
                <w:b/>
                <w:bCs/>
                <w:color w:val="000000"/>
                <w:position w:val="-2"/>
                <w:sz w:val="20"/>
                <w:szCs w:val="20"/>
                <w:u w:val="none"/>
              </w:rPr>
              <w:t xml:space="preserve">REHLKO </w:t>
            </w:r>
            <w:r>
              <w:rPr>
                <w:color w:val="00274C"/>
                <w:position w:val="-2"/>
                <w:sz w:val="20"/>
                <w:szCs w:val="20"/>
                <w:u w:val="none"/>
              </w:rPr>
              <w:t xml:space="preserve"> keine Kopien oder Nachdrucke, weder auszugsweise noch des gesamten Dokuments, gestattet.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 und Definitionen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Absätze, Tabellen und Abbildungen sind mit der Nummer des entsprechenden Kapitels versehen, gefolgt von der fortlaufenden Nummer von Absatz, Tabelle und/oder Abbildung.</w:t>
            </w:r>
            <w:r>
              <w:rPr>
                <w:color w:val="00274C"/>
                <w:position w:val="-2"/>
                <w:sz w:val="20"/>
                <w:szCs w:val="20"/>
                <w:u w:val="none"/>
              </w:rPr>
              <w:br/>
              <w:t xml:space="preserve">Es: </w:t>
            </w:r>
            <w:r>
              <w:rPr>
                <w:b/>
                <w:bCs/>
                <w:color w:val="00274C"/>
                <w:position w:val="-2"/>
                <w:sz w:val="20"/>
                <w:szCs w:val="20"/>
                <w:u w:val="none"/>
              </w:rPr>
              <w:t xml:space="preserve">Abs. 2.3</w:t>
            </w:r>
            <w:r>
              <w:rPr>
                <w:color w:val="00274C"/>
                <w:position w:val="-2"/>
                <w:sz w:val="20"/>
                <w:szCs w:val="20"/>
                <w:u w:val="none"/>
              </w:rPr>
              <w:t xml:space="preserve"> - Kapitel 2 Absatz 3.</w:t>
            </w:r>
            <w:r>
              <w:rPr>
                <w:b/>
                <w:bCs/>
                <w:color w:val="00274C"/>
                <w:position w:val="-2"/>
                <w:sz w:val="20"/>
                <w:szCs w:val="20"/>
                <w:u w:val="none"/>
              </w:rPr>
              <w:br/>
              <w:t xml:space="preserve">Tab. 3.4</w:t>
            </w:r>
            <w:r>
              <w:rPr>
                <w:color w:val="00274C"/>
                <w:position w:val="-2"/>
                <w:sz w:val="20"/>
                <w:szCs w:val="20"/>
                <w:u w:val="none"/>
              </w:rPr>
              <w:t xml:space="preserve"> - Kapitel 3 Tabelle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Bezüge auf die im Text und den Abbildungen beschriebenen Objekte werden mit Buchstaben und Nummern angegeben, die sich immer einzig und alleine auf den Absatz beziehen, in dem sie enthalten sind, außer im Fall von Verweisen auf andere Abbildungen oder Absätze.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Anmerkungen:</w:t>
            </w:r>
            <w:r>
              <w:rPr>
                <w:color w:val="00274C"/>
                <w:position w:val="-2"/>
                <w:sz w:val="20"/>
                <w:szCs w:val="20"/>
                <w:u w:val="none"/>
              </w:rPr>
              <w:t xml:space="preserve"> Sämtliche Daten, Maßeinheiten sowie die entsprechenden Symbole sind in der unten stehenden Tabelle angeführt.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 - In Bezug auf die Installationsanweisungen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Nichtbeachtung der Anweisungen für die Installation eines zertifizierten Motors in eine Maschine, die nicht für den Straßenverkehr bestimmt ist, stellt einen Verstoß gegen das Bundesgesetz dar (40 CFR 1068,105 (b)) und es sind Strafen oder andere Sanktionen vorgesehen, wie im Clean Air Act beschrieben. Der Hersteller des Geräts muss ein gesondertes Etikett mit der Aufschrift "ULTRA LOW SULFUR FUEL ONLY" (AUSSCHLIESSLICH KRAFTSTOFF MIT ÄUSSERST GERINGEM SCHWEFELGEHALT) in der Nähe des Tankstopfens anbringen.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Sicherstellen, dass ein für Ihre Anwendung ausreichend zertifizierter Motor installiert ist. Motoren mit konstanter Drehzahl dürfen ausschließlich auf Geräten installiert werden, die für den Betrieb mit konstanter Drehzahl vorgesehen sind. Wird der Motor so installiert, dass das Etikett bezüglich der Angaben zur Emissionskontrolle während der normalen Wartung schwer lesbar ist, so muss ein Duplikat des Motoretiketts auf dem Fahrzeug angebracht werden, wie in 40 CFR 1068,105 beschrieben.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Anforderung des Kundendienstes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742"/>
              </w:numPr>
              <w:spacing w:before="0" w:after="0" w:line="262" w:lineRule="auto"/>
              <w:jc w:val="left"/>
              <w:rPr>
                <w:color w:val="00274C"/>
                <w:sz w:val="20"/>
                <w:szCs w:val="20"/>
              </w:rPr>
            </w:pPr>
            <w:r>
              <w:rPr>
                <w:color w:val="00274C"/>
                <w:position w:val="-2"/>
                <w:sz w:val="20"/>
                <w:szCs w:val="20"/>
                <w:u w:val="none"/>
              </w:rPr>
              <w:t xml:space="preserve">Die vollständige und aktualisierte Liste der autorisierten Kundendienststellen von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findet sich auf der Webseiten: </w:t>
            </w:r>
            <w:hyperlink r:id="rId73056a0ad82f92f69"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96826a0ad82f93007"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Bei Fragen zu den Garantiebedingungen und -verpflichtungen oder um den Standort Ihres nächsten  </w:t>
            </w:r>
            <w:r>
              <w:rPr>
                <w:b/>
                <w:bCs/>
                <w:color w:val="000000"/>
                <w:position w:val="-2"/>
                <w:sz w:val="20"/>
                <w:szCs w:val="20"/>
                <w:u w:val="none"/>
              </w:rPr>
              <w:t xml:space="preserve">Rehlko</w:t>
            </w:r>
            <w:r>
              <w:rPr>
                <w:color w:val="00274C"/>
                <w:position w:val="-2"/>
                <w:sz w:val="20"/>
                <w:szCs w:val="20"/>
                <w:u w:val="none"/>
              </w:rPr>
              <w:t xml:space="preserve"> -Fachhändlers zu erfahren, wenden Sie sich an die  </w:t>
            </w:r>
            <w:r>
              <w:rPr>
                <w:b/>
                <w:bCs/>
                <w:color w:val="000000"/>
                <w:position w:val="-2"/>
                <w:sz w:val="20"/>
                <w:szCs w:val="20"/>
                <w:u w:val="none"/>
              </w:rPr>
              <w:t xml:space="preserve">Rehlko</w:t>
            </w:r>
            <w:r>
              <w:rPr>
                <w:color w:val="00274C"/>
                <w:position w:val="-2"/>
                <w:sz w:val="20"/>
                <w:szCs w:val="20"/>
                <w:u w:val="none"/>
              </w:rPr>
              <w:t xml:space="preserve"> , Tel. 1-800-544-2444 oder besuchen Sie unsere Website  </w:t>
            </w:r>
            <w:hyperlink r:id="rId72846a0ad82f9329d"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(für USA und Nordamerika).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35016165" name="name13286a0ad82fa122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7546a0ad82fa122c"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3488681" name="name97686a0ad82fb1711"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35326a0ad82fb170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2366852" name="name37526a0ad82fbfdc3"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37776a0ad82fbfdc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9211929" name="name89256a0ad82fcfff4"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16366a0ad82fcfff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color w:val="00274C"/>
                <w:position w:val="-2"/>
                <w:sz w:val="20"/>
                <w:szCs w:val="20"/>
                <w:u w:val="none"/>
              </w:rPr>
              <w:t xml:space="preserve">REHLKO</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Steuereinheit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Kühler/Intercooler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Einfüllstutzen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Kältemittelkreislauf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3653613" name="name45346a0ad82fdc832"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1706a0ad82fdc82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870014" name="name72056a0ad82fe7e1e"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42666a0ad82fe7e1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i/>
                <w:iCs/>
                <w:color w:val="000000"/>
                <w:position w:val="-2"/>
                <w:sz w:val="20"/>
                <w:szCs w:val="20"/>
                <w:u w:val="none"/>
              </w:rPr>
              <w:t xml:space="preserve">REHLKO </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Ansaugmuffe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Rücklaufschlauch zum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Rücklaufschlauch in 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DEF-Heizkreislauf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Schlauch für Kühlflüssigkeitsvorlauf in 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Schlauch für Kühlflüssigkeitsvorlauf zur 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Kältemittelzuleitung zum Magnetventil der DEF-Heizung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Muffe für Kühlflüssigkeitsrücklauf in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Kühlflüssigkeitspumpe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Steuergerät des SCR-Systems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mandata refrigerante all'iniettore DEF (wird bei Bedarf bereitgestellt)</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5240914" name="name46286a0ad83003c3a"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63926a0ad83003c3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i/>
                <w:iCs/>
                <w:color w:val="000000"/>
                <w:position w:val="-2"/>
                <w:sz w:val="20"/>
                <w:szCs w:val="20"/>
                <w:u w:val="none"/>
              </w:rPr>
              <w:t xml:space="preserve">REHLKO </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Steuergerät des SCR-Systems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DEF-Ansaugleitung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Vorlaufschlauch zur 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Rücklaufschlauch in 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Ansaug- und Ablasskreislauf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9228916" name="name14626a0ad83011eef"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62626a0ad83011ee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8367272" name="name49026a0ad8301d6f1"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54736a0ad8301d6e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i/>
                <w:iCs/>
                <w:color w:val="000000"/>
                <w:position w:val="-2"/>
                <w:sz w:val="20"/>
                <w:szCs w:val="20"/>
                <w:u w:val="none"/>
              </w:rPr>
              <w:t xml:space="preserve">REHLKO </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Luftansaugmuffe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Turbolader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Luftzuleitungsrohr zum Ladeluftkühler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Ladeluftkühler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Luftzuleitungsrohr zum Ansaugkrümmer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Abgaszuleitungsschlauch zum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Schild für EPA-Normen</w:t>
            </w:r>
            <w:r>
              <w:rPr>
                <w:color w:val="00274C"/>
                <w:position w:val="-2"/>
                <w:sz w:val="20"/>
                <w:szCs w:val="20"/>
                <w:u w:val="none"/>
              </w:rPr>
              <w:t xml:space="preserve"> </w:t>
            </w:r>
            <w:r>
              <w:rPr>
                <w:b/>
                <w:bCs/>
                <w:color w:val="00274C"/>
                <w:position w:val="-2"/>
                <w:sz w:val="20"/>
                <w:szCs w:val="20"/>
                <w:u w:val="none"/>
              </w:rPr>
              <w:t xml:space="preserve"> (Ausfüllbeispiel)</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2166731" name="name88996a0ad8302f9df"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94956a0ad8302f9dc" cstate="print"/>
                          <a:stretch>
                            <a:fillRect/>
                          </a:stretch>
                        </pic:blipFill>
                        <pic:spPr>
                          <a:xfrm>
                            <a:off x="0" y="0"/>
                            <a:ext cx="5544000" cy="7200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98110727" name="name58146a0ad8303810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2916a0ad830380fe"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921202" name="name82386a0ad8304134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4576a0ad83041348"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mit DOC + DPF + SCR-Filter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Das ATS-System mit DOC + DPF + SCR-Filter ist nur bei den Versionen vorhanden, die die Abgasnorm „Stufe V“ erfüllen.</w:t>
            </w:r>
          </w:p>
          <w:p>
            <w:pPr>
              <w:widowControl w:val="on"/>
              <w:pBdr/>
              <w:spacing w:before="0" w:after="0" w:line="262" w:lineRule="auto"/>
              <w:ind w:left="0" w:right="0"/>
              <w:jc w:val="left"/>
              <w:textAlignment w:val="center"/>
            </w:pPr>
            <w:r>
              <w:rPr>
                <w:color w:val="00274C"/>
                <w:position w:val="-2"/>
                <w:sz w:val="20"/>
                <w:szCs w:val="20"/>
                <w:u w:val="none"/>
              </w:rPr>
              <w:t xml:space="preserve">Das ATS-System kann anders als in der Abbildung dargestellt montiert werden.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Abgasrohr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56580172" name="name27856a0ad8304e9fc"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29816a0ad8304e9fa"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Technische Angaben</w:t>
      </w:r>
    </w:p>
    <w:p>
      <w:pPr>
        <w:widowControl w:val="on"/>
        <w:pBdr/>
        <w:spacing w:before="0" w:after="0" w:line="240" w:lineRule="auto"/>
        <w:ind w:left="0" w:right="0"/>
        <w:jc w:val="left"/>
      </w:pPr>
    </w:p>
    <w:p>
      <w:pPr>
        <w:pStyle w:val="Titolo2"/>
      </w:pPr>
      <w:r>
        <w:rPr/>
        <w:t xml:space="preserve">Allgemeine Beschreibung des Motors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- 4-Takt Diesel-Reihenmotor; - Flüssigkeitskühlung;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Ventile pro Zylinder mit hydraulischen Stösseln;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Turbokompressor mit Wastgate-Ventil;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Common-Rail-Direkteinspritzung.</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Technische Daten des Motors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TECHNISCHE MERKMALE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MASSEINHEIT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1440177" name="name72036a0ad8305442c"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42816a0ad8305442a"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MOTORMODELL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MAXIMALE NEIGUNG WÄHREND DES BETRIEBS (auch kombiniert)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bookmarkStart w:id="21225590" w:name="result_box"/>
                  <w:bookmarkEnd w:id="21225590"/>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4171530" w:name="result_box"/>
                <w:bookmarkEnd w:id="14171530"/>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ÖLMENGE (Füllstand MAX.) mit installiertem Ölfilter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Standard-Ausführung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TROCKENGEWICHT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333699" name="name87006a0ad8305ae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936a0ad8305aee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742"/>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14742"/>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14742"/>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14742"/>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14742"/>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875085" name="name31166a0ad8305ed4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406a0ad8305ed3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742"/>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14742"/>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14742"/>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SAE-Klassifizierung der Öle</w:t>
      </w:r>
    </w:p>
    <w:p>
      <w:pPr>
        <w:numPr>
          <w:ilvl w:val="0"/>
          <w:numId w:val="14742"/>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14742"/>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6497072" name="name53086a0ad83063d5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8546a0ad83063d5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4248178" name="name40056a0ad830682a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0906a0ad830682a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882288" name="name68876a0ad8306f357"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9366a0ad8306f354"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VORGESCHRIEBENES ÖL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4742"/>
        </w:numPr>
        <w:spacing w:before="0" w:after="0" w:line="240" w:lineRule="auto"/>
        <w:jc w:val="left"/>
        <w:rPr>
          <w:color w:val="00274C"/>
          <w:sz w:val="20"/>
          <w:szCs w:val="20"/>
        </w:rPr>
      </w:pPr>
      <w:r>
        <w:rPr>
          <w:color w:val="00274C"/>
          <w:sz w:val="20"/>
          <w:szCs w:val="20"/>
          <w:u w:val="none"/>
        </w:rPr>
        <w:t xml:space="preserve">Die Low-SAPS-Technologie (Öl mit niedrigem Gehalt an Sulfatasche, Phosphor und Schwefel) sorgt dafür, dass die Katalysatoren in gutem Zustand bleiben. Bei Vorhandensein von Sulfatasche, Phosphor und Schwefel verstopft der Katalysator mit der Zeit und arbeitet dann nicht mehr ordnungsgemäß.</w:t>
      </w:r>
    </w:p>
    <w:p>
      <w:pPr>
        <w:numPr>
          <w:ilvl w:val="0"/>
          <w:numId w:val="14742"/>
        </w:numPr>
        <w:spacing w:before="0" w:after="0" w:line="240" w:lineRule="auto"/>
        <w:jc w:val="left"/>
        <w:rPr>
          <w:color w:val="00274C"/>
          <w:sz w:val="20"/>
          <w:szCs w:val="20"/>
        </w:rPr>
      </w:pPr>
      <w:r>
        <w:rPr>
          <w:color w:val="00274C"/>
          <w:sz w:val="20"/>
          <w:szCs w:val="20"/>
          <w:u w:val="none"/>
        </w:rPr>
        <w:t xml:space="preserve">Bei Mid-SAPS-Öl ist der Gehalt an Sulfatasche der wie bei API CJ-4 ≤ 1,0%, laut ACEA-Normung werden diese Öle aber als Mid-SAPS angesehen.</w:t>
      </w:r>
    </w:p>
    <w:p>
      <w:pPr>
        <w:numPr>
          <w:ilvl w:val="0"/>
          <w:numId w:val="14742"/>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w:t>
      </w:r>
      <w:r>
        <w:rPr>
          <w:b/>
          <w:bCs/>
          <w:color w:val="00274C"/>
          <w:sz w:val="20"/>
          <w:szCs w:val="20"/>
          <w:u w:val="none"/>
        </w:rPr>
        <w:t xml:space="preserve"> HINWEIS</w:t>
      </w:r>
      <w:r>
        <w:rPr>
          <w:color w:val="00274C"/>
          <w:sz w:val="20"/>
          <w:szCs w:val="20"/>
          <w:u w:val="none"/>
        </w:rPr>
        <w:t xml:space="preserve"> : KEINEN Kraftstoff mit Schwefelgehalt über 15 ppm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Bei allen Motoren, die der Emissionsnorm Stage-V entsprechen (Motoren, die mit DPF ausgestattet sind), muss das zu verwendende Öl obligatorisch der Spezifikation API CJ-4 Low S.A.P.S oder ACEA E6 Low S.A.P.S. entsprechen.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HINWEIS</w:t>
      </w:r>
      <w:r>
        <w:rPr>
          <w:color w:val="00274C"/>
          <w:sz w:val="20"/>
          <w:szCs w:val="20"/>
          <w:u w:val="none"/>
        </w:rPr>
        <w:t xml:space="preserve"> : KEINEN Kraftstoff mit Schwefelgehalt über 500 ppm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HINWEIS</w:t>
      </w:r>
      <w:r>
        <w:rPr>
          <w:color w:val="00274C"/>
          <w:sz w:val="20"/>
          <w:szCs w:val="20"/>
          <w:u w:val="none"/>
        </w:rPr>
        <w:t xml:space="preserve"> : Low-SAPS-Öle mit weniger als 1 % Sulfatasche dürfen bei Kraftstoffen mit Schwefelgehalt über 50ppm nicht verwendet werden.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0019062" name="name72816a0ad8307b74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946a0ad8307b74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6547721" name="name21306a0ad8308254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4746a0ad8308254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14742"/>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14742"/>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14742"/>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5201789" name="name30086a0ad830899d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2576a0ad830899d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23153020" name="name69266a0ad8308d0a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5306a0ad8308d0a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14744"/>
              </w:numPr>
              <w:spacing w:before="0" w:after="0" w:line="262" w:lineRule="auto"/>
              <w:jc w:val="left"/>
              <w:rPr>
                <w:color w:val="00274C"/>
                <w:sz w:val="20"/>
                <w:szCs w:val="20"/>
              </w:rPr>
            </w:pPr>
            <w:r>
              <w:rPr>
                <w:color w:val="00274C"/>
                <w:position w:val="-2"/>
                <w:sz w:val="20"/>
                <w:szCs w:val="20"/>
                <w:u w:val="none"/>
              </w:rPr>
              <w:t xml:space="preserve">In Europa unter „AUS 32“ und unter „DEF“ in den USA oder „Urea Solution“ bekannt, ist es beim Verband der Automobilindustrie (VDA) unter dem Markenzeichen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registriert und muss folgenden ISO-Normen entsprechen: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14745"/>
              </w:numPr>
              <w:spacing w:before="0" w:after="0" w:line="262" w:lineRule="auto"/>
              <w:jc w:val="left"/>
              <w:rPr>
                <w:color w:val="00274C"/>
                <w:sz w:val="20"/>
                <w:szCs w:val="20"/>
              </w:rPr>
            </w:pPr>
            <w:r>
              <w:rPr>
                <w:color w:val="00274C"/>
                <w:position w:val="-2"/>
                <w:sz w:val="20"/>
                <w:szCs w:val="20"/>
                <w:u w:val="none"/>
              </w:rPr>
              <w:t xml:space="preserve">Der DEF -Behälter muss von autorisierten Händlern mit einer speziellen automatischen Pistole gefüllt werden. Für das Einfüllverfahren sind die Angaben im Handbuch des Fahrzeugs zu konsultieren.</w:t>
            </w:r>
          </w:p>
          <w:p>
            <w:pPr>
              <w:numPr>
                <w:ilvl w:val="0"/>
                <w:numId w:val="14745"/>
              </w:numPr>
              <w:spacing w:before="0" w:after="0" w:line="262" w:lineRule="auto"/>
              <w:jc w:val="left"/>
              <w:rPr>
                <w:color w:val="00274C"/>
                <w:sz w:val="20"/>
                <w:szCs w:val="20"/>
              </w:rPr>
            </w:pPr>
            <w:r>
              <w:rPr>
                <w:color w:val="00274C"/>
                <w:position w:val="-2"/>
                <w:sz w:val="20"/>
                <w:szCs w:val="20"/>
                <w:u w:val="none"/>
              </w:rPr>
              <w:t xml:space="preserve">Beim Nachfüllen den am Behälter angegebenen MAX-Füllstand nicht überschreiten.</w:t>
            </w:r>
          </w:p>
          <w:p>
            <w:pPr>
              <w:numPr>
                <w:ilvl w:val="0"/>
                <w:numId w:val="14745"/>
              </w:numPr>
              <w:spacing w:before="0" w:after="0" w:line="262" w:lineRule="auto"/>
              <w:jc w:val="left"/>
              <w:rPr>
                <w:color w:val="00274C"/>
                <w:sz w:val="20"/>
                <w:szCs w:val="20"/>
              </w:rPr>
            </w:pPr>
            <w:r>
              <w:rPr>
                <w:color w:val="00274C"/>
                <w:position w:val="-2"/>
                <w:sz w:val="20"/>
                <w:szCs w:val="20"/>
                <w:u w:val="none"/>
              </w:rPr>
              <w:t xml:space="preserve">Beim Einfüllen muss das Eindringen jeglicher Art von Verunreinigungen vermieden werden.</w:t>
            </w:r>
          </w:p>
          <w:p>
            <w:pPr>
              <w:numPr>
                <w:ilvl w:val="0"/>
                <w:numId w:val="14745"/>
              </w:numPr>
              <w:spacing w:before="0" w:after="0" w:line="262" w:lineRule="auto"/>
              <w:jc w:val="left"/>
              <w:rPr>
                <w:color w:val="00274C"/>
                <w:sz w:val="20"/>
                <w:szCs w:val="20"/>
              </w:rPr>
            </w:pPr>
            <w:r>
              <w:rPr>
                <w:color w:val="00274C"/>
                <w:position w:val="-2"/>
                <w:sz w:val="20"/>
                <w:szCs w:val="20"/>
                <w:u w:val="none"/>
              </w:rPr>
              <w:t xml:space="preserve">Am Einfüllstutzen des Behälters ist ein Filter vorhanden, der regelmäßig gereinigt oder ausgewechselt werden muss (siehe Wartungs- und Wechseltabelle - nur für von  </w:t>
            </w:r>
            <w:r>
              <w:rPr>
                <w:b/>
                <w:bCs/>
                <w:color w:val="000000"/>
                <w:position w:val="-2"/>
                <w:sz w:val="20"/>
                <w:szCs w:val="20"/>
                <w:u w:val="none"/>
              </w:rPr>
              <w:t xml:space="preserve">REHLKO </w:t>
            </w:r>
            <w:r>
              <w:rPr>
                <w:color w:val="00274C"/>
                <w:position w:val="-2"/>
                <w:sz w:val="20"/>
                <w:szCs w:val="20"/>
                <w:u w:val="none"/>
              </w:rPr>
              <w:t xml:space="preserve"> gelieferten Behälter).</w:t>
            </w:r>
          </w:p>
          <w:p>
            <w:pPr>
              <w:numPr>
                <w:ilvl w:val="0"/>
                <w:numId w:val="14745"/>
              </w:numPr>
              <w:spacing w:before="0" w:after="0" w:line="262" w:lineRule="auto"/>
              <w:jc w:val="left"/>
              <w:rPr>
                <w:color w:val="00274C"/>
                <w:sz w:val="20"/>
                <w:szCs w:val="20"/>
              </w:rPr>
            </w:pPr>
            <w:r>
              <w:rPr>
                <w:color w:val="00274C"/>
                <w:position w:val="-2"/>
                <w:sz w:val="20"/>
                <w:szCs w:val="20"/>
                <w:u w:val="none"/>
              </w:rPr>
              <w:t xml:space="preserve">Die Qualität des DEF muss den technischen Daten entsprechen, die in der Tab. 2.5 angeben sind.</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115216" name="name57546a0ad830958e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9186a0ad830958e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Achtung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DEF nie mit dem Kraftstoff oder anderen Flüssigkeiten (einschließlich Wasser) vermischen und kein DEF in den Kraftstofftank füllen.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im entsprechenden Behälter enthaltene DEF ist für den Motorstart erforderlich.</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Kauf in Behältern: ein bereits geöffneter Behälter kann unter denselben Bedingungen wie ein noch versiegelter Behälter gelagert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Den Behälter nicht bei Temperaturen über 35 °C lagern, da dies eine Veränderung des DEF zur Folge hätte.</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Sollte das DEF im Behälter gefrieren (&lt; -11,5 °C | 11,3 °F), kann es, sobald es sich wieder verflüssigt hat, verwendet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DEF nie der direkten Sonneneinstrahlung aussetzen.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Wurde der Original-Behälter geöffnet und wieder geschlossen, muss das DEF mit einem Spektrometer kontrolliert werden, um dessen Qualität vor der Verwendung zu überprüfen.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Kein verfälschtes DEF in den Behälter füllen, da der Motor sonst nicht mehr den Abgasparametern entsprechen, es zu Fehlern in der DCU kommen und der Motor demzufolge entweder ausgehen oder nicht anspringen könnte.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MASSEINHEIT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Gehalt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Dichtigkeit bei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Brechungsindex bei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Alkalinität wie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Unlösliche Stoffe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 wie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Eisen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Kupfer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Kalium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Gefrierpunkt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1991702" name="name62086a0ad8309d43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7526a0ad8309d43b"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der KSD-Motorfamilie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9638852" name="name76116a0ad830a110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596a0ad830a110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Die Batterie wird nicht von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geliefert</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ANLASSER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Öl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ZUSTAND DER MASCHINE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leichte hydraulische parasitäre Lasten oder Kupplung und mechanisches Getriebe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hohe hydraulische parasitäre Lasten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Inducement-Strategie der ATS-Anlage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Das Inducement ist die Minderung der Motorleistung aufgrund der Erfassung einer Betriebsstörung oder einer Beschädigung der ATS-Anlage seitens der DCU.</w:t>
            </w:r>
            <w:r>
              <w:rPr>
                <w:color w:val="00274C"/>
                <w:position w:val="-2"/>
                <w:sz w:val="20"/>
                <w:szCs w:val="20"/>
                <w:u w:val="none"/>
              </w:rPr>
              <w:br/>
              <w:br/>
              <w:t xml:space="preserve">Der jeweilige Inducement-Grad wird von der ECU auf Grundlage des Fehlers vorgegeben, der von der DCU erfasst wurde.</w:t>
            </w:r>
            <w:r>
              <w:rPr>
                <w:color w:val="00274C"/>
                <w:position w:val="-2"/>
                <w:sz w:val="20"/>
                <w:szCs w:val="20"/>
                <w:u w:val="none"/>
              </w:rPr>
              <w:br/>
              <w:br/>
              <w:br/>
              <w:br/>
              <w:t xml:space="preserve">Die Information am Instrumentenbrett des Fahrzeugs oder die Aktivierung des Inducement kann folgende Gründe haben: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Niedriger DEF-Füllstand</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Schlechte Qualität des DEF</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Unterbrechung der DEF-Zumessung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Funktionsstörung des AGR-Ventils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Beschädigung der Überwachungssysteme im ATS-System.</w:t>
            </w:r>
          </w:p>
          <w:p>
            <w:pPr>
              <w:widowControl w:val="on"/>
              <w:pBdr/>
              <w:spacing w:before="0" w:after="0" w:line="240" w:lineRule="auto"/>
              <w:ind w:left="0" w:right="0"/>
              <w:jc w:val="left"/>
            </w:pPr>
            <w:r>
              <w:rPr>
                <w:color w:val="00274C"/>
                <w:position w:val="-2"/>
                <w:sz w:val="20"/>
                <w:szCs w:val="20"/>
                <w:u w:val="none"/>
              </w:rPr>
              <w:t xml:space="preserve">
Die Strategie des Inducements wird in Abhängigkeit von folgenden Faktoren angewendet: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erfasstes Problem</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verstrichene Stunden.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 Die Stunden werden nach Ablauf von 40 Std. ohne Erfassung irgendeiner Störung seitens der DCU rückgesetzt. Andernfalls werden die Stunden zu den vorausgehenden, bereits gezählten, addiert. Bei niedrigem Füllstand des DEF</w:t>
            </w:r>
            <w:r>
              <w:rPr>
                <w:color w:val="00274C"/>
                <w:position w:val="-2"/>
                <w:sz w:val="20"/>
                <w:szCs w:val="20"/>
                <w:u w:val="none"/>
              </w:rPr>
              <w:t xml:space="preserve"> </w:t>
            </w:r>
            <w:r>
              <w:rPr>
                <w:b/>
                <w:bCs/>
                <w:color w:val="00274C"/>
                <w:position w:val="-2"/>
                <w:sz w:val="20"/>
                <w:szCs w:val="20"/>
                <w:u w:val="none"/>
              </w:rPr>
              <w:t xml:space="preserve">erfolgt die Aktivierung in Abhängigkeit des Prozentsatzes der im DEF-Behälter vorhandenen Flüssigkeit. Die Stunden der Störungsdauer werden nicht berechnet.lia.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Nachstehend werden die bei den verschiedenen Störungen angewendeten Strategien aufgelistet (Stage V - EU):</w:t>
            </w:r>
          </w:p>
          <w:p/>
          <w:p/>
          <w:p>
            <w:pPr>
              <w:widowControl w:val="on"/>
              <w:pBdr/>
              <w:spacing w:before="0" w:after="0" w:line="262" w:lineRule="auto"/>
              <w:ind w:left="0" w:right="0"/>
              <w:jc w:val="left"/>
              <w:textAlignment w:val="center"/>
            </w:pPr>
            <w:r>
              <w:rPr>
                <w:color w:val="00274C"/>
                <w:position w:val="-2"/>
                <w:sz w:val="20"/>
                <w:szCs w:val="20"/>
                <w:u w:val="none"/>
              </w:rPr>
              <w:t xml:space="preserve">Das Inducement kann auf den nachstehenden 2 Stufen erfolgen: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1. Stufe: Minderung des MAX verfügbaren Drehmoments um 25%.</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2. Stufe: Minderung des MAX verfügbaren Drehmoments um 50% und Drosselung der MAX verfügbaren Drehzahl um 40%.</w:t>
            </w:r>
          </w:p>
          <w:p/>
          <w:p>
            <w:pPr>
              <w:widowControl w:val="on"/>
              <w:pBdr/>
              <w:spacing w:before="0" w:after="0" w:line="240" w:lineRule="auto"/>
              <w:ind w:left="0" w:right="0"/>
              <w:jc w:val="left"/>
            </w:pPr>
            <w:r>
              <w:rPr>
                <w:color w:val="00274C"/>
                <w:position w:val="-2"/>
                <w:sz w:val="20"/>
                <w:szCs w:val="20"/>
                <w:u w:val="none"/>
              </w:rPr>
              <w:t xml:space="preserve">
Vor der Aktivierung des Inducements (1. oder 2. Stufe) aktiviert die ECU eine Warnanzeige oder eine Kontrollleuchte am Instrumentenbrett der Fahrzeugs (die Fahrzeugdokumentation bezüglich der Bedeutung der Warnung lesen).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i/>
                <w:iCs/>
                <w:color w:val="00274C"/>
                <w:position w:val="-2"/>
                <w:sz w:val="20"/>
                <w:szCs w:val="20"/>
                <w:u w:val="none"/>
              </w:rPr>
              <w:t xml:space="preserve">Niedriger DEF</w:t>
            </w:r>
            <w:r>
              <w:rPr>
                <w:color w:val="00274C"/>
                <w:position w:val="-2"/>
                <w:sz w:val="20"/>
                <w:szCs w:val="20"/>
                <w:u w:val="none"/>
              </w:rPr>
              <w:t xml:space="preserve"> </w:t>
            </w:r>
            <w:r>
              <w:rPr>
                <w:b/>
                <w:bCs/>
                <w:i/>
                <w:iCs/>
                <w:color w:val="00274C"/>
                <w:position w:val="-2"/>
                <w:sz w:val="20"/>
                <w:szCs w:val="20"/>
                <w:u w:val="none"/>
              </w:rPr>
              <w:t xml:space="preserve">-Füllstand</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Aktivierung der Information am Instrumentenbrett des Fahrzeugs: &lt; 10 % des MAX Füllstands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&lt; 2.5% des MAX Füllstands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0 % des MAX Füllstands</w:t>
            </w:r>
          </w:p>
          <w:p>
            <w:pPr>
              <w:widowControl w:val="on"/>
              <w:pBdr/>
              <w:spacing w:before="0" w:after="0" w:line="240" w:lineRule="auto"/>
              <w:ind w:left="0" w:right="0"/>
              <w:jc w:val="left"/>
            </w:pPr>
            <w:r>
              <w:rPr>
                <w:b/>
                <w:bCs/>
                <w:i/>
                <w:iCs/>
                <w:color w:val="00274C"/>
                <w:position w:val="-2"/>
                <w:sz w:val="20"/>
                <w:szCs w:val="20"/>
                <w:u w:val="none"/>
              </w:rPr>
              <w:t xml:space="preserve">Schlechte Qualität des DEF</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Aktivierung der Information am Instrumentenbrett des Fahrzeugs: bei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10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20 Std. nach der Erfassung der Störung</w:t>
            </w:r>
          </w:p>
          <w:p>
            <w:pPr>
              <w:widowControl w:val="on"/>
              <w:pBdr/>
              <w:spacing w:before="0" w:after="0" w:line="240" w:lineRule="auto"/>
              <w:ind w:left="0" w:right="0"/>
              <w:jc w:val="left"/>
            </w:pPr>
            <w:r>
              <w:rPr>
                <w:b/>
                <w:bCs/>
                <w:i/>
                <w:iCs/>
                <w:color w:val="00274C"/>
                <w:position w:val="-2"/>
                <w:sz w:val="20"/>
                <w:szCs w:val="20"/>
                <w:u w:val="none"/>
              </w:rPr>
              <w:t xml:space="preserve">Unterbrechung der DEF</w:t>
            </w:r>
            <w:r>
              <w:rPr>
                <w:color w:val="00274C"/>
                <w:position w:val="-2"/>
                <w:sz w:val="20"/>
                <w:szCs w:val="20"/>
                <w:u w:val="none"/>
              </w:rPr>
              <w:t xml:space="preserve"> </w:t>
            </w:r>
            <w:r>
              <w:rPr>
                <w:b/>
                <w:bCs/>
                <w:i/>
                <w:iCs/>
                <w:color w:val="00274C"/>
                <w:position w:val="-2"/>
                <w:sz w:val="20"/>
                <w:szCs w:val="20"/>
                <w:u w:val="none"/>
              </w:rPr>
              <w:t xml:space="preserve">-Zumessung</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Aktivierung der Information am Instrumentenbrett des Fahrzeugs: bei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10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20 Std. nach der Erfassung der Störung</w:t>
            </w:r>
          </w:p>
          <w:p>
            <w:pPr>
              <w:widowControl w:val="on"/>
              <w:pBdr/>
              <w:spacing w:before="0" w:after="0" w:line="240" w:lineRule="auto"/>
              <w:ind w:left="0" w:right="0"/>
              <w:jc w:val="left"/>
            </w:pPr>
            <w:r>
              <w:rPr>
                <w:b/>
                <w:bCs/>
                <w:i/>
                <w:iCs/>
                <w:color w:val="00274C"/>
                <w:position w:val="-2"/>
                <w:sz w:val="20"/>
                <w:szCs w:val="20"/>
                <w:u w:val="none"/>
              </w:rPr>
              <w:t xml:space="preserve">Funktionsstörung des EGR-Ventils</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Aktivierung der Information am Instrumentenbrett des Fahrzeugs: bei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36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100 Std. nach der Erfassung der Störung</w:t>
            </w:r>
          </w:p>
          <w:p>
            <w:pPr>
              <w:widowControl w:val="on"/>
              <w:pBdr/>
              <w:spacing w:before="0" w:after="0" w:line="240" w:lineRule="auto"/>
              <w:ind w:left="0" w:right="0"/>
              <w:jc w:val="left"/>
            </w:pPr>
            <w:r>
              <w:rPr>
                <w:b/>
                <w:bCs/>
                <w:i/>
                <w:iCs/>
                <w:color w:val="00274C"/>
                <w:position w:val="-2"/>
                <w:sz w:val="20"/>
                <w:szCs w:val="20"/>
                <w:u w:val="none"/>
              </w:rPr>
              <w:t xml:space="preserve">Beschädigung der Überwachungssysteme im ATS-System</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Aktivierung der Information am Instrumentenbrett des Fahrzeugs: bei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36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100 Std. nach der Erfassung der Störung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Nachstehend werden die bei den verschiedenen Störungen angewendeten Strategien aufgelistet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Das Inducement kann auf den nachstehenden 3 Stufen erfolgen: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1. Stufe: Minderung des MAX verfügbaren Drehmoments um 25%.</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2. Stufe: Minderung des MAX verfügbaren Drehmoments um 50% und Drosselung der MAX verfügbaren Drehzahl um 40%.</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3. Stufe: Der Motor läuft im Standgas und mit dem MAX verfügbarem Drehmoment</w:t>
            </w:r>
          </w:p>
          <w:p/>
          <w:p>
            <w:pPr>
              <w:widowControl w:val="on"/>
              <w:pBdr/>
              <w:spacing w:before="0" w:after="0" w:line="240" w:lineRule="auto"/>
              <w:ind w:left="0" w:right="0"/>
              <w:jc w:val="left"/>
            </w:pPr>
            <w:r>
              <w:rPr>
                <w:color w:val="00274C"/>
                <w:position w:val="-2"/>
                <w:sz w:val="20"/>
                <w:szCs w:val="20"/>
                <w:u w:val="none"/>
              </w:rPr>
              <w:t xml:space="preserve">
Vor der Aktivierung des Inducements (1., 2. oder 3. Stufe) aktiviert die ECU eine Warnanzeige oder eine Kontrollleuchte am Instrumentenbrett der Fahrzeugs (die Fahrzeugdokumentation bezüglich der Bedeutung der Warnung lesen).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i/>
                <w:iCs/>
                <w:color w:val="00274C"/>
                <w:position w:val="-2"/>
                <w:sz w:val="20"/>
                <w:szCs w:val="20"/>
                <w:u w:val="none"/>
              </w:rPr>
              <w:t xml:space="preserve">Niedriger DEF</w:t>
            </w:r>
            <w:r>
              <w:rPr>
                <w:color w:val="00274C"/>
                <w:position w:val="-2"/>
                <w:sz w:val="20"/>
                <w:szCs w:val="20"/>
                <w:u w:val="none"/>
              </w:rPr>
              <w:t xml:space="preserve"> </w:t>
            </w:r>
            <w:r>
              <w:rPr>
                <w:b/>
                <w:bCs/>
                <w:i/>
                <w:iCs/>
                <w:color w:val="00274C"/>
                <w:position w:val="-2"/>
                <w:sz w:val="20"/>
                <w:szCs w:val="20"/>
                <w:u w:val="none"/>
              </w:rPr>
              <w:t xml:space="preserve">-Füllstand</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Aktivierung der Information am Instrumentenbrett des Fahrzeugs: &lt; 10 % des MAX Füllstands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&lt; 5% des MAX Füllstands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&lt; 2.5% des MAX Füllstands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3. Stufe: &lt; 0.5% des MAX Füllstands</w:t>
            </w:r>
          </w:p>
          <w:p>
            <w:pPr>
              <w:widowControl w:val="on"/>
              <w:pBdr/>
              <w:spacing w:before="0" w:after="0" w:line="240" w:lineRule="auto"/>
              <w:ind w:left="0" w:right="0"/>
              <w:jc w:val="left"/>
            </w:pPr>
            <w:r>
              <w:rPr>
                <w:b/>
                <w:bCs/>
                <w:i/>
                <w:iCs/>
                <w:color w:val="00274C"/>
                <w:position w:val="-2"/>
                <w:sz w:val="20"/>
                <w:szCs w:val="20"/>
                <w:u w:val="none"/>
              </w:rPr>
              <w:t xml:space="preserve">Schlechte Qualität des DEF</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Aktivierung der Information am Instrumentenbrett des Fahrzeugs: bei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1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2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3. Stufe: 3 Std. nach der Erfassung der Störung</w:t>
            </w:r>
          </w:p>
          <w:p>
            <w:pPr>
              <w:widowControl w:val="on"/>
              <w:pBdr/>
              <w:spacing w:before="0" w:after="0" w:line="240" w:lineRule="auto"/>
              <w:ind w:left="0" w:right="0"/>
              <w:jc w:val="left"/>
            </w:pPr>
            <w:r>
              <w:rPr>
                <w:b/>
                <w:bCs/>
                <w:i/>
                <w:iCs/>
                <w:color w:val="00274C"/>
                <w:position w:val="-2"/>
                <w:sz w:val="20"/>
                <w:szCs w:val="20"/>
                <w:u w:val="none"/>
              </w:rPr>
              <w:t xml:space="preserve">Unterbrechung der DEF</w:t>
            </w:r>
            <w:r>
              <w:rPr>
                <w:color w:val="00274C"/>
                <w:position w:val="-2"/>
                <w:sz w:val="20"/>
                <w:szCs w:val="20"/>
                <w:u w:val="none"/>
              </w:rPr>
              <w:t xml:space="preserve"> </w:t>
            </w:r>
            <w:r>
              <w:rPr>
                <w:b/>
                <w:bCs/>
                <w:i/>
                <w:iCs/>
                <w:color w:val="00274C"/>
                <w:position w:val="-2"/>
                <w:sz w:val="20"/>
                <w:szCs w:val="20"/>
                <w:u w:val="none"/>
              </w:rPr>
              <w:t xml:space="preserve">-Zumessung</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Aktivierung der Information am Instrumentenbrett des Fahrzeugs: bei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1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2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3. Stufe: 3 Std. nach der Erfassung der Störung</w:t>
            </w:r>
          </w:p>
          <w:p>
            <w:pPr>
              <w:widowControl w:val="on"/>
              <w:pBdr/>
              <w:spacing w:before="0" w:after="0" w:line="240" w:lineRule="auto"/>
              <w:ind w:left="0" w:right="0"/>
              <w:jc w:val="left"/>
            </w:pPr>
            <w:r>
              <w:rPr>
                <w:b/>
                <w:bCs/>
                <w:i/>
                <w:iCs/>
                <w:color w:val="00274C"/>
                <w:position w:val="-2"/>
                <w:sz w:val="20"/>
                <w:szCs w:val="20"/>
                <w:u w:val="none"/>
              </w:rPr>
              <w:t xml:space="preserve">Funktionsstörung des EGR-Ventils</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Aktivierung der Information am Instrumentenbrett des Fahrzeugs: bei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1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2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3. Stufe: 3 Std. nach der Erfassung der Störung</w:t>
            </w:r>
          </w:p>
          <w:p>
            <w:pPr>
              <w:widowControl w:val="on"/>
              <w:pBdr/>
              <w:spacing w:before="0" w:after="0" w:line="240" w:lineRule="auto"/>
              <w:ind w:left="0" w:right="0"/>
              <w:jc w:val="left"/>
            </w:pPr>
            <w:r>
              <w:rPr>
                <w:b/>
                <w:bCs/>
                <w:i/>
                <w:iCs/>
                <w:color w:val="00274C"/>
                <w:position w:val="-2"/>
                <w:sz w:val="20"/>
                <w:szCs w:val="20"/>
                <w:u w:val="none"/>
              </w:rPr>
              <w:t xml:space="preserve">Beschädigung der Überwachungssysteme im ATS-System</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Aktivierung der Information am Instrumentenbrett des Fahrzeugs: bei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1. Stufe: 1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2. Stufe: 2 Std. nach der Erfassung der Störung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Inducement der 3. Stufe: 3 Std. nach der Erfassung der Störung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Steuertafel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der </w:t>
            </w:r>
            <w:r>
              <w:rPr>
                <w:b/>
                <w:bCs/>
                <w:color w:val="00274C"/>
                <w:position w:val="-2"/>
                <w:sz w:val="20"/>
                <w:szCs w:val="20"/>
                <w:u w:val="none"/>
              </w:rPr>
              <w:t xml:space="preserve">Tab. 2.8</w:t>
            </w:r>
            <w:r>
              <w:rPr>
                <w:color w:val="00274C"/>
                <w:position w:val="-2"/>
                <w:sz w:val="20"/>
                <w:szCs w:val="20"/>
                <w:u w:val="none"/>
              </w:rPr>
              <w:t xml:space="preserve">  sind die Komponenten der Steuertafel angeführt.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Schlüsselschalter zum Einschalten von Schalttafel und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Display zur Anzeige der Motordaten und -fehler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Navigationspfeiltaste oberes Menü</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Navigationspfeiltaste unteres Menü</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Taste zur Auswahl oder Eingaben von Daten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Motorbetriebsstatus (grün = keine Störung ermittelt)</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3553430" name="name93606a0ad830af71f"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81736a0ad830af71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Wenn die LED </w:t>
            </w:r>
            <w:r>
              <w:rPr>
                <w:b/>
                <w:bCs/>
                <w:color w:val="00274C"/>
                <w:position w:val="-2"/>
                <w:sz w:val="20"/>
                <w:szCs w:val="20"/>
                <w:u w:val="none"/>
              </w:rPr>
              <w:t xml:space="preserve">F</w:t>
            </w:r>
            <w:r>
              <w:rPr>
                <w:color w:val="00274C"/>
                <w:position w:val="-2"/>
                <w:sz w:val="20"/>
                <w:szCs w:val="20"/>
                <w:u w:val="none"/>
              </w:rPr>
              <w:t xml:space="preserve"> rot aufleuchtet, die  </w:t>
            </w:r>
            <w:r>
              <w:rPr>
                <w:b/>
                <w:bCs/>
                <w:color w:val="000000"/>
                <w:position w:val="-2"/>
                <w:sz w:val="20"/>
                <w:szCs w:val="20"/>
                <w:u w:val="none"/>
              </w:rPr>
              <w:t xml:space="preserve">REHLKO </w:t>
            </w:r>
            <w:r>
              <w:rPr>
                <w:color w:val="00274C"/>
                <w:position w:val="-2"/>
                <w:sz w:val="20"/>
                <w:szCs w:val="20"/>
                <w:u w:val="none"/>
              </w:rPr>
              <w:t xml:space="preserve"> Fachwerkstätten zur Feststellung der Art der Störung kontaktieren. Bei einigen Störungen wird die automatische Motorabschaltung aktiviert.</w:t>
            </w:r>
          </w:p>
          <w:p/>
          <w:p/>
          <w:p>
            <w:pPr>
              <w:widowControl w:val="on"/>
              <w:pBdr/>
              <w:spacing w:before="0" w:after="0" w:line="262" w:lineRule="auto"/>
              <w:ind w:left="0" w:right="0"/>
              <w:jc w:val="left"/>
              <w:textAlignment w:val="center"/>
            </w:pPr>
            <w:r>
              <w:rPr>
                <w:color w:val="00274C"/>
                <w:position w:val="-2"/>
                <w:sz w:val="20"/>
                <w:szCs w:val="20"/>
                <w:u w:val="none"/>
              </w:rPr>
              <w:t xml:space="preserve">In der </w:t>
            </w:r>
            <w:r>
              <w:rPr>
                <w:b/>
                <w:bCs/>
                <w:color w:val="00274C"/>
                <w:position w:val="-2"/>
                <w:sz w:val="20"/>
                <w:szCs w:val="20"/>
                <w:u w:val="none"/>
              </w:rPr>
              <w:t xml:space="preserve">Tab. 2.9</w:t>
            </w:r>
            <w:r>
              <w:rPr>
                <w:color w:val="00274C"/>
                <w:position w:val="-2"/>
                <w:sz w:val="20"/>
                <w:szCs w:val="20"/>
                <w:u w:val="none"/>
              </w:rPr>
              <w:t xml:space="preserve">  werden die Daten angezeigt, die auf dem Display </w:t>
            </w:r>
            <w:r>
              <w:rPr>
                <w:b/>
                <w:bCs/>
                <w:color w:val="00274C"/>
                <w:position w:val="-2"/>
                <w:sz w:val="20"/>
                <w:szCs w:val="20"/>
                <w:u w:val="none"/>
              </w:rPr>
              <w:t xml:space="preserve">B</w:t>
            </w:r>
            <w:r>
              <w:rPr>
                <w:color w:val="00274C"/>
                <w:position w:val="-2"/>
                <w:sz w:val="20"/>
                <w:szCs w:val="20"/>
                <w:u w:val="none"/>
              </w:rPr>
              <w:t xml:space="preserve"> durch Drücken der Tasten </w:t>
            </w:r>
            <w:r>
              <w:rPr>
                <w:b/>
                <w:bCs/>
                <w:color w:val="00274C"/>
                <w:position w:val="-2"/>
                <w:sz w:val="20"/>
                <w:szCs w:val="20"/>
                <w:u w:val="none"/>
              </w:rPr>
              <w:t xml:space="preserve">C</w:t>
            </w:r>
            <w:r>
              <w:rPr>
                <w:color w:val="00274C"/>
                <w:position w:val="-2"/>
                <w:sz w:val="20"/>
                <w:szCs w:val="20"/>
                <w:u w:val="none"/>
              </w:rPr>
              <w:t xml:space="preserve"> oder </w:t>
            </w:r>
            <w:r>
              <w:rPr>
                <w:b/>
                <w:bCs/>
                <w:color w:val="00274C"/>
                <w:position w:val="-2"/>
                <w:sz w:val="20"/>
                <w:szCs w:val="20"/>
                <w:u w:val="none"/>
              </w:rPr>
              <w:t xml:space="preserve">D</w:t>
            </w:r>
            <w:r>
              <w:rPr>
                <w:color w:val="00274C"/>
                <w:position w:val="-2"/>
                <w:sz w:val="20"/>
                <w:szCs w:val="20"/>
                <w:u w:val="none"/>
              </w:rPr>
              <w:t xml:space="preserve"> abgerufen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 in der </w:t>
            </w:r>
            <w:r>
              <w:rPr>
                <w:b/>
                <w:bCs/>
                <w:color w:val="00274C"/>
                <w:position w:val="-2"/>
                <w:sz w:val="20"/>
                <w:szCs w:val="20"/>
                <w:u w:val="none"/>
              </w:rPr>
              <w:t xml:space="preserve">2.9</w:t>
            </w:r>
            <w:r>
              <w:rPr>
                <w:color w:val="00274C"/>
                <w:position w:val="-2"/>
                <w:sz w:val="20"/>
                <w:szCs w:val="20"/>
                <w:u w:val="none"/>
              </w:rPr>
              <w:t xml:space="preserve">  beschriebenen Daten können abweichen, siehe in diesem Fall das Handbuch der Maschine.</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Betriebsstunden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Verbleibende Stunden bis zur Wartung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Motordrehzahl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Verwendetes Drehmoment @ U/min (% Verwendung)</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zur Sicherheit</w:t>
      </w:r>
    </w:p>
    <w:p>
      <w:pPr>
        <w:widowControl w:val="on"/>
        <w:pBdr/>
        <w:spacing w:before="0" w:after="0" w:line="240" w:lineRule="auto"/>
        <w:ind w:left="0" w:right="0"/>
        <w:jc w:val="left"/>
      </w:pPr>
    </w:p>
    <w:p>
      <w:pPr>
        <w:pStyle w:val="Titolo2"/>
      </w:pPr>
      <w:r>
        <w:rPr/>
        <w:t xml:space="preserve">Sicherheitshinweise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742"/>
              </w:numPr>
              <w:spacing w:before="0" w:after="0" w:line="262" w:lineRule="auto"/>
              <w:jc w:val="left"/>
              <w:rPr>
                <w:color w:val="00274C"/>
                <w:sz w:val="20"/>
                <w:szCs w:val="20"/>
              </w:rPr>
            </w:pPr>
            <w:r>
              <w:rPr>
                <w:color w:val="00274C"/>
                <w:position w:val="-2"/>
                <w:sz w:val="20"/>
                <w:szCs w:val="20"/>
                <w:u w:val="none"/>
              </w:rPr>
              <w:t xml:space="preserve">Der Motor ist für die Verwendung in Kombination mit der Maschine, auf der er installiert ist, vorgesehen.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Eine Verwendung, die von der von  </w:t>
            </w:r>
            <w:r>
              <w:rPr>
                <w:b/>
                <w:bCs/>
                <w:color w:val="000000"/>
                <w:position w:val="-2"/>
                <w:sz w:val="20"/>
                <w:szCs w:val="20"/>
                <w:u w:val="none"/>
              </w:rPr>
              <w:t xml:space="preserve">REHLKO </w:t>
            </w:r>
            <w:r>
              <w:rPr>
                <w:color w:val="00274C"/>
                <w:position w:val="-2"/>
                <w:sz w:val="20"/>
                <w:szCs w:val="20"/>
                <w:u w:val="none"/>
              </w:rPr>
              <w:t xml:space="preserve"> im vorliegenden Handbuch festgelegten Verwendung abweicht, gilt als unsachgemäße Verwendung.</w:t>
            </w:r>
          </w:p>
          <w:p>
            <w:pPr>
              <w:numPr>
                <w:ilvl w:val="0"/>
                <w:numId w:val="1474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lehnt jede Verantwortung für Änderungen am Motor ab, die nicht in dem vorliegenden Handbuch beschrieben sind und von Personal durchgeführt wurden, das nicht von  </w:t>
            </w:r>
            <w:r>
              <w:rPr>
                <w:b/>
                <w:bCs/>
                <w:color w:val="000000"/>
                <w:position w:val="-2"/>
                <w:sz w:val="20"/>
                <w:szCs w:val="20"/>
                <w:u w:val="none"/>
              </w:rPr>
              <w:t xml:space="preserve">REHLKO </w:t>
            </w:r>
            <w:r>
              <w:rPr>
                <w:color w:val="00274C"/>
                <w:position w:val="-2"/>
                <w:sz w:val="20"/>
                <w:szCs w:val="20"/>
                <w:u w:val="none"/>
              </w:rPr>
              <w:t xml:space="preserve"> dazu autorisiert wurde.</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mit der Verwendung und der Wartung des Motors beauftragten Personen müssen die Sicherheitsvorrichtungen und die persönliche Schutzausrüstung verwenden.</w:t>
            </w:r>
          </w:p>
          <w:p>
            <w:pPr>
              <w:numPr>
                <w:ilvl w:val="0"/>
                <w:numId w:val="1474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lehnt jede objektive und subjektive Verantwortung ab, sollten die im vorliegenden Handbuch angeführten Verhaltensregeln nicht berücksichtigt und angewandt werden.</w:t>
            </w:r>
          </w:p>
          <w:p>
            <w:pPr>
              <w:numPr>
                <w:ilvl w:val="0"/>
                <w:numId w:val="1474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übernimmt keine Haftung bei unsachgemäßem Gebrauch oder Unachtsamkeit, die zu potenziellen Gefahren führen können.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Hinweise für den Hersteller</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Während der Ver wendung der </w:t>
            </w:r>
            <w:r>
              <w:rPr>
                <w:b/>
                <w:bCs/>
                <w:color w:val="00274C"/>
                <w:position w:val="-2"/>
                <w:sz w:val="20"/>
                <w:szCs w:val="20"/>
                <w:u w:val="none"/>
              </w:rPr>
              <w:t xml:space="preserve">KDI</w:t>
            </w:r>
            <w:r>
              <w:rPr>
                <w:color w:val="00274C"/>
                <w:position w:val="-2"/>
                <w:sz w:val="20"/>
                <w:szCs w:val="20"/>
                <w:u w:val="none"/>
              </w:rPr>
              <w:t xml:space="preserve"> -Motoren muss berücksichtigt werden, dass jede Änderung der Funktionssysteme schwere Störungen des Motors hervorrufen kann.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Optimierung muss a priori in den Prüfräumen von  </w:t>
            </w:r>
            <w:r>
              <w:rPr>
                <w:b/>
                <w:bCs/>
                <w:color w:val="000000"/>
                <w:position w:val="-2"/>
                <w:sz w:val="20"/>
                <w:szCs w:val="20"/>
                <w:u w:val="none"/>
              </w:rPr>
              <w:t xml:space="preserve">REHLKO </w:t>
            </w:r>
            <w:r>
              <w:rPr>
                <w:color w:val="00274C"/>
                <w:position w:val="-2"/>
                <w:sz w:val="20"/>
                <w:szCs w:val="20"/>
                <w:u w:val="none"/>
              </w:rPr>
              <w:t xml:space="preserve"> verifiziert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Sollte  </w:t>
            </w:r>
            <w:r>
              <w:rPr>
                <w:b/>
                <w:bCs/>
                <w:color w:val="000000"/>
                <w:position w:val="-2"/>
                <w:sz w:val="20"/>
                <w:szCs w:val="20"/>
                <w:u w:val="none"/>
              </w:rPr>
              <w:t xml:space="preserve">REHLKO </w:t>
            </w:r>
            <w:r>
              <w:rPr>
                <w:color w:val="00274C"/>
                <w:position w:val="-2"/>
                <w:sz w:val="20"/>
                <w:szCs w:val="20"/>
                <w:u w:val="none"/>
              </w:rPr>
              <w:t xml:space="preserve"> eine derartige Änderung nicht akzeptieren, so kann das Unternehmen nicht für eventuell auftretende Funktionsstörungen oder Motorschäden verantwortlich gemacht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Installation des Motors in einer Maschine, darf ausschließlich von Personal durchgeführt werden, das von  </w:t>
            </w:r>
            <w:r>
              <w:rPr>
                <w:b/>
                <w:bCs/>
                <w:color w:val="000000"/>
                <w:position w:val="-2"/>
                <w:sz w:val="20"/>
                <w:szCs w:val="20"/>
                <w:u w:val="none"/>
              </w:rPr>
              <w:t xml:space="preserve">REHLKO </w:t>
            </w:r>
            <w:r>
              <w:rPr>
                <w:color w:val="00274C"/>
                <w:position w:val="-2"/>
                <w:sz w:val="20"/>
                <w:szCs w:val="20"/>
                <w:u w:val="none"/>
              </w:rPr>
              <w:t xml:space="preserve"> entsprechend geschult wurde und auf Grundlage der zur Verfügung stehenden einschlägigen Literatur arbeitet.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0000"/>
                <w:position w:val="-2"/>
                <w:sz w:val="20"/>
                <w:szCs w:val="20"/>
                <w:u w:val="none"/>
              </w:rPr>
              <w:t xml:space="preserve">REHLKO </w:t>
            </w:r>
            <w:r>
              <w:rPr>
                <w:color w:val="00274C"/>
                <w:position w:val="-2"/>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Hinweise für den Endbenutzer</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dem Starten ist sicherzustellen, dass sich der Motor, vorbehaltlich der Maschinenspezifikation, auf einem nahezu waagrechten Untergrund befindet.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Stabilität der Maschine überprüfen, um das Risiko des Umkippens zu vermeiden.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Zur Vorbeugung von Brandgefahren ist ein Mindestabstand von einem Meter zwischen der Maschine und Gebäuden oder anderen Maschinen einzuhalten.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Kinder und Tiere müssen sich in einem angemessenen Abstand von den Maschinen befinden, um Gefahren in Verbindung mit dem Maschinenbetrieb zu vermeiden.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position w:val="-2"/>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Sicherstellen, dass eventuell vorhandene schallschluckende Tafeln sowie der Untergrund, auf dem sich die Maschine befindet, frei von Kraftstoffrückständen sind.</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Kraftstoffdämpfe sind hochgiftig, die Tätigkeiten sind daher im Freien oder in einer gut belüfteten Umgebung durchzuführen.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Während des Tankens darf nicht geraucht oder mit offenen Flammen hantiert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Während des Betriebs erreicht die Oberfläche des Motors Temperaturen, die gefährlich sein können, insbesondere ist jede Berührung der Abgasanlage zu vermeiden.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der Durchführung von Arbeiten muss der Motor abgestellt und gewartet werden, dass er sich auf Umgebungstemperatur abkühlt.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Den Deckel des Kühlers oder des Ausgleichsgefäßes immer vorsichtig öffnen sowie Schutzbekleidung und Schutzbrille tragen.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Kühlflüssigkeitssystem steht unter Druck; keine Kontrollen ausführen, bevor der Motor nicht auf Umgebungstemperatur abgekühlt ist.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Falls ein elektrischer Lüfter vorgesehen ist, sich nicht dem heißen Motor nähern, da sich der Lüfter auch bei abgestellten Motor einschalten kann.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995373" name="name39636a0ad830b7c7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9296a0ad830b7c7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Riemenspannung nur bei stillstehendem Motor kontrollieren.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Es ist verboten, den Kraftstoff mit Elementen wie Erdöl oder Kerosin zu vermischen. Die Nichteinhaltung dieses Verbots führt zu einer Funktionsstörung des Katalysators und zur Nichteinhaltung der von  </w:t>
            </w:r>
            <w:r>
              <w:rPr>
                <w:b/>
                <w:bCs/>
                <w:color w:val="000000"/>
                <w:position w:val="-2"/>
                <w:sz w:val="20"/>
                <w:szCs w:val="20"/>
                <w:u w:val="none"/>
              </w:rPr>
              <w:t xml:space="preserve">REHLKO </w:t>
            </w:r>
            <w:r>
              <w:rPr>
                <w:color w:val="00274C"/>
                <w:position w:val="-2"/>
                <w:sz w:val="20"/>
                <w:szCs w:val="20"/>
                <w:u w:val="none"/>
              </w:rPr>
              <w:t xml:space="preserve"> deklarierten Emissionswerte.</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Bei dem Wechsel des Ölfilters ist dessen Temperatur zu beachten.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Keine Wasser- und Hochdruckstrahlen für Verkabelungen, Verbinder und Einspritzdüsen verwenden.</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479912" name="name38036a0ad830bf11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676a0ad830bf11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das Anheben des Motors alleine nur die beiden Aufhängeringschrauben  </w:t>
            </w:r>
            <w:r>
              <w:rPr>
                <w:b/>
                <w:bCs/>
                <w:color w:val="00274C"/>
                <w:position w:val="-2"/>
                <w:sz w:val="20"/>
                <w:szCs w:val="20"/>
                <w:u w:val="none"/>
              </w:rPr>
              <w:t xml:space="preserve">A</w:t>
            </w:r>
            <w:r>
              <w:rPr>
                <w:color w:val="00274C"/>
                <w:position w:val="-2"/>
                <w:sz w:val="20"/>
                <w:szCs w:val="20"/>
                <w:u w:val="none"/>
              </w:rPr>
              <w:t xml:space="preserve">  verwenden, die von  </w:t>
            </w:r>
            <w:r>
              <w:rPr>
                <w:b/>
                <w:bCs/>
                <w:color w:val="00274C"/>
                <w:position w:val="-2"/>
                <w:sz w:val="20"/>
                <w:szCs w:val="20"/>
                <w:u w:val="none"/>
              </w:rPr>
              <w:t xml:space="preserve">REHLKO</w:t>
            </w:r>
            <w:r>
              <w:rPr>
                <w:color w:val="00274C"/>
                <w:position w:val="-2"/>
                <w:sz w:val="20"/>
                <w:szCs w:val="20"/>
                <w:u w:val="none"/>
              </w:rPr>
              <w:t xml:space="preserve">  vorgesehen wurden </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Der Winkel zwischen jeder Hebekette und dem Winkel der Augenschrauben darf bei der Basisversion  </w:t>
            </w:r>
            <w:r>
              <w:rPr>
                <w:b/>
                <w:bCs/>
                <w:color w:val="00274C"/>
                <w:position w:val="-2"/>
                <w:sz w:val="20"/>
                <w:szCs w:val="20"/>
                <w:u w:val="none"/>
              </w:rPr>
              <w:t xml:space="preserve">15°</w:t>
            </w:r>
            <w:r>
              <w:rPr>
                <w:color w:val="00274C"/>
                <w:position w:val="-2"/>
                <w:sz w:val="20"/>
                <w:szCs w:val="20"/>
                <w:u w:val="none"/>
              </w:rPr>
              <w:t xml:space="preserve">  nach innen nicht überschreiten, bei der Version mit ATS darf er  </w:t>
            </w:r>
            <w:r>
              <w:rPr>
                <w:b/>
                <w:bCs/>
                <w:color w:val="00274C"/>
                <w:position w:val="-2"/>
                <w:sz w:val="20"/>
                <w:szCs w:val="20"/>
                <w:u w:val="none"/>
              </w:rPr>
              <w:t xml:space="preserve">0°</w:t>
            </w:r>
            <w:r>
              <w:rPr>
                <w:color w:val="00274C"/>
                <w:position w:val="-2"/>
                <w:sz w:val="20"/>
                <w:szCs w:val="20"/>
                <w:u w:val="none"/>
              </w:rPr>
              <w:t xml:space="preserve">  nicht überschreiten.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richtige Anziehmoment der Hebeschrauben beträgt  </w:t>
            </w:r>
            <w:r>
              <w:rPr>
                <w:b/>
                <w:bCs/>
                <w:color w:val="00274C"/>
                <w:position w:val="-2"/>
                <w:sz w:val="20"/>
                <w:szCs w:val="20"/>
                <w:u w:val="none"/>
              </w:rPr>
              <w:t xml:space="preserve">80 Nm</w:t>
            </w: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Es ist nicht gestattet, Distanzstücke oder Unterlegscheiben zwischen die Ringschrauben und den Motor zu legen.</w:t>
            </w:r>
          </w:p>
          <w:p/>
          <w:p/>
          <w:p>
            <w:pPr>
              <w:widowControl w:val="on"/>
              <w:pBdr/>
              <w:spacing w:before="0" w:after="0" w:line="262" w:lineRule="auto"/>
              <w:ind w:left="0" w:right="0"/>
              <w:jc w:val="left"/>
              <w:textAlignment w:val="center"/>
            </w:pPr>
            <w:r>
              <w:rPr>
                <w:b/>
                <w:bCs/>
                <w:color w:val="00274C"/>
                <w:position w:val="-2"/>
                <w:sz w:val="20"/>
                <w:szCs w:val="20"/>
                <w:u w:val="none"/>
              </w:rPr>
              <w:t xml:space="preserve">BASISVERSION: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36079782" name="name13946a0ad830c6050"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70506a0ad830c604e"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MONTIERT:</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43460633" name="name43736a0ad830d258f"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37896a0ad830d258d"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742"/>
              </w:numPr>
              <w:spacing w:before="0" w:after="0" w:line="262" w:lineRule="auto"/>
              <w:jc w:val="left"/>
              <w:rPr>
                <w:color w:val="00274C"/>
                <w:sz w:val="20"/>
                <w:szCs w:val="20"/>
              </w:rPr>
            </w:pPr>
            <w:r>
              <w:rPr>
                <w:color w:val="00274C"/>
                <w:position w:val="-2"/>
                <w:sz w:val="20"/>
                <w:szCs w:val="20"/>
                <w:u w:val="none"/>
              </w:rPr>
              <w:t xml:space="preserve">Um eine sichere Verwendung gewährleisten zu können, müssen die folgenden Anweisungen aufmerksam gelesen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vorliegende Handbuch enthält die im Folgenden dargelegten Sicherheitsbestimmungen.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Es wird gebeten, diese aufmerksam zu lesen.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Warnaufkleber</w:t>
                  </w:r>
                  <w:r>
                    <w:rPr>
                      <w:color w:val="00274C"/>
                      <w:position w:val="-2"/>
                      <w:sz w:val="20"/>
                      <w:szCs w:val="20"/>
                      <w:u w:val="none"/>
                    </w:rPr>
                    <w:br/>
                    <w:t xml:space="preserve">Im Folgenden werden die Warnaufkleber aufgelistet, die am Motor vorhanden sein können und potenzielle Gefahrenstellen für den Bediener anzeigen.</w:t>
                  </w:r>
                </w:p>
                <w:p/>
                <w:p/>
                <w:p>
                  <w:pPr>
                    <w:widowControl w:val="on"/>
                    <w:pBdr/>
                    <w:spacing w:before="0" w:after="0" w:line="262" w:lineRule="auto"/>
                    <w:ind w:left="0" w:right="0"/>
                    <w:jc w:val="left"/>
                    <w:textAlignment w:val="center"/>
                  </w:pPr>
                  <w:r>
                    <w:rPr>
                      <w:b/>
                      <w:bCs/>
                      <w:color w:val="00274C"/>
                      <w:position w:val="-2"/>
                      <w:sz w:val="20"/>
                      <w:szCs w:val="20"/>
                      <w:u w:val="none"/>
                    </w:rPr>
                    <w:t xml:space="preserve">HINWEIS:</w:t>
                  </w:r>
                  <w:r>
                    <w:rPr>
                      <w:color w:val="00274C"/>
                      <w:position w:val="-2"/>
                      <w:sz w:val="20"/>
                      <w:szCs w:val="20"/>
                      <w:u w:val="none"/>
                    </w:rPr>
                    <w:t xml:space="preserve"> Diese Aufkleber werden vom Maschinenhersteller auf die Motorkomponenten aufgebracht, und einige von ihnen können aus Metall gefertigt sein, um hohen Temperaturen standzuhalten.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326800" name="name95006a0ad830d8a6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9036a0ad830d8a5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55287" name="name28376a0ad830dc772"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8776a0ad830dc77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3301300" name="name96746a0ad830e134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2086a0ad830e134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9128273" name="name21306a0ad830e4237"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4386a0ad830e423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2476443" name="name11276a0ad830e833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42146a0ad830e833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7918083" name="name62436a0ad830edeb1"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8596a0ad830edeae"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5178619" name="name37866a0ad8310075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086a0ad8310075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6799602" name="name53496a0ad8310aae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1136a0ad8310aae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6966109" name="name85166a0ad8310fea7"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17526a0ad8310fea4"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7006725" name="name93556a0ad8311767e"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5286a0ad8311767b"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91283739" name="name65426a0ad8311ab37"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3946a0ad8311ab35"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100602" name="name54366a0ad831230a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796a0ad831230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UNBEABSICHTIGTES ANLASSEN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0522066" name="name29656a0ad83129142"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16906a0ad8312914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4882863" name="name89006a0ad8312b836"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64276a0ad8312b83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9471440" name="name73186a0ad831310b2"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3516a0ad831310b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097040" name="name71786a0ad83134e0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186a0ad83134e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KOMPONENTEN MIT HEISSER OBERFLÄCHE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568975" name="name31666a0ad831383a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46776a0ad831383a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186482" name="name85846a0ad8313c4f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876a0ad8313c4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ROTIERENDE TEILE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860809" name="name91516a0ad831400b6"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1166a0ad831400b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498113" name="name65106a0ad83143ac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406a0ad83143a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TÖDLICHE ABGASE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539228" name="name43706a0ad83147687"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5956a0ad8314768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781478" name="name69196a0ad8314b71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336a0ad8314b71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STROMSCHLÄGE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051893" name="name29336a0ad8314f4a1"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6896a0ad8314f49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533244" name="name25416a0ad83151f3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286a0ad83151f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HOCHDRUCK-FLUID GEFAHR DES EINDRINGENS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7652826" name="name23196a0ad83156ef1"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6426a0ad83156ee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718873" name="name78546a0ad8315ae3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0666a0ad8315ae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EXPLOSIVER KRAFTSTOFF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0590354" name="name20606a0ad8315f15c"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1526a0ad8315f15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20105" name="name86916a0ad831617d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556a0ad831617d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EXPLOSIVE 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1035797" name="name89336a0ad8316452f"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59266a0ad8316452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889730" name="name87096a0ad83167b6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446a0ad83167b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KALIFORNIEN HINWEIS - ERKLÄRUNG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Abfallentsorgung.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Bodenkontaminierung.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Emissionen in die Atmosphäre.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Verwendung von Rohstoffen und natürlichen Ressourcen.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Vorschriften und Richtlinien zur Umweltbelastung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Um die Umweltbelastung zu minimieren, liefert  </w:t>
            </w:r>
            <w:r>
              <w:rPr>
                <w:b/>
                <w:bCs/>
                <w:color w:val="000000"/>
                <w:position w:val="-2"/>
                <w:sz w:val="20"/>
                <w:szCs w:val="20"/>
                <w:u w:val="none"/>
              </w:rPr>
              <w:t xml:space="preserve">REHLKO </w:t>
            </w:r>
            <w:r>
              <w:rPr>
                <w:color w:val="00274C"/>
                <w:position w:val="-2"/>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Bei Außerbetriebnahme des Motors sind alle Bestandteile auf Grundlage ihrer chemischen Eigenschaften zu trennen und entsprechend zu entsorgen.</w:t>
            </w:r>
          </w:p>
        </w:tc>
      </w:tr>
    </w:tbl>
    <w:p>
      <w:pPr>
        <w:pStyle w:val="Titolo1"/>
        <w:outlineLvl w:val="0"/>
      </w:pPr>
      <w:r>
        <w:rPr/>
        <w:t xml:space="preserve">Angaben zur Verwendung</w:t>
      </w:r>
    </w:p>
    <w:p>
      <w:pPr>
        <w:widowControl w:val="on"/>
        <w:pBdr/>
        <w:spacing w:before="0" w:after="0" w:line="240" w:lineRule="auto"/>
        <w:ind w:left="0" w:right="0"/>
        <w:jc w:val="left"/>
      </w:pPr>
    </w:p>
    <w:p>
      <w:pPr>
        <w:pStyle w:val="Titolo2"/>
      </w:pPr>
      <w:r>
        <w:rPr/>
        <w:t xml:space="preserve">Vor dem Anlassen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0962943" name="name35386a0ad8316dee5"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3906a0ad8316dee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Informationen auf den folgenden Seiten sind aufmerksam zu lesen und bei der Durchführung der im Folgenden angeführten Tätigkeiten sind die angegebenen Anweisungen genau zu beachten.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Nichteinhaltung der auf den folgenden Seiten beschriebenen Tätigkeiten kann die Gefahr von Beschädigungen des Motors, der Anwendung auf der er installiert ist, sowie von Personen und/oder Gegenständen mit sich bringen.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Bei schwierigen Betriebsbedingungen (häufiges Anlassen und Abstellen, sehr staubige oder sehr warme Umgebungen, etc.) ist der Abstand zwischen den Wartungstätigkeiten zu verkürzen.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Sicherstellen, dass im DEF-Behälter die erforderliche Menge der DEF-Flüssigkeit vorhanden ist. Auch Bezug auf die Dokumentation des Fahrzeugs nehmen, um den für den korrekten Motorbetrieb erforderlichen DEF-Füllstand zu überprüfen.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Einlaufen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 Während der ersten 50 Betriebsstunden des Motors sollte vermieden werden, 75% der Volllastleistung zu überschreiten.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und Abstellen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Anlassen</w:t>
            </w:r>
          </w:p>
          <w:p>
            <w:pPr>
              <w:numPr>
                <w:ilvl w:val="0"/>
                <w:numId w:val="14746"/>
              </w:numPr>
              <w:spacing w:before="0" w:after="0" w:line="262" w:lineRule="auto"/>
              <w:jc w:val="left"/>
              <w:rPr>
                <w:color w:val="00274C"/>
                <w:sz w:val="20"/>
                <w:szCs w:val="20"/>
              </w:rPr>
            </w:pPr>
            <w:r>
              <w:rPr>
                <w:color w:val="00274C"/>
                <w:position w:val="-2"/>
                <w:sz w:val="20"/>
                <w:szCs w:val="20"/>
                <w:u w:val="none"/>
              </w:rPr>
              <w:t xml:space="preserve">Den Stand des Motoröls, des Kraftstoffs und der Kühlflüssigkeit kontrollieren und wenn nötig nachfüllen ( </w:t>
            </w:r>
            <w:hyperlink r:id="rId20426a0ad8316f5a5" w:history="1">
              <w:r>
                <w:rPr>
                  <w:rStyle w:val="DefaultParagraphFontPHPDOCX"/>
                  <w:b/>
                  <w:bCs/>
                  <w:color w:val="0000FF"/>
                  <w:position w:val="-2"/>
                  <w:sz w:val="20"/>
                  <w:szCs w:val="20"/>
                  <w:u w:val="none"/>
                </w:rPr>
                <w:t xml:space="preserve">Abs. 4.5</w:t>
              </w:r>
            </w:hyperlink>
            <w:r>
              <w:rPr>
                <w:color w:val="00274C"/>
                <w:position w:val="-2"/>
                <w:sz w:val="20"/>
                <w:szCs w:val="20"/>
                <w:u w:val="none"/>
              </w:rPr>
              <w:t xml:space="preserve"> unf </w:t>
            </w:r>
            <w:hyperlink r:id="rId25086a0ad8316f6ba" w:history="1">
              <w:r>
                <w:rPr>
                  <w:rStyle w:val="DefaultParagraphFontPHPDOCX"/>
                  <w:b/>
                  <w:bCs/>
                  <w:color w:val="0000FF"/>
                  <w:position w:val="-2"/>
                  <w:sz w:val="20"/>
                  <w:szCs w:val="20"/>
                  <w:u w:val="none"/>
                </w:rPr>
                <w:t xml:space="preserve">4.6</w:t>
              </w:r>
            </w:hyperlink>
            <w:r>
              <w:rPr>
                <w:color w:val="00274C"/>
                <w:position w:val="-2"/>
                <w:sz w:val="20"/>
                <w:szCs w:val="20"/>
                <w:u w:val="none"/>
              </w:rPr>
              <w:t xml:space="preserve"> ).</w:t>
            </w:r>
          </w:p>
          <w:p>
            <w:pPr>
              <w:numPr>
                <w:ilvl w:val="0"/>
                <w:numId w:val="14746"/>
              </w:numPr>
              <w:spacing w:before="0" w:after="0" w:line="262" w:lineRule="auto"/>
              <w:jc w:val="left"/>
              <w:rPr>
                <w:color w:val="00274C"/>
                <w:sz w:val="20"/>
                <w:szCs w:val="20"/>
              </w:rPr>
            </w:pPr>
            <w:r>
              <w:rPr>
                <w:color w:val="00274C"/>
                <w:position w:val="-2"/>
                <w:sz w:val="20"/>
                <w:szCs w:val="20"/>
                <w:u w:val="none"/>
              </w:rPr>
              <w:t xml:space="preserve">Den Zündschlüssel in die Steuertafel (falls geliefert) stecken.</w:t>
            </w:r>
          </w:p>
          <w:p>
            <w:pPr>
              <w:numPr>
                <w:ilvl w:val="0"/>
                <w:numId w:val="14746"/>
              </w:numPr>
              <w:spacing w:before="0" w:after="0" w:line="262" w:lineRule="auto"/>
              <w:jc w:val="left"/>
              <w:rPr>
                <w:color w:val="00274C"/>
                <w:sz w:val="20"/>
                <w:szCs w:val="20"/>
              </w:rPr>
            </w:pPr>
            <w:r>
              <w:rPr>
                <w:color w:val="00274C"/>
                <w:position w:val="-2"/>
                <w:sz w:val="20"/>
                <w:szCs w:val="20"/>
                <w:u w:val="none"/>
              </w:rPr>
              <w:t xml:space="preserve">Den Schlüssel in die Position </w:t>
            </w:r>
            <w:r>
              <w:rPr>
                <w:b/>
                <w:bCs/>
                <w:color w:val="00274C"/>
                <w:position w:val="-2"/>
                <w:sz w:val="20"/>
                <w:szCs w:val="20"/>
                <w:u w:val="none"/>
              </w:rPr>
              <w:t xml:space="preserve">ON</w:t>
            </w:r>
            <w:r>
              <w:rPr>
                <w:color w:val="00274C"/>
                <w:position w:val="-2"/>
                <w:sz w:val="20"/>
                <w:szCs w:val="20"/>
                <w:u w:val="none"/>
              </w:rPr>
              <w:t xml:space="preserve"> drehen.</w:t>
            </w:r>
          </w:p>
          <w:p>
            <w:pPr>
              <w:numPr>
                <w:ilvl w:val="0"/>
                <w:numId w:val="14746"/>
              </w:numPr>
              <w:spacing w:before="0" w:after="0" w:line="262" w:lineRule="auto"/>
              <w:jc w:val="left"/>
              <w:rPr>
                <w:color w:val="00274C"/>
                <w:sz w:val="20"/>
                <w:szCs w:val="20"/>
              </w:rPr>
            </w:pPr>
            <w:r>
              <w:rPr>
                <w:color w:val="00274C"/>
                <w:position w:val="-2"/>
                <w:sz w:val="20"/>
                <w:szCs w:val="20"/>
                <w:u w:val="none"/>
              </w:rPr>
              <w:t xml:space="preserve">Den Schlüssel über die Position </w:t>
            </w:r>
            <w:r>
              <w:rPr>
                <w:b/>
                <w:bCs/>
                <w:color w:val="00274C"/>
                <w:position w:val="-2"/>
                <w:sz w:val="20"/>
                <w:szCs w:val="20"/>
                <w:u w:val="none"/>
              </w:rPr>
              <w:t xml:space="preserve">ON</w:t>
            </w:r>
            <w:r>
              <w:rPr>
                <w:color w:val="00274C"/>
                <w:position w:val="-2"/>
                <w:sz w:val="20"/>
                <w:szCs w:val="20"/>
                <w:u w:val="none"/>
              </w:rPr>
              <w:t xml:space="preserve"> hinaus drehen und loslassen, sobald der Motor anspringt (der Schlüssel kehrt automatisch in die Position ON zurück).</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358022" name="name39436a0ad831759c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3286a0ad831759c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Den Anlasser nicht länger als 15 Sekunden ununterbrochen betätigen: sollte der Motor nicht anspringen, eine Minute abwarten und dann den Startvorgang wiederholen, um eine Beschädigung des Anlassers zu vermeiden.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Sollte der Motor auch bei dem zweiten Versuch nicht anspringen, anhand von </w:t>
            </w:r>
            <w:hyperlink r:id="rId83376a0ad83175dd8" w:history="1">
              <w:r>
                <w:rPr>
                  <w:rStyle w:val="DefaultParagraphFontPHPDOCX"/>
                  <w:b/>
                  <w:bCs/>
                  <w:color w:val="0000FF"/>
                  <w:position w:val="-2"/>
                  <w:sz w:val="20"/>
                  <w:szCs w:val="20"/>
                  <w:u w:val="none"/>
                </w:rPr>
                <w:t xml:space="preserve">Tab. 7.1 und Tab. 7.2</w:t>
              </w:r>
            </w:hyperlink>
            <w:r>
              <w:rPr>
                <w:color w:val="00274C"/>
                <w:position w:val="-2"/>
                <w:sz w:val="20"/>
                <w:szCs w:val="20"/>
                <w:u w:val="none"/>
              </w:rPr>
              <w:t xml:space="preserve"> , versuchen, die Ursache herauszufinden.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Nach dem Anlassen</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289560" name="name32036a0ad8317a54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2956a0ad8317a54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Achtung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Sicherstellen, dass bei angelassenem Motor keine Kontrolllampen auf der Steuertafel aufleuchten.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Den Motor einige Minuten lang im Leerlauf laufen lassen, siehe unten stehende Tabelle (mit Ausnahme der Motoren mit konstanter Drehzahl).</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color w:val="00274C"/>
                <w:position w:val="-2"/>
                <w:sz w:val="20"/>
                <w:szCs w:val="20"/>
                <w:u w:val="none"/>
              </w:rPr>
              <w:t xml:space="preserve">Zum Vermeiden von Schäden am Motor, sollte dieser nicht länger und vorwiegend im Standgas laufen ( </w:t>
            </w:r>
            <w:r>
              <w:rPr>
                <w:b/>
                <w:bCs/>
                <w:color w:val="00274C"/>
                <w:position w:val="-2"/>
                <w:sz w:val="20"/>
                <w:szCs w:val="20"/>
                <w:u w:val="none"/>
              </w:rPr>
              <w:t xml:space="preserve">MAX 30min.</w:t>
            </w:r>
            <w:r>
              <w:rPr>
                <w:color w:val="00274C"/>
                <w:position w:val="-2"/>
                <w:sz w:val="20"/>
                <w:szCs w:val="20"/>
                <w:u w:val="none"/>
              </w:rPr>
              <w:t xml:space="preserve"> ).</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ZEIT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-20°C bis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-10°C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-5°C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Sekunden</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Abstellen</w:t>
            </w:r>
          </w:p>
          <w:p>
            <w:pPr>
              <w:numPr>
                <w:ilvl w:val="0"/>
                <w:numId w:val="14747"/>
              </w:numPr>
              <w:spacing w:before="0" w:after="0" w:line="262" w:lineRule="auto"/>
              <w:jc w:val="left"/>
              <w:rPr>
                <w:color w:val="00274C"/>
                <w:sz w:val="20"/>
                <w:szCs w:val="20"/>
              </w:rPr>
            </w:pPr>
            <w:r>
              <w:rPr>
                <w:color w:val="00274C"/>
                <w:position w:val="-2"/>
                <w:sz w:val="20"/>
                <w:szCs w:val="20"/>
                <w:u w:val="none"/>
              </w:rPr>
              <w:t xml:space="preserve">Den Motor nicht bei voller Belastung oder hoher Drehzahl abstellen (mit Ausnahme der Motoren mit konstanter Drehzahl).</w:t>
            </w:r>
          </w:p>
          <w:p>
            <w:pPr>
              <w:numPr>
                <w:ilvl w:val="0"/>
                <w:numId w:val="14747"/>
              </w:numPr>
              <w:spacing w:before="0" w:after="0" w:line="262" w:lineRule="auto"/>
              <w:jc w:val="left"/>
              <w:rPr>
                <w:color w:val="00274C"/>
                <w:sz w:val="20"/>
                <w:szCs w:val="20"/>
              </w:rPr>
            </w:pPr>
            <w:r>
              <w:rPr>
                <w:color w:val="00274C"/>
                <w:position w:val="-2"/>
                <w:sz w:val="20"/>
                <w:szCs w:val="20"/>
                <w:u w:val="none"/>
              </w:rPr>
              <w:t xml:space="preserve">Vor dem Abstellen, den Motor etwa 1 Minute lang im Leerlauf und ohne Belastung laufen lassen.</w:t>
            </w:r>
          </w:p>
          <w:p>
            <w:pPr>
              <w:numPr>
                <w:ilvl w:val="0"/>
                <w:numId w:val="14747"/>
              </w:numPr>
              <w:spacing w:before="0" w:after="0" w:line="262" w:lineRule="auto"/>
              <w:jc w:val="left"/>
              <w:rPr>
                <w:color w:val="00274C"/>
                <w:sz w:val="20"/>
                <w:szCs w:val="20"/>
              </w:rPr>
            </w:pPr>
            <w:r>
              <w:rPr>
                <w:color w:val="00274C"/>
                <w:position w:val="-2"/>
                <w:sz w:val="20"/>
                <w:szCs w:val="20"/>
                <w:u w:val="none"/>
              </w:rPr>
              <w:t xml:space="preserve">Den Zündschlüssel in die Position </w:t>
            </w:r>
            <w:r>
              <w:rPr>
                <w:b/>
                <w:bCs/>
                <w:color w:val="00274C"/>
                <w:position w:val="-2"/>
                <w:sz w:val="20"/>
                <w:szCs w:val="20"/>
                <w:u w:val="none"/>
              </w:rPr>
              <w:t xml:space="preserve">OFF</w:t>
            </w:r>
            <w:r>
              <w:rPr>
                <w:color w:val="00274C"/>
                <w:position w:val="-2"/>
                <w:sz w:val="20"/>
                <w:szCs w:val="20"/>
                <w:u w:val="none"/>
              </w:rPr>
              <w:t xml:space="preserve"> bringen.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Tanken von 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378625" name="name15336a0ad831830e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676a0ad831830e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Vor Ausführung der Arbeiten </w:t>
            </w:r>
            <w:hyperlink r:id="rId77996a0ad8318331b"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2003373" name="name60326a0ad83187a6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5096a0ad83187a6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Gefahr</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Ausschließlich bei ausgeschaltetem Motor tanken.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ausschließlich zugelassenen Kraftstoffe sind in </w:t>
            </w:r>
            <w:hyperlink r:id="rId66446a0ad83187e17" w:history="1">
              <w:r>
                <w:rPr>
                  <w:rStyle w:val="DefaultParagraphFontPHPDOCX"/>
                  <w:b/>
                  <w:bCs/>
                  <w:color w:val="0000FF"/>
                  <w:position w:val="-2"/>
                  <w:sz w:val="20"/>
                  <w:szCs w:val="20"/>
                  <w:u w:val="none"/>
                </w:rPr>
                <w:t xml:space="preserve">Tab. 2.3</w:t>
              </w:r>
            </w:hyperlink>
            <w:r>
              <w:rPr>
                <w:color w:val="00274C"/>
                <w:position w:val="-2"/>
                <w:sz w:val="20"/>
                <w:szCs w:val="20"/>
                <w:u w:val="none"/>
              </w:rPr>
              <w:t xml:space="preserve"> angeführt.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 Ländern, in denen nur Kraftstoff mit hohem Schwefelgehalt erhältlich ist, wird empfohlen, in den Motor entweder stark alkalisches Schmieröl einzufüllen oder als Alternative das vom Hersteller  </w:t>
            </w:r>
            <w:r>
              <w:rPr>
                <w:b/>
                <w:bCs/>
                <w:color w:val="000000"/>
                <w:position w:val="-2"/>
                <w:sz w:val="20"/>
                <w:szCs w:val="20"/>
                <w:u w:val="none"/>
              </w:rPr>
              <w:t xml:space="preserve">REHLKO </w:t>
            </w:r>
            <w:r>
              <w:rPr>
                <w:color w:val="00274C"/>
                <w:position w:val="-2"/>
                <w:sz w:val="20"/>
                <w:szCs w:val="20"/>
                <w:u w:val="none"/>
              </w:rPr>
              <w:t xml:space="preserve"> empfohlene Schmieröl öfter auszutauschen.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Zur Vermeidung von Explosionen oder Bränden darf während der Durchführung dieser Tätigkeiten nicht geraucht oder mit offenen Flammen hantiert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Kraftstoffdämpfe sind hochgiftig, die Tätigkeiten sind daher im Freien oder in einer gut belüfteten Umgebung durchzuführen.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Gesicht nicht dem Einfüllstopfen nähern, um das Einatmen giftiger Dämpfe zu vermeiden.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Keinen Kraftstoff verschütten, da dieser sehr umweltschädlich ist.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das Betanken einen Trichter verwenden, um den Austritt von Kraftstoff zu verhindern; es wird außerdem empfohlen, den Kraftstoff zu filtern, um den Eintritt von Staub oder Schmutz in den Tank zu vermeiden.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Den Kraftstofftank nicht komplett anfüllen, damit sich der Kraftstoff ausdehnen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 Vor dem ersten Tankvorgang oder wenn der Tank komplett geleert wurde, eine Füllung des Kraftstoffkreislaufs durchführen </w:t>
            </w:r>
            <w:hyperlink r:id="rId97046a0ad831888e2" w:history="1">
              <w:r>
                <w:rPr>
                  <w:rStyle w:val="DefaultParagraphFontPHPDOCX"/>
                  <w:b/>
                  <w:bCs/>
                  <w:color w:val="0000FF"/>
                  <w:position w:val="-2"/>
                  <w:sz w:val="20"/>
                  <w:szCs w:val="20"/>
                  <w:u w:val="single" w:color=""/>
                </w:rPr>
                <w:t xml:space="preserve">(Abs. 6.3 Punkt 8)</w:t>
              </w:r>
            </w:hyperlink>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1941978" name="name83426a0ad8318d91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9556a0ad8318d91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26106a0ad8318dc27" w:history="1">
              <w:r>
                <w:rPr>
                  <w:rStyle w:val="DefaultParagraphFontPHPDOCX"/>
                  <w:b/>
                  <w:bCs/>
                  <w:color w:val="0000FF"/>
                  <w:position w:val="-2"/>
                  <w:sz w:val="20"/>
                  <w:szCs w:val="20"/>
                  <w:u w:val="none"/>
                </w:rPr>
                <w:t xml:space="preserve">Abs. 2.4</w:t>
              </w:r>
            </w:hyperlink>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8396a0ad8318ddd9"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tc>
      </w:tr>
      <w:tr>
        <w:trPr>
          <w:trHeight w:val="0" w:hRule="atLeast"/>
        </w:trPr>
        <w:tc>
          <w:tcPr>
            <w:tcW w:w="0" w:type="auto"/>
            <w:tcMar>
              <w:top w:w="150" w:type="dxa"/>
              <w:left w:w="150" w:type="dxa"/>
              <w:bottom w:w="150" w:type="dxa"/>
              <w:right w:w="150" w:type="dxa"/>
            </w:tcMar>
            <w:vAlign w:val="center"/>
          </w:tcPr>
          <w:p>
            <w:pPr>
              <w:numPr>
                <w:ilvl w:val="0"/>
                <w:numId w:val="14748"/>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bzw. des Öl-Einfüllstutzens </w:t>
            </w:r>
            <w:r>
              <w:rPr>
                <w:b/>
                <w:bCs/>
                <w:color w:val="00274C"/>
                <w:position w:val="-2"/>
                <w:sz w:val="20"/>
                <w:szCs w:val="20"/>
                <w:u w:val="none"/>
              </w:rPr>
              <w:t xml:space="preserve">C</w:t>
            </w:r>
            <w:r>
              <w:rPr>
                <w:color w:val="00274C"/>
                <w:position w:val="-2"/>
                <w:sz w:val="20"/>
                <w:szCs w:val="20"/>
                <w:u w:val="none"/>
              </w:rPr>
              <w:t xml:space="preserve"> , wenn der Einfüllstutzen </w:t>
            </w:r>
            <w:r>
              <w:rPr>
                <w:b/>
                <w:bCs/>
                <w:color w:val="00274C"/>
                <w:position w:val="-2"/>
                <w:sz w:val="20"/>
                <w:szCs w:val="20"/>
                <w:u w:val="none"/>
              </w:rPr>
              <w:t xml:space="preserve">A</w:t>
            </w:r>
            <w:r>
              <w:rPr>
                <w:color w:val="00274C"/>
                <w:position w:val="-2"/>
                <w:sz w:val="20"/>
                <w:szCs w:val="20"/>
                <w:u w:val="none"/>
              </w:rPr>
              <w:t xml:space="preserve"> nicht zugänglich sein sollte.</w:t>
            </w:r>
          </w:p>
          <w:p>
            <w:pPr>
              <w:numPr>
                <w:ilvl w:val="0"/>
                <w:numId w:val="14748"/>
              </w:numPr>
              <w:spacing w:before="0" w:after="0" w:line="262" w:lineRule="auto"/>
              <w:jc w:val="left"/>
              <w:rPr>
                <w:color w:val="00274C"/>
                <w:sz w:val="20"/>
                <w:szCs w:val="20"/>
              </w:rPr>
            </w:pPr>
            <w:r>
              <w:rPr>
                <w:color w:val="00274C"/>
                <w:position w:val="-2"/>
                <w:sz w:val="20"/>
                <w:szCs w:val="20"/>
                <w:u w:val="none"/>
              </w:rPr>
              <w:t xml:space="preserve">Öl nachfüllen, Typ müssen den Vorschriften entspreche ( </w:t>
            </w:r>
            <w:hyperlink r:id="rId54836a0ad8318e51a"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680773" name="name31886a0ad8319580b" descr="Cap_4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_02.png"/>
                          <pic:cNvPicPr/>
                        </pic:nvPicPr>
                        <pic:blipFill>
                          <a:blip r:embed="rId71086a0ad8319580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530883" name="name45846a0ad8319dfa3"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5836a0ad8319dfa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14749"/>
              </w:numPr>
              <w:spacing w:before="0" w:after="0" w:line="262" w:lineRule="auto"/>
              <w:jc w:val="left"/>
              <w:rPr>
                <w:color w:val="00274C"/>
                <w:sz w:val="20"/>
                <w:szCs w:val="20"/>
              </w:rPr>
            </w:pPr>
            <w:r>
              <w:rPr>
                <w:color w:val="00274C"/>
                <w:position w:val="-2"/>
                <w:sz w:val="20"/>
                <w:szCs w:val="20"/>
                <w:u w:val="none"/>
              </w:rPr>
              <w:t xml:space="preserve">Vor der Kontrolle des Motorölstands muss sichergestellt werden, dass das Fahrzeug eben steht.</w:t>
            </w:r>
          </w:p>
          <w:p>
            <w:pPr>
              <w:numPr>
                <w:ilvl w:val="2"/>
                <w:numId w:val="14749"/>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 und überprüfen, dass der Ölstand nahe, aber nicht über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2"/>
                <w:numId w:val="14749"/>
              </w:numPr>
              <w:spacing w:before="0" w:after="0" w:line="262" w:lineRule="auto"/>
              <w:jc w:val="left"/>
              <w:rPr>
                <w:color w:val="00274C"/>
                <w:sz w:val="20"/>
                <w:szCs w:val="20"/>
              </w:rPr>
            </w:pPr>
            <w:r>
              <w:rPr>
                <w:color w:val="00274C"/>
                <w:position w:val="-2"/>
                <w:sz w:val="20"/>
                <w:szCs w:val="20"/>
                <w:u w:val="none"/>
              </w:rPr>
              <w:t xml:space="preserve">Sollte sich der Ölstand nicht nahe der Markierung </w:t>
            </w:r>
            <w:r>
              <w:rPr>
                <w:b/>
                <w:bCs/>
                <w:color w:val="00274C"/>
                <w:position w:val="-2"/>
                <w:sz w:val="20"/>
                <w:szCs w:val="20"/>
                <w:u w:val="none"/>
              </w:rPr>
              <w:t xml:space="preserve">MAX</w:t>
            </w:r>
            <w:r>
              <w:rPr>
                <w:color w:val="00274C"/>
                <w:position w:val="-2"/>
                <w:sz w:val="20"/>
                <w:szCs w:val="20"/>
                <w:u w:val="none"/>
              </w:rPr>
              <w:t xml:space="preserve"> befinden, Öl nachfüllen und den Ölmessstab </w:t>
            </w:r>
            <w:r>
              <w:rPr>
                <w:b/>
                <w:bCs/>
                <w:color w:val="00274C"/>
                <w:position w:val="-2"/>
                <w:sz w:val="20"/>
                <w:szCs w:val="20"/>
                <w:u w:val="none"/>
              </w:rPr>
              <w:t xml:space="preserve">B</w:t>
            </w:r>
            <w:r>
              <w:rPr>
                <w:color w:val="00274C"/>
                <w:position w:val="-2"/>
                <w:sz w:val="20"/>
                <w:szCs w:val="20"/>
                <w:u w:val="none"/>
              </w:rPr>
              <w:t xml:space="preserve"> wieder korrekt einsetzen.</w:t>
            </w:r>
          </w:p>
          <w:p>
            <w:pPr>
              <w:numPr>
                <w:ilvl w:val="2"/>
                <w:numId w:val="14749"/>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oder </w:t>
            </w:r>
            <w:r>
              <w:rPr>
                <w:b/>
                <w:bCs/>
                <w:color w:val="00274C"/>
                <w:position w:val="-2"/>
                <w:sz w:val="20"/>
                <w:szCs w:val="20"/>
                <w:u w:val="none"/>
              </w:rPr>
              <w:t xml:space="preserve">C</w:t>
            </w:r>
            <w:r>
              <w:rPr>
                <w:color w:val="00274C"/>
                <w:position w:val="-2"/>
                <w:sz w:val="20"/>
                <w:szCs w:val="20"/>
                <w:u w:val="none"/>
              </w:rPr>
              <w:t xml:space="preserve"> wieder aufschrauben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9255141" name="name97546a0ad831a400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4336a0ad831a3ff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„Minimum“ ist.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Ölmessstäbe können je nach Motorkonfiguration variieren.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663657" name="name39506a0ad831a8d91" descr="Cap_4_0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04a.png"/>
                          <pic:cNvPicPr/>
                        </pic:nvPicPr>
                        <pic:blipFill>
                          <a:blip r:embed="rId64716a0ad831a8d8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Kühlflüssigkeit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027620" name="name63726a0ad831ab8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426a0ad831ab80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742"/>
        </w:numPr>
        <w:spacing w:before="0" w:after="0" w:line="240" w:lineRule="auto"/>
        <w:jc w:val="left"/>
        <w:rPr>
          <w:color w:val="00274C"/>
          <w:sz w:val="20"/>
          <w:szCs w:val="20"/>
        </w:rPr>
      </w:pPr>
      <w:r>
        <w:rPr>
          <w:color w:val="00274C"/>
          <w:sz w:val="20"/>
          <w:szCs w:val="20"/>
          <w:u w:val="none"/>
        </w:rPr>
        <w:t xml:space="preserve">Vor Ausführung der Arbeiten </w:t>
      </w:r>
      <w:hyperlink r:id="rId73496a0ad831abb20" w:history="1">
        <w:r>
          <w:rPr>
            <w:rStyle w:val="DefaultParagraphFontPHPDOCX"/>
            <w:b/>
            <w:bCs/>
            <w:color w:val="0000FF"/>
            <w:sz w:val="20"/>
            <w:szCs w:val="20"/>
            <w:u w:val="single" w:color=""/>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83333" name="name81156a0ad831ae20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476a0ad831ae20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742"/>
        </w:numPr>
        <w:spacing w:before="0" w:after="0" w:line="240" w:lineRule="auto"/>
        <w:jc w:val="left"/>
        <w:rPr>
          <w:color w:val="00274C"/>
          <w:sz w:val="20"/>
          <w:szCs w:val="20"/>
        </w:rPr>
      </w:pPr>
      <w:r>
        <w:rPr>
          <w:color w:val="00274C"/>
          <w:sz w:val="20"/>
          <w:szCs w:val="20"/>
          <w:u w:val="none"/>
        </w:rPr>
        <w:t xml:space="preserve">Es darf ausschließlich die frostbeständige und schützende Flüssigkeit ANTIFREEZE gemischt mit entkalktem Wasser verwendet werden.</w:t>
      </w:r>
    </w:p>
    <w:p>
      <w:pPr>
        <w:numPr>
          <w:ilvl w:val="0"/>
          <w:numId w:val="14742"/>
        </w:numPr>
        <w:spacing w:before="0" w:after="0" w:line="240" w:lineRule="auto"/>
        <w:jc w:val="left"/>
        <w:rPr>
          <w:color w:val="00274C"/>
          <w:sz w:val="20"/>
          <w:szCs w:val="20"/>
        </w:rPr>
      </w:pPr>
      <w:r>
        <w:rPr>
          <w:color w:val="00274C"/>
          <w:sz w:val="20"/>
          <w:szCs w:val="20"/>
          <w:u w:val="none"/>
        </w:rPr>
        <w:t xml:space="preserve">Der Gefrierpunkt des Kühlgemisches hängt von der Konzentration des Produktes im Wasser ab.</w:t>
      </w:r>
    </w:p>
    <w:p>
      <w:pPr>
        <w:numPr>
          <w:ilvl w:val="0"/>
          <w:numId w:val="14742"/>
        </w:numPr>
        <w:spacing w:before="0" w:after="0" w:line="240" w:lineRule="auto"/>
        <w:jc w:val="left"/>
        <w:rPr>
          <w:color w:val="00274C"/>
          <w:sz w:val="20"/>
          <w:szCs w:val="20"/>
        </w:rPr>
      </w:pPr>
      <w:r>
        <w:rPr>
          <w:color w:val="00274C"/>
          <w:sz w:val="20"/>
          <w:szCs w:val="20"/>
          <w:u w:val="none"/>
        </w:rPr>
        <w:t xml:space="preserve">Abgesehen von der Herabsetzung des Gefrierpunktes besitzt die Permanentflüssigkeit auch die Eigenschaft, den Siedepunkt zu erhöhen.</w:t>
      </w:r>
    </w:p>
    <w:p>
      <w:pPr>
        <w:numPr>
          <w:ilvl w:val="0"/>
          <w:numId w:val="14742"/>
        </w:numPr>
        <w:spacing w:before="0" w:after="0" w:line="240" w:lineRule="auto"/>
        <w:jc w:val="left"/>
        <w:rPr>
          <w:color w:val="00274C"/>
          <w:sz w:val="20"/>
          <w:szCs w:val="20"/>
        </w:rPr>
      </w:pPr>
      <w:r>
        <w:rPr>
          <w:color w:val="00274C"/>
          <w:sz w:val="20"/>
          <w:szCs w:val="20"/>
          <w:u w:val="none"/>
        </w:rPr>
        <w:t xml:space="preserve">Daher wird empfohlen, ein 50% Gemisch vorzubereiten, das einen allgemeinen Schutz bietet und die Bildung von Rost, galvanischen Strömen und Kalkablagerungen verhindert.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 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01003" name="name15976a0ad831b225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266a0ad831b22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50"/>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abschrauben und das Kühlmittel in den Kühler einfüllen. Dieses setzt sich folgendermaßen zusammen: 50% ANTIFREEZE und 50% entkalktes Wasser.</w:t>
            </w:r>
          </w:p>
          <w:p>
            <w:pPr>
              <w:numPr>
                <w:ilvl w:val="0"/>
                <w:numId w:val="14750"/>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der Flüssigkeit bedeckt sein.</w:t>
            </w:r>
            <w:r>
              <w:rPr>
                <w:color w:val="00274C"/>
                <w:position w:val="-2"/>
                <w:sz w:val="20"/>
                <w:szCs w:val="20"/>
                <w:u w:val="none"/>
              </w:rPr>
              <w:br/>
              <w:t xml:space="preserve">Den Kühler nicht komplett anfüllen, sondern ein wenig Platz lassen, damit sich die Kühlflüssigkeit ausdehnen kann.</w:t>
            </w:r>
          </w:p>
          <w:p>
            <w:pPr>
              <w:numPr>
                <w:ilvl w:val="0"/>
                <w:numId w:val="14750"/>
              </w:numPr>
              <w:spacing w:before="0" w:after="0" w:line="262" w:lineRule="auto"/>
              <w:jc w:val="left"/>
              <w:rPr>
                <w:color w:val="00274C"/>
                <w:sz w:val="20"/>
                <w:szCs w:val="20"/>
              </w:rPr>
            </w:pPr>
            <w:r>
              <w:rPr>
                <w:color w:val="00274C"/>
                <w:position w:val="-2"/>
                <w:sz w:val="20"/>
                <w:szCs w:val="20"/>
                <w:u w:val="none"/>
              </w:rPr>
              <w:t xml:space="preserve">Für Motoren, die mit einem Ausdehnungsgefäß ausgestattet sind, die Kühlflüssigkeit bis zur maximalen Standmarkierung </w:t>
            </w:r>
            <w:r>
              <w:rPr>
                <w:b/>
                <w:bCs/>
                <w:color w:val="00274C"/>
                <w:position w:val="-2"/>
                <w:sz w:val="20"/>
                <w:szCs w:val="20"/>
                <w:u w:val="none"/>
              </w:rPr>
              <w:t xml:space="preserve">B</w:t>
            </w:r>
            <w:r>
              <w:rPr>
                <w:color w:val="00274C"/>
                <w:position w:val="-2"/>
                <w:sz w:val="20"/>
                <w:szCs w:val="20"/>
                <w:u w:val="none"/>
              </w:rPr>
              <w:t xml:space="preserve"> einfüllen.</w:t>
            </w:r>
          </w:p>
          <w:p>
            <w:pPr>
              <w:numPr>
                <w:ilvl w:val="0"/>
                <w:numId w:val="14750"/>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wieder fest anschrauben.</w:t>
            </w:r>
          </w:p>
          <w:p>
            <w:pPr>
              <w:numPr>
                <w:ilvl w:val="0"/>
                <w:numId w:val="14750"/>
              </w:numPr>
              <w:spacing w:before="0" w:after="0" w:line="262" w:lineRule="auto"/>
              <w:jc w:val="left"/>
              <w:rPr>
                <w:color w:val="00274C"/>
                <w:sz w:val="20"/>
                <w:szCs w:val="20"/>
              </w:rPr>
            </w:pPr>
            <w:r>
              <w:rPr>
                <w:color w:val="00274C"/>
                <w:position w:val="-2"/>
                <w:sz w:val="20"/>
                <w:szCs w:val="20"/>
                <w:u w:val="none"/>
              </w:rPr>
              <w:t xml:space="preserve">Nach einigen Betriebsstunden, den Motor abstellen, abwarten, dass die Kühlflüssigkeit ungefähr auf Umgebungstemperatur abkühlt und erneut den Füllstand kontrollieren.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78892" name="name69026a0ad831b7af7"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45736a0ad831b7af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912861" name="name12126a0ad831c07a5" descr="Cap_4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07.png"/>
                          <pic:cNvPicPr/>
                        </pic:nvPicPr>
                        <pic:blipFill>
                          <a:blip r:embed="rId25806a0ad831c07a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DEF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 Siehe technische Dokumentation des Fahrzeugs.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SCR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Nachstehend eine Auflistung der Kontrollleuchten, die am Armaturenbrett des Fahrzeugs aufleuchten können und die Inducement-Stufen angeben</w:t>
            </w:r>
          </w:p>
          <w:p>
            <w:pPr>
              <w:widowControl w:val="on"/>
              <w:pBdr/>
              <w:spacing w:before="0" w:after="0" w:line="262" w:lineRule="auto"/>
              <w:ind w:left="0" w:right="0"/>
              <w:jc w:val="left"/>
              <w:textAlignment w:val="center"/>
            </w:pPr>
            <w:r>
              <w:rPr>
                <w:color w:val="00274C"/>
                <w:position w:val="-2"/>
                <w:sz w:val="20"/>
                <w:szCs w:val="20"/>
                <w:u w:val="none"/>
              </w:rPr>
              <w:t xml:space="preserve">Bezüglich der den aufleuchtenden Kontrollleuchten erforderlichen Arbeitsschritte ist Bezug auf das Handbuch des Fahrzeugs zu nehmen.</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BEDINGUNG</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KONTROLLLEUCHTE</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ANZEIGEMODUS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INDUCEMENT-STUFE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Niedriger Füllstand DEF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11683014" name="name77466a0ad831c592d"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67436a0ad831c592b"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Festgesetzt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Füllstand DEF unter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80722027" name="name59226a0ad831c9a98"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25076a0ad831c9a96"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Stufe 1 aktiviert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Füllstand DEF unter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83961570" name="name68326a0ad831cd3de"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81886a0ad831cd3dc"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Festgesetzt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Stufe 2 aktiviert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Behälter DEF leer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53"/>
                    </w:rPr>
                    <w:drawing>
                      <wp:inline distT="0" distB="0" distL="0" distR="0">
                        <wp:extent cx="741600" cy="741600"/>
                        <wp:effectExtent b="0" l="0" r="0" t="0"/>
                        <wp:docPr id="419987" name="name40476a0ad831d12e0" descr="Cap_4_AdBlue_warning_3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3_STOP.png"/>
                                <pic:cNvPicPr/>
                              </pic:nvPicPr>
                              <pic:blipFill>
                                <a:blip r:embed="rId49976a0ad831d12de" cstate="print"/>
                                <a:stretch>
                                  <a:fillRect/>
                                </a:stretch>
                              </pic:blipFill>
                              <pic:spPr>
                                <a:xfrm>
                                  <a:off x="0" y="0"/>
                                  <a:ext cx="741600" cy="7416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position w:val="-53"/>
                    </w:rPr>
                    <w:drawing>
                      <wp:inline distT="0" distB="0" distL="0" distR="0">
                        <wp:extent cx="748800" cy="741600"/>
                        <wp:effectExtent b="0" l="0" r="0" t="0"/>
                        <wp:docPr id="3453384" name="name77126a0ad831d4d4f"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52556a0ad831d4d4d"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Inducement Stufe 3 aktiviert</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Die Kontrollleuchten können davon abweichen, bitte das Handbuch der Maschine beachten.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ATS-Regenerationsstrategie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Nur für Konfigurationen der Stufe V</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00FF"/>
                <w:position w:val="-2"/>
                <w:sz w:val="20"/>
                <w:szCs w:val="20"/>
                <w:u w:val="none"/>
              </w:rPr>
              <w:t xml:space="preserve">bitte Kap. 1 Abs.  ATS beachten</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Tätigkeiten zur Regeneration des DPFs dürfen an der Steuertafel der Maschine „nur ausgeführt werden, wenn durch entsprechende Kontrollleuchten oder Meldungen an der Steuertafel dazu aufgefordert wird“.</w:t>
            </w:r>
          </w:p>
          <w:p>
            <w:pPr>
              <w:widowControl w:val="on"/>
              <w:pBdr/>
              <w:spacing w:before="0" w:after="0" w:line="262" w:lineRule="auto"/>
              <w:ind w:left="0" w:right="0"/>
              <w:jc w:val="left"/>
              <w:textAlignment w:val="center"/>
            </w:pPr>
            <w:r>
              <w:rPr>
                <w:color w:val="00274C"/>
                <w:position w:val="-2"/>
                <w:sz w:val="20"/>
                <w:szCs w:val="20"/>
                <w:u w:val="none"/>
              </w:rPr>
              <w:t xml:space="preserve">In der Tabelle 4.11 wird für die verschiedenen Stufen der Ansammlung von Partikeln beschrieben, welche Kontrollleuchten an der Steuertafel darauf hinweisen, die damit verbundenen Leistungseinschränkungen des Motors und die Möglichkeiten der Eingriffe durch den Bediener. </w:t>
            </w:r>
          </w:p>
          <w:p>
            <w:pPr>
              <w:widowControl w:val="on"/>
              <w:pBdr/>
              <w:spacing w:before="0" w:after="0" w:line="262" w:lineRule="auto"/>
              <w:ind w:left="0" w:right="0"/>
              <w:jc w:val="left"/>
              <w:textAlignment w:val="center"/>
            </w:pPr>
            <w:r>
              <w:rPr>
                <w:color w:val="00274C"/>
                <w:position w:val="-2"/>
                <w:sz w:val="20"/>
                <w:szCs w:val="20"/>
                <w:u w:val="none"/>
              </w:rPr>
              <w:t xml:space="preserve">Die erzwungene Regeneration muss unter Beachtung der  Anweisungen der Maschine durchgeführt werden.</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Rußzahl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Bedienfeldleuch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Einschränkungen des Motors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Mögliche Maßnahmen des Bedieners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Betriebsbedingungen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Keine Bedingung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78123618" name="name61916a0ad831dcb68"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33706a0ad831dcb66"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Festgesetzt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Zwangsregeneration anfordern.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 des Kühlmittels 60 °C. </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nicht ausschalten. </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Fahrzeug steht still. </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läuft ohne Last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7171757" name="name83526a0ad831e16f5"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64196a0ad831e16f3"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Leistungsbegrenzung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Zwangsregeneration anfordern.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 des Kühlmittels 60 °C. </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nicht ausschalten. </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Fahrzeug steht still. </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läuft ohne Last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61795185" name="name74526a0ad831e8126"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33446a0ad831e8124"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Starke Leistungsbegrenzung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erforderlich.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mithilfe der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Die Kontrollleuchten können davon abweichen, bitte das Handbuch der Maschine beachten.</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Sofern im Handbuch der Maschine nicht anders angegeben.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224471" name="name99566a0ad831eb91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5666a0ad831eb91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Achtung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 Die erzwungenen Regenerationen dürfen ausschließlich dann durchgeführt werden, wenn dies von der ECU durch die Kontrollleuchte „HIGH SOOT“ (Partikelansammlung Stufe 3 - 5) angefordert wird.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KEINE erzwungene Regeneration durchführen, wenn dies NICHT von der ECU angefordert wird (Partikelansammlung Stufe 0 - 2).</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Während der erzwungenen Regenerationsvorgänge erhöht sich die Leerlaufdrehzahl des Motors.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Wiederholte erzwungene Regenerationen führen zu einer starken Verunreinigung des Motoröls durch Kraftstoff.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Nach jeder erzwungenen Regeneration müssen die in Abs. 5.3 oder 5.4 beschriebenen Schritte durchgeführt werden.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 Wenn die Funktion zum Einleiten der Regeneration missbraucht wird, steigt  das Niveau der Partikelansammlung schnell wieder an.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Nach jeder erzwungenen Regeneration durch die </w:t>
            </w:r>
            <w:r>
              <w:rPr>
                <w:b/>
                <w:bCs/>
                <w:color w:val="00274C"/>
                <w:position w:val="-2"/>
                <w:sz w:val="20"/>
                <w:szCs w:val="20"/>
                <w:u w:val="none"/>
              </w:rPr>
              <w:t xml:space="preserve">REHLKO</w:t>
            </w:r>
            <w:r>
              <w:rPr>
                <w:color w:val="00274C"/>
                <w:position w:val="-2"/>
                <w:sz w:val="20"/>
                <w:szCs w:val="20"/>
                <w:u w:val="none"/>
              </w:rPr>
              <w:t xml:space="preserve"> -Software (Partikelansammlung Stufe 5) müssen Motoröl und Ölfilter gewechselt werden.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zulässige Verunreinigung des Motoröls durch Kraftstoff beträgt MAX. 3 %.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Während der erzwungenen Regeneration darf der Motor unter keinerlei Last stehen, um Schäden am ATS-System zu vermeiden *2.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 Während Regenerationen der Stufen 3, 4 und 5 den Motor nicht ausschalten, um Schäden am ATS-Systems zu vermeiden.</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zur Wartung</w:t>
      </w:r>
    </w:p>
    <w:p>
      <w:pPr>
        <w:widowControl w:val="on"/>
        <w:pBdr/>
        <w:spacing w:before="0" w:after="0" w:line="240" w:lineRule="auto"/>
        <w:ind w:left="0" w:right="0"/>
        <w:jc w:val="left"/>
      </w:pPr>
    </w:p>
    <w:p>
      <w:pPr>
        <w:pStyle w:val="Titolo2"/>
      </w:pPr>
      <w:r>
        <w:rPr/>
        <w:t xml:space="preserve">Nützliche Informationen zur Wartung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742"/>
              </w:numPr>
              <w:spacing w:before="0" w:after="0" w:line="262" w:lineRule="auto"/>
              <w:jc w:val="left"/>
              <w:rPr>
                <w:color w:val="00274C"/>
                <w:sz w:val="20"/>
                <w:szCs w:val="20"/>
              </w:rPr>
            </w:pPr>
            <w:r>
              <w:rPr>
                <w:color w:val="00274C"/>
                <w:position w:val="-2"/>
                <w:sz w:val="20"/>
                <w:szCs w:val="20"/>
                <w:u w:val="none"/>
              </w:rPr>
              <w:t xml:space="preserve">In diesem Kapitel werden jene Vorgänge dargelegt, die direkt vom Benutzer durchgeführt werden können, sofern dieser über die notwendigen Fähigkeiten verfügt. Die Tätigkeiten sind in Tab. 5.1 und Tab. 5.2 beschrieben.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Nichteinhaltung der Normen und der Zeitabstände für die Wartung beeinträchtigt den einwandfreien Betrieb des Motors und seine Lebensdauer und führt in Folge zu einem Verfall der Garantie.</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Um Personen- und Sachschäden vorzubeugen ist es notwendig, vor Durchführung von Tätigkeiten am Motor die im Folgenden angeführten Hinweise genau zu lesen.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1257771" name="name89656a0ad831f187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046a0ad831f186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0"/>
                <w:sz w:val="20"/>
                <w:szCs w:val="20"/>
                <w:u w:val="none"/>
              </w:rPr>
              <w:br/>
              <w:t xml:space="preserve">Vor Ausführung der Arbeiten </w:t>
            </w:r>
            <w:hyperlink r:id="rId10816a0ad831f1a9f" w:history="1">
              <w:r>
                <w:rPr>
                  <w:rStyle w:val="DefaultParagraphFontPHPDOCX"/>
                  <w:b/>
                  <w:bCs/>
                  <w:color w:val="0000FF"/>
                  <w:position w:val="0"/>
                  <w:sz w:val="20"/>
                  <w:szCs w:val="20"/>
                  <w:u w:val="none"/>
                </w:rPr>
                <w:t xml:space="preserve">Abs. 3.2.2</w:t>
              </w:r>
            </w:hyperlink>
            <w:r>
              <w:rPr>
                <w:color w:val="00274C"/>
                <w:position w:val="0"/>
                <w:sz w:val="20"/>
                <w:szCs w:val="20"/>
                <w:u w:val="none"/>
              </w:rPr>
              <w:t xml:space="preserve"> lesen.</w:t>
            </w:r>
          </w:p>
          <w:p/>
          <w:p/>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502937" name="name37216a0ad8320419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3666a0ad8320419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Achtung</w:t>
            </w:r>
          </w:p>
          <w:p>
            <w:pPr>
              <w:numPr>
                <w:ilvl w:val="0"/>
                <w:numId w:val="14742"/>
              </w:numPr>
              <w:spacing w:before="0" w:after="0" w:line="262" w:lineRule="auto"/>
              <w:jc w:val="left"/>
              <w:rPr>
                <w:color w:val="00274C"/>
                <w:sz w:val="20"/>
                <w:szCs w:val="20"/>
              </w:rPr>
            </w:pPr>
            <w:r>
              <w:rPr>
                <w:color w:val="00274C"/>
                <w:position w:val="0"/>
                <w:sz w:val="20"/>
                <w:szCs w:val="20"/>
                <w:u w:val="none"/>
              </w:rPr>
              <w:t xml:space="preserve">Sämtliche Tätigkeiten dürfen nur bei abgestelltem und auf Umgebungstemperatur abgekühltem Motor durchgeführt werden.</w:t>
            </w:r>
          </w:p>
          <w:p>
            <w:pPr>
              <w:numPr>
                <w:ilvl w:val="0"/>
                <w:numId w:val="14742"/>
              </w:numPr>
              <w:spacing w:before="0" w:after="0" w:line="262" w:lineRule="auto"/>
              <w:jc w:val="left"/>
              <w:rPr>
                <w:color w:val="00274C"/>
                <w:sz w:val="20"/>
                <w:szCs w:val="20"/>
              </w:rPr>
            </w:pPr>
            <w:r>
              <w:rPr>
                <w:color w:val="00274C"/>
                <w:position w:val="0"/>
                <w:sz w:val="20"/>
                <w:szCs w:val="20"/>
                <w:u w:val="none"/>
              </w:rPr>
              <w:t xml:space="preserve">Für die Vorgänge zum Tanken und zur Ölstandskontrolle muss sich der Motor in horizontaler Position befinden.</w:t>
            </w:r>
          </w:p>
          <w:p>
            <w:pPr>
              <w:numPr>
                <w:ilvl w:val="0"/>
                <w:numId w:val="14742"/>
              </w:numPr>
              <w:spacing w:before="0" w:after="0" w:line="262" w:lineRule="auto"/>
              <w:jc w:val="left"/>
              <w:rPr>
                <w:color w:val="00274C"/>
                <w:sz w:val="20"/>
                <w:szCs w:val="20"/>
              </w:rPr>
            </w:pPr>
            <w:r>
              <w:rPr>
                <w:color w:val="00274C"/>
                <w:position w:val="0"/>
                <w:sz w:val="20"/>
                <w:szCs w:val="20"/>
                <w:u w:val="none"/>
              </w:rPr>
              <w:t xml:space="preserve">Zur Vermeidung von Ölaustritten muss vor jedem Anlassen des Motors sichergestellt werden, dass: - der Ölmessstab korrekt eingesetzt ist;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folgende Komponenten fest geschlossen sind: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die Öl-Ablassschraube;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der Öl-Einfüllstutzen.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Intervalle für die vorbeugende Wartung, die in den Tabellen 5.1 und 5.2 angegeben sind, treffen für einen unter normalen Betriebsbedingungen und mit Kraftstoff und Öl mit den empfohlenen Spezifikationen arbeitenden Motor zu.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und Ladeluftkühler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Gummikomponenten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Ölfiltereinsatz</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und Vorfiltereinsatz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DEF Schläuche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DEF-Filtereinsatz  </w:t>
                  </w:r>
                  <w:r>
                    <w:rPr>
                      <w:color w:val="00274C"/>
                      <w:position w:val="3"/>
                      <w:sz w:val="17"/>
                      <w:szCs w:val="17"/>
                      <w:u w:val="none"/>
                      <w:shd w:val="clear" w:color="auto" w:fill="E1E2E0"/>
                      <w:vertAlign w:val="superscript"/>
                      <w:vertAlign w:val="superscript"/>
                    </w:rPr>
                    <w:t xml:space="preserve">(1)</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 (11)</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Drehstromgenerator-Poly-V-Riemen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1 - Bei seltener Nutzung: 12 Monate.</w:t>
            </w:r>
          </w:p>
          <w:p>
            <w:pPr>
              <w:widowControl w:val="on"/>
              <w:pBdr/>
              <w:spacing w:before="0" w:after="0" w:line="262" w:lineRule="auto"/>
              <w:ind w:left="0" w:right="0"/>
              <w:jc w:val="left"/>
              <w:textAlignment w:val="center"/>
            </w:pPr>
            <w:r>
              <w:rPr>
                <w:color w:val="00274C"/>
                <w:position w:val="-2"/>
                <w:sz w:val="20"/>
                <w:szCs w:val="20"/>
                <w:u w:val="none"/>
              </w:rPr>
              <w:t xml:space="preserve">2 - Die Zeit, nach der die Filterelemente überprüft werden müssen, hängt von der Umgebung ab, in der der Motor betrieben wird. Der Luftfilter muss in sehr staubhaltiger Umgebung häufiger gereinigt und ausgetauscht werden.</w:t>
            </w:r>
          </w:p>
          <w:p>
            <w:pPr>
              <w:widowControl w:val="on"/>
              <w:pBdr/>
              <w:spacing w:before="0" w:after="0" w:line="262" w:lineRule="auto"/>
              <w:ind w:left="0" w:right="0"/>
              <w:jc w:val="left"/>
              <w:textAlignment w:val="center"/>
            </w:pPr>
            <w:r>
              <w:rPr>
                <w:color w:val="00274C"/>
                <w:position w:val="-2"/>
                <w:sz w:val="20"/>
                <w:szCs w:val="20"/>
                <w:u w:val="none"/>
              </w:rPr>
              <w:t xml:space="preserve">6 -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p>
            <w:pPr>
              <w:widowControl w:val="on"/>
              <w:pBdr/>
              <w:spacing w:before="0" w:after="0" w:line="262" w:lineRule="auto"/>
              <w:ind w:left="0" w:right="0"/>
              <w:jc w:val="left"/>
              <w:textAlignment w:val="center"/>
            </w:pPr>
            <w:r>
              <w:rPr>
                <w:color w:val="00274C"/>
                <w:position w:val="-2"/>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textAlignment w:val="center"/>
            </w:pPr>
            <w:r>
              <w:rPr>
                <w:color w:val="00274C"/>
                <w:position w:val="-2"/>
                <w:sz w:val="20"/>
                <w:szCs w:val="20"/>
                <w:u w:val="none"/>
              </w:rPr>
              <w:t xml:space="preserve">8 - Die erste Prüfung muss nach 10 Stunden erfolgen.</w:t>
            </w:r>
          </w:p>
          <w:p>
            <w:pPr>
              <w:widowControl w:val="on"/>
              <w:pBdr/>
              <w:spacing w:before="0" w:after="0" w:line="262" w:lineRule="auto"/>
              <w:ind w:left="0" w:right="0"/>
              <w:jc w:val="left"/>
              <w:textAlignment w:val="center"/>
            </w:pPr>
            <w:r>
              <w:rPr>
                <w:color w:val="00274C"/>
                <w:position w:val="-2"/>
                <w:sz w:val="20"/>
                <w:szCs w:val="20"/>
                <w:u w:val="none"/>
              </w:rPr>
              <w:t xml:space="preserve">9 - Den Zustand des Kühlmittels jährlich mit Kühlmittel-Teststreifen prüfen.</w:t>
            </w:r>
          </w:p>
          <w:p>
            <w:pPr>
              <w:widowControl w:val="on"/>
              <w:pBdr/>
              <w:spacing w:before="0" w:after="0" w:line="262" w:lineRule="auto"/>
              <w:ind w:left="0" w:right="0"/>
              <w:jc w:val="left"/>
              <w:textAlignment w:val="center"/>
            </w:pPr>
            <w:r>
              <w:rPr>
                <w:color w:val="00274C"/>
                <w:position w:val="-2"/>
                <w:sz w:val="20"/>
                <w:szCs w:val="20"/>
                <w:u w:val="none"/>
              </w:rPr>
              <w:t xml:space="preserve">10 - Es wird empfohlen, bei der ersten Wartung SCA (Supplemental Coolant Additives) zuzusetzen.</w:t>
            </w:r>
          </w:p>
          <w:p>
            <w:pPr>
              <w:widowControl w:val="on"/>
              <w:pBdr/>
              <w:spacing w:before="0" w:after="0" w:line="262" w:lineRule="auto"/>
              <w:ind w:left="0" w:right="0"/>
              <w:jc w:val="left"/>
              <w:textAlignment w:val="center"/>
            </w:pPr>
            <w:r>
              <w:rPr>
                <w:color w:val="00274C"/>
                <w:position w:val="-2"/>
                <w:sz w:val="20"/>
                <w:szCs w:val="20"/>
                <w:u w:val="none"/>
              </w:rPr>
              <w:t xml:space="preserve">11 - Sollte der  </w:t>
            </w:r>
            <w:r>
              <w:rPr>
                <w:color w:val="00274C"/>
                <w:position w:val="-2"/>
                <w:sz w:val="20"/>
                <w:szCs w:val="20"/>
                <w:u w:val="none"/>
              </w:rPr>
              <w:t xml:space="preserve">DEF</w:t>
            </w:r>
            <w:r>
              <w:rPr>
                <w:color w:val="00274C"/>
                <w:position w:val="-2"/>
                <w:sz w:val="20"/>
                <w:szCs w:val="20"/>
                <w:u w:val="none"/>
              </w:rPr>
              <w:t xml:space="preserve"> -Behälter kein Filtersystem aufweisen, muss der Wechsel nach 500 Std. vorgenommen werden.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Ölstandskontrolle (Standard-Messstab)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numPr>
                <w:ilvl w:val="0"/>
                <w:numId w:val="14751"/>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bzw. des Öl-Einfüllstutzens  </w:t>
            </w:r>
            <w:r>
              <w:rPr>
                <w:b/>
                <w:bCs/>
                <w:color w:val="00274C"/>
                <w:position w:val="-2"/>
                <w:sz w:val="20"/>
                <w:szCs w:val="20"/>
                <w:u w:val="none"/>
              </w:rPr>
              <w:t xml:space="preserve">C</w:t>
            </w:r>
            <w:r>
              <w:rPr>
                <w:color w:val="00274C"/>
                <w:position w:val="-2"/>
                <w:sz w:val="20"/>
                <w:szCs w:val="20"/>
                <w:u w:val="none"/>
              </w:rPr>
              <w:t xml:space="preserve"> , wenn der Einfüllstutzen  </w:t>
            </w:r>
            <w:r>
              <w:rPr>
                <w:b/>
                <w:bCs/>
                <w:color w:val="00274C"/>
                <w:position w:val="-2"/>
                <w:sz w:val="20"/>
                <w:szCs w:val="20"/>
                <w:u w:val="none"/>
              </w:rPr>
              <w:t xml:space="preserve">A</w:t>
            </w:r>
            <w:r>
              <w:rPr>
                <w:color w:val="00274C"/>
                <w:position w:val="-2"/>
                <w:sz w:val="20"/>
                <w:szCs w:val="20"/>
                <w:u w:val="none"/>
              </w:rPr>
              <w:t xml:space="preserve">  nicht zugänglich sein sollte.</w:t>
            </w:r>
          </w:p>
          <w:p>
            <w:pPr>
              <w:numPr>
                <w:ilvl w:val="0"/>
                <w:numId w:val="14751"/>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entfernen und überprüfen, dass der Ölstand nahe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0"/>
                <w:numId w:val="14751"/>
              </w:numPr>
              <w:spacing w:before="0" w:after="0" w:line="262" w:lineRule="auto"/>
              <w:jc w:val="left"/>
              <w:rPr>
                <w:color w:val="00274C"/>
                <w:sz w:val="20"/>
                <w:szCs w:val="20"/>
              </w:rPr>
            </w:pPr>
            <w:r>
              <w:rPr>
                <w:color w:val="00274C"/>
                <w:position w:val="-2"/>
                <w:sz w:val="20"/>
                <w:szCs w:val="20"/>
                <w:u w:val="none"/>
              </w:rP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14751"/>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14751"/>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wieder aufschrauben.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7530420" name="name90616a0ad8321371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7876a0ad8321371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 </w:t>
            </w:r>
            <w:r>
              <w:rPr>
                <w:b/>
                <w:bCs/>
                <w:color w:val="00274C"/>
                <w:position w:val="-2"/>
                <w:sz w:val="20"/>
                <w:szCs w:val="20"/>
                <w:u w:val="none"/>
              </w:rPr>
              <w:t xml:space="preserve">MIN</w:t>
            </w:r>
            <w:r>
              <w:rPr>
                <w:color w:val="00274C"/>
                <w:position w:val="-2"/>
                <w:sz w:val="20"/>
                <w:szCs w:val="20"/>
                <w:u w:val="none"/>
              </w:rPr>
              <w:t xml:space="preserve"> “ ist.</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804310" name="name22676a0ad8321be2e" descr="Cap_5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1a.png"/>
                          <pic:cNvPicPr/>
                        </pic:nvPicPr>
                        <pic:blipFill>
                          <a:blip r:embed="rId69026a0ad8321be2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889979" name="name37816a0ad83221e1a" descr="Cap_5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_03.png"/>
                          <pic:cNvPicPr/>
                        </pic:nvPicPr>
                        <pic:blipFill>
                          <a:blip r:embed="rId10006a0ad83221e1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420173" name="name61896a0ad8322881d"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94866a0ad8322881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Luftfilter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132481" name="name44096a0ad8322d46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976a0ad8322d46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58916a0ad8322d7a4"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Wenn die Patrone </w:t>
            </w:r>
            <w:r>
              <w:rPr>
                <w:b/>
                <w:bCs/>
                <w:color w:val="00274C"/>
                <w:position w:val="-2"/>
                <w:sz w:val="20"/>
                <w:szCs w:val="20"/>
                <w:u w:val="none"/>
              </w:rPr>
              <w:t xml:space="preserve">G</w:t>
            </w:r>
            <w:r>
              <w:rPr>
                <w:color w:val="00274C"/>
                <w:position w:val="-2"/>
                <w:sz w:val="20"/>
                <w:szCs w:val="20"/>
                <w:u w:val="none"/>
              </w:rPr>
              <w:t xml:space="preserve"> verschmutzt ist, sie nicht reinigen, sondern für den Austausch der Patronen </w:t>
            </w:r>
            <w:r>
              <w:rPr>
                <w:b/>
                <w:bCs/>
                <w:color w:val="00274C"/>
                <w:position w:val="-2"/>
                <w:sz w:val="20"/>
                <w:szCs w:val="20"/>
                <w:u w:val="none"/>
              </w:rPr>
              <w:t xml:space="preserve">B und G</w:t>
            </w:r>
            <w:r>
              <w:rPr>
                <w:color w:val="00274C"/>
                <w:position w:val="-2"/>
                <w:sz w:val="20"/>
                <w:szCs w:val="20"/>
                <w:u w:val="none"/>
              </w:rPr>
              <w:t xml:space="preserve"> sorgen.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
          <w:p>
            <w:pPr>
              <w:numPr>
                <w:ilvl w:val="0"/>
                <w:numId w:val="14752"/>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F</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14752"/>
              </w:numPr>
              <w:spacing w:before="0" w:after="0" w:line="262" w:lineRule="auto"/>
              <w:jc w:val="left"/>
              <w:rPr>
                <w:color w:val="00274C"/>
                <w:sz w:val="20"/>
                <w:szCs w:val="20"/>
              </w:rPr>
            </w:pPr>
            <w:r>
              <w:rPr>
                <w:color w:val="00274C"/>
                <w:position w:val="-2"/>
                <w:sz w:val="20"/>
                <w:szCs w:val="20"/>
                <w:u w:val="none"/>
              </w:rPr>
              <w:t xml:space="preserve">Die Patronen </w:t>
            </w:r>
            <w:r>
              <w:rPr>
                <w:b/>
                <w:bCs/>
                <w:color w:val="00274C"/>
                <w:position w:val="-2"/>
                <w:sz w:val="20"/>
                <w:szCs w:val="20"/>
                <w:u w:val="none"/>
              </w:rPr>
              <w:t xml:space="preserve">B</w:t>
            </w:r>
            <w:r>
              <w:rPr>
                <w:color w:val="00274C"/>
                <w:position w:val="-2"/>
                <w:sz w:val="20"/>
                <w:szCs w:val="20"/>
                <w:u w:val="none"/>
              </w:rPr>
              <w:t xml:space="preserve"> und </w:t>
            </w:r>
            <w:r>
              <w:rPr>
                <w:b/>
                <w:bCs/>
                <w:color w:val="00274C"/>
                <w:position w:val="-2"/>
                <w:sz w:val="20"/>
                <w:szCs w:val="20"/>
                <w:u w:val="none"/>
              </w:rPr>
              <w:t xml:space="preserve">G</w:t>
            </w:r>
            <w:r>
              <w:rPr>
                <w:color w:val="00274C"/>
                <w:position w:val="-2"/>
                <w:sz w:val="20"/>
                <w:szCs w:val="20"/>
                <w:u w:val="none"/>
              </w:rPr>
              <w:t xml:space="preserve"> herausziehen.</w:t>
            </w:r>
          </w:p>
          <w:p>
            <w:pPr>
              <w:numPr>
                <w:ilvl w:val="0"/>
                <w:numId w:val="14752"/>
              </w:numPr>
              <w:spacing w:before="0" w:after="0" w:line="262" w:lineRule="auto"/>
              <w:jc w:val="left"/>
              <w:rPr>
                <w:color w:val="00274C"/>
                <w:sz w:val="20"/>
                <w:szCs w:val="20"/>
              </w:rPr>
            </w:pPr>
            <w:r>
              <w:rPr>
                <w:color w:val="00274C"/>
                <w:position w:val="-2"/>
                <w:sz w:val="20"/>
                <w:szCs w:val="20"/>
                <w:u w:val="none"/>
              </w:rPr>
              <w:t xml:space="preserve">Die Innenseite der Komponenten </w:t>
            </w:r>
            <w:r>
              <w:rPr>
                <w:b/>
                <w:bCs/>
                <w:color w:val="00274C"/>
                <w:position w:val="-2"/>
                <w:sz w:val="20"/>
                <w:szCs w:val="20"/>
                <w:u w:val="none"/>
              </w:rPr>
              <w:t xml:space="preserve">A, C</w:t>
            </w:r>
            <w:r>
              <w:rPr>
                <w:color w:val="00274C"/>
                <w:position w:val="-2"/>
                <w:sz w:val="20"/>
                <w:szCs w:val="20"/>
                <w:u w:val="none"/>
              </w:rPr>
              <w:t xml:space="preserve"> und </w:t>
            </w:r>
            <w:r>
              <w:rPr>
                <w:b/>
                <w:bCs/>
                <w:color w:val="00274C"/>
                <w:position w:val="-2"/>
                <w:sz w:val="20"/>
                <w:szCs w:val="20"/>
                <w:u w:val="none"/>
              </w:rPr>
              <w:t xml:space="preserve">D</w:t>
            </w:r>
            <w:r>
              <w:rPr>
                <w:color w:val="00274C"/>
                <w:position w:val="-2"/>
                <w:sz w:val="20"/>
                <w:szCs w:val="20"/>
                <w:u w:val="none"/>
              </w:rPr>
              <w:t xml:space="preserve"> mit Hilfe eines feuchten Tuchs reinigen.</w:t>
            </w:r>
          </w:p>
          <w:p>
            <w:pPr>
              <w:numPr>
                <w:ilvl w:val="0"/>
                <w:numId w:val="14752"/>
              </w:numPr>
              <w:spacing w:before="0" w:after="0" w:line="262" w:lineRule="auto"/>
              <w:jc w:val="left"/>
              <w:rPr>
                <w:color w:val="00274C"/>
                <w:sz w:val="20"/>
                <w:szCs w:val="20"/>
              </w:rPr>
            </w:pPr>
            <w:r>
              <w:rPr>
                <w:color w:val="00274C"/>
                <w:position w:val="-2"/>
                <w:sz w:val="20"/>
                <w:szCs w:val="20"/>
                <w:u w:val="none"/>
              </w:rPr>
              <w:t xml:space="preserve">Prüfen Sie den Zustand der Kartusche </w:t>
            </w:r>
            <w:r>
              <w:rPr>
                <w:b/>
                <w:bCs/>
                <w:color w:val="00274C"/>
                <w:position w:val="-2"/>
                <w:sz w:val="20"/>
                <w:szCs w:val="20"/>
                <w:u w:val="none"/>
              </w:rPr>
              <w:t xml:space="preserve">B</w:t>
            </w:r>
            <w:r>
              <w:rPr>
                <w:color w:val="00274C"/>
                <w:position w:val="-2"/>
                <w:sz w:val="20"/>
                <w:szCs w:val="20"/>
                <w:u w:val="none"/>
              </w:rPr>
              <w:t xml:space="preserve"> und tauschen Sie sie aus, wenn Sie einen hohen Verstopfungsgrad vermuten, auch wenn die in </w:t>
            </w:r>
            <w:r>
              <w:rPr>
                <w:b/>
                <w:bCs/>
                <w:color w:val="00274C"/>
                <w:position w:val="-2"/>
                <w:sz w:val="20"/>
                <w:szCs w:val="20"/>
                <w:u w:val="none"/>
              </w:rPr>
              <w:t xml:space="preserve">Tab. 5.2</w:t>
            </w:r>
            <w:r>
              <w:rPr>
                <w:color w:val="00274C"/>
                <w:position w:val="-2"/>
                <w:sz w:val="20"/>
                <w:szCs w:val="20"/>
                <w:u w:val="none"/>
              </w:rPr>
              <w:t xml:space="preserve">  angegebenen Betriebsstunden noch nicht erreicht sind </w:t>
            </w:r>
            <w:r>
              <w:rPr>
                <w:b/>
                <w:bCs/>
                <w:color w:val="00274C"/>
                <w:position w:val="-2"/>
                <w:sz w:val="20"/>
                <w:szCs w:val="20"/>
                <w:u w:val="none"/>
              </w:rPr>
              <w:t xml:space="preserve">.</w:t>
            </w:r>
          </w:p>
          <w:p>
            <w:pPr>
              <w:numPr>
                <w:ilvl w:val="0"/>
                <w:numId w:val="14752"/>
              </w:numPr>
              <w:spacing w:before="0" w:after="0" w:line="262" w:lineRule="auto"/>
              <w:jc w:val="left"/>
              <w:rPr>
                <w:color w:val="00274C"/>
                <w:sz w:val="20"/>
                <w:szCs w:val="20"/>
              </w:rPr>
            </w:pPr>
            <w:r>
              <w:rPr>
                <w:color w:val="00274C"/>
                <w:position w:val="-2"/>
                <w:sz w:val="20"/>
                <w:szCs w:val="20"/>
                <w:u w:val="none"/>
              </w:rPr>
              <w:t xml:space="preserve">Folgende Komponenten erneut montieren:</w:t>
            </w:r>
            <w:r>
              <w:rPr>
                <w:color w:val="00274C"/>
                <w:position w:val="-2"/>
                <w:sz w:val="20"/>
                <w:szCs w:val="20"/>
                <w:u w:val="none"/>
              </w:rPr>
              <w:br/>
              <w:t xml:space="preserve">- die Patronen </w:t>
            </w:r>
            <w:r>
              <w:rPr>
                <w:b/>
                <w:bCs/>
                <w:color w:val="00274C"/>
                <w:position w:val="-2"/>
                <w:sz w:val="20"/>
                <w:szCs w:val="20"/>
                <w:u w:val="none"/>
              </w:rPr>
              <w:t xml:space="preserve">G</w:t>
            </w:r>
            <w:r>
              <w:rPr>
                <w:color w:val="00274C"/>
                <w:position w:val="-2"/>
                <w:sz w:val="20"/>
                <w:szCs w:val="20"/>
                <w:u w:val="none"/>
              </w:rPr>
              <w:t xml:space="preserve"> und </w:t>
            </w:r>
            <w:r>
              <w:rPr>
                <w:b/>
                <w:bCs/>
                <w:color w:val="00274C"/>
                <w:position w:val="-2"/>
                <w:sz w:val="20"/>
                <w:szCs w:val="20"/>
                <w:u w:val="none"/>
              </w:rPr>
              <w:t xml:space="preserve">B.</w:t>
            </w:r>
            <w:r>
              <w:rPr>
                <w:color w:val="00274C"/>
                <w:position w:val="-2"/>
                <w:sz w:val="20"/>
                <w:szCs w:val="20"/>
                <w:u w:val="none"/>
              </w:rPr>
              <w:br/>
              <w:t xml:space="preserve">- den Deckel </w:t>
            </w:r>
            <w:r>
              <w:rPr>
                <w:b/>
                <w:bCs/>
                <w:color w:val="00274C"/>
                <w:position w:val="-2"/>
                <w:sz w:val="20"/>
                <w:szCs w:val="20"/>
                <w:u w:val="none"/>
              </w:rPr>
              <w:t xml:space="preserve">A</w:t>
            </w:r>
            <w:r>
              <w:rPr>
                <w:color w:val="00274C"/>
                <w:position w:val="-2"/>
                <w:sz w:val="20"/>
                <w:szCs w:val="20"/>
                <w:u w:val="none"/>
              </w:rPr>
              <w:t xml:space="preserve"> , wobei die korrekte Abdichtung durch die Haken </w:t>
            </w:r>
            <w:r>
              <w:rPr>
                <w:b/>
                <w:bCs/>
                <w:color w:val="00274C"/>
                <w:position w:val="-2"/>
                <w:sz w:val="20"/>
                <w:szCs w:val="20"/>
                <w:u w:val="none"/>
              </w:rPr>
              <w:t xml:space="preserve">F</w:t>
            </w:r>
            <w:r>
              <w:rPr>
                <w:color w:val="00274C"/>
                <w:position w:val="-2"/>
                <w:sz w:val="20"/>
                <w:szCs w:val="20"/>
                <w:u w:val="none"/>
              </w:rPr>
              <w:t xml:space="preserve"> zu überprüfen ist.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2613225" name="name94756a0ad83235a6c"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2786a0ad83235a6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3118509" name="name88776a0ad8323a15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6146a0ad8323a15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des Kühlers - Austauschfläche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530646" name="name57426a0ad8323ff4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236a0ad8323ff4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50536a0ad83240352"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160025" name="name47826a0ad83243f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376a0ad83243f4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Bei der Verwendung von Druckluft ist eine Schutzbrille zu tragen.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Austauschfläche des Kühlers muss auf beiden Seiten gereinigt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9186a0ad832443f8"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numPr>
                <w:ilvl w:val="0"/>
                <w:numId w:val="14753"/>
              </w:numPr>
              <w:spacing w:before="0" w:after="0" w:line="262" w:lineRule="auto"/>
              <w:jc w:val="left"/>
              <w:rPr>
                <w:color w:val="00274C"/>
                <w:sz w:val="20"/>
                <w:szCs w:val="20"/>
              </w:rPr>
            </w:pPr>
            <w:r>
              <w:rPr>
                <w:color w:val="00274C"/>
                <w:position w:val="-2"/>
                <w:sz w:val="20"/>
                <w:szCs w:val="20"/>
                <w:u w:val="none"/>
              </w:rPr>
              <w:t xml:space="preserve">Die Austauschflächen des Kühlers </w:t>
            </w:r>
            <w:r>
              <w:rPr>
                <w:b/>
                <w:bCs/>
                <w:color w:val="00274C"/>
                <w:position w:val="-2"/>
                <w:sz w:val="20"/>
                <w:szCs w:val="20"/>
                <w:u w:val="none"/>
              </w:rPr>
              <w:t xml:space="preserve">D</w:t>
            </w:r>
            <w:r>
              <w:rPr>
                <w:color w:val="00274C"/>
                <w:position w:val="-2"/>
                <w:sz w:val="20"/>
                <w:szCs w:val="20"/>
                <w:u w:val="none"/>
              </w:rPr>
              <w:t xml:space="preserve"> kontrollieren.</w:t>
            </w:r>
          </w:p>
          <w:p>
            <w:pPr>
              <w:numPr>
                <w:ilvl w:val="0"/>
                <w:numId w:val="14753"/>
              </w:numPr>
              <w:spacing w:before="0" w:after="0" w:line="262" w:lineRule="auto"/>
              <w:jc w:val="left"/>
              <w:rPr>
                <w:color w:val="00274C"/>
                <w:sz w:val="20"/>
                <w:szCs w:val="20"/>
              </w:rPr>
            </w:pPr>
            <w:r>
              <w:rPr>
                <w:color w:val="00274C"/>
                <w:position w:val="-2"/>
                <w:sz w:val="20"/>
                <w:szCs w:val="20"/>
                <w:u w:val="none"/>
              </w:rPr>
              <w:t xml:space="preserve">Sollten die Flächen verstopft sein, müssen sie mit einem Pinsel gereinigt werden, der in ein geeignetes Reinigungsmittel getaucht wurde.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983104" name="name80416a0ad83249b5b"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78006a0ad83249b5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der Gummileitungen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85611482" name="name32306a0ad832505b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6096a0ad832505b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Gefahr</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50276a0ad8325081b" w:history="1">
              <w:r>
                <w:rPr>
                  <w:rStyle w:val="DefaultParagraphFontPHPDOCX"/>
                  <w:b/>
                  <w:bCs/>
                  <w:color w:val="0000FF"/>
                  <w:position w:val="-2"/>
                  <w:sz w:val="20"/>
                  <w:szCs w:val="20"/>
                  <w:u w:val="single" w:color=""/>
                </w:rPr>
                <w:t xml:space="preserve">Abs.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Zur Durchführung der Kontrolle die Leitung auf dem gesamten Verlauf und im Bereich um die Befestigungsschellen leicht zusammendrücken oder biegen. Sollten die Komponenten Risse, Bruchstellen, Schnittstellen oder Leckagen aufweisen, oder nicht mehr über eine gewisse Elastizität verfügen, müssen sie ausgetauscht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73304718" name="name82126a0ad832597e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726a0ad832597e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60816a0ad83259a0f"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Sollten die Leitungen beschädigt sein,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weitere, nicht dargestellte Rohre, siehe technische Dokumentation des Geräteherstellers.</w:t>
            </w:r>
          </w:p>
        </w:tc>
      </w:tr>
      <w:tr>
        <w:trPr>
          <w:trHeight w:val="0" w:hRule="atLeast"/>
        </w:trPr>
        <w:tc>
          <w:tcPr>
            <w:tcW w:w="0" w:type="auto"/>
            <w:gridSpan w:val="2"/>
            <w:tcMar>
              <w:top w:w="150" w:type="dxa"/>
              <w:left w:w="150" w:type="dxa"/>
              <w:bottom w:w="150" w:type="dxa"/>
              <w:right w:w="150" w:type="dxa"/>
            </w:tcMar>
            <w:vAlign w:val="center"/>
          </w:tcPr>
          <w:p>
            <w:pPr>
              <w:numPr>
                <w:ilvl w:val="0"/>
                <w:numId w:val="14754"/>
              </w:numPr>
              <w:spacing w:before="0" w:after="0" w:line="262" w:lineRule="auto"/>
              <w:jc w:val="left"/>
              <w:rPr>
                <w:color w:val="00274C"/>
                <w:sz w:val="20"/>
                <w:szCs w:val="20"/>
              </w:rPr>
            </w:pPr>
            <w:r>
              <w:rPr>
                <w:color w:val="00274C"/>
                <w:position w:val="-2"/>
                <w:sz w:val="20"/>
                <w:szCs w:val="20"/>
                <w:u w:val="none"/>
              </w:rPr>
              <w:t xml:space="preserve"> Folgende Komponenten sind auf Beschädigungen zu überprüfen: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Leitungen für den Kraftstoffkreislauf.</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Hüllen für den Kühlkreislauf.</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Ölkreislaufleitungen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Hüllen für den Luftkreislauf.</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48120215" name="name85366a0ad832640b2"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16286a0ad832640b0"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Standkontrolle Kühlflüssigkeit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054095" name="name25286a0ad8326a51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646a0ad8326a50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64416a0ad8326a849"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726081" name="name53416a0ad8326d9e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876a0ad8326d9e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56046a0ad8326dd93"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674807" name="name46756a0ad832726b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8786a0ad832726b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55"/>
              </w:numPr>
              <w:spacing w:before="0" w:after="0" w:line="262" w:lineRule="auto"/>
              <w:jc w:val="left"/>
              <w:rPr>
                <w:color w:val="00274C"/>
                <w:sz w:val="20"/>
                <w:szCs w:val="20"/>
              </w:rPr>
            </w:pPr>
            <w:r>
              <w:rPr>
                <w:color w:val="00274C"/>
                <w:position w:val="-2"/>
                <w:sz w:val="20"/>
                <w:szCs w:val="20"/>
                <w:u w:val="none"/>
              </w:rPr>
              <w:t xml:space="preserve">Den Motor ohne Deckel </w:t>
            </w:r>
            <w:r>
              <w:rPr>
                <w:b/>
                <w:bCs/>
                <w:color w:val="00274C"/>
                <w:position w:val="-2"/>
                <w:sz w:val="20"/>
                <w:szCs w:val="20"/>
                <w:u w:val="none"/>
              </w:rPr>
              <w:t xml:space="preserve">A</w:t>
            </w:r>
            <w:r>
              <w:rPr>
                <w:color w:val="00274C"/>
                <w:position w:val="-2"/>
                <w:sz w:val="20"/>
                <w:szCs w:val="20"/>
                <w:u w:val="none"/>
              </w:rPr>
              <w:t xml:space="preserve"> auf dem Kühler anlassen.</w:t>
            </w:r>
          </w:p>
          <w:p>
            <w:pPr>
              <w:numPr>
                <w:ilvl w:val="0"/>
                <w:numId w:val="14755"/>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Flüssigkeit bedeckt sein.</w:t>
            </w:r>
          </w:p>
          <w:p>
            <w:pPr>
              <w:numPr>
                <w:ilvl w:val="0"/>
                <w:numId w:val="14755"/>
              </w:numPr>
              <w:spacing w:before="0" w:after="0" w:line="262" w:lineRule="auto"/>
              <w:jc w:val="left"/>
              <w:rPr>
                <w:color w:val="00274C"/>
                <w:sz w:val="20"/>
                <w:szCs w:val="20"/>
              </w:rPr>
            </w:pPr>
            <w:r>
              <w:rPr>
                <w:b/>
                <w:bCs/>
                <w:color w:val="00274C"/>
                <w:position w:val="-2"/>
                <w:sz w:val="20"/>
                <w:szCs w:val="20"/>
                <w:u w:val="none"/>
              </w:rPr>
              <w:t xml:space="preserve">Wenn notwendig, Kühlflüssigkeit nachfüllen.</w:t>
            </w:r>
          </w:p>
          <w:p>
            <w:pPr>
              <w:numPr>
                <w:ilvl w:val="0"/>
                <w:numId w:val="14755"/>
              </w:numPr>
              <w:spacing w:before="0" w:after="0" w:line="262" w:lineRule="auto"/>
              <w:jc w:val="left"/>
              <w:rPr>
                <w:color w:val="00274C"/>
                <w:sz w:val="20"/>
                <w:szCs w:val="20"/>
              </w:rPr>
            </w:pPr>
            <w:r>
              <w:rPr>
                <w:color w:val="00274C"/>
                <w:position w:val="-2"/>
                <w:sz w:val="20"/>
                <w:szCs w:val="20"/>
                <w:u w:val="none"/>
              </w:rPr>
              <w:t xml:space="preserve">Den Kühler nicht komplett anfüllen, sondern ein wenig Platz lassen, damit sich die Kühlflüssigkeit ausdehnen kann.</w:t>
            </w:r>
          </w:p>
          <w:p>
            <w:pPr>
              <w:numPr>
                <w:ilvl w:val="0"/>
                <w:numId w:val="14755"/>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des Kühlers wieder aufschrauben.</w:t>
            </w:r>
          </w:p>
          <w:p>
            <w:pPr>
              <w:numPr>
                <w:ilvl w:val="0"/>
                <w:numId w:val="14755"/>
              </w:numPr>
              <w:spacing w:before="0" w:after="0" w:line="262" w:lineRule="auto"/>
              <w:jc w:val="left"/>
              <w:rPr>
                <w:color w:val="00274C"/>
                <w:sz w:val="20"/>
                <w:szCs w:val="20"/>
              </w:rPr>
            </w:pPr>
            <w:r>
              <w:rPr>
                <w:color w:val="00274C"/>
                <w:position w:val="-2"/>
                <w:sz w:val="20"/>
                <w:szCs w:val="20"/>
                <w:u w:val="none"/>
              </w:rPr>
              <w:t xml:space="preserve">Bei Motoren, die mit einem Ausdehnungsgefäß versehen sind, muss überprüft werden, dass sich der Stand der Kühlflüssigkeit in der Nähe der Markierung </w:t>
            </w:r>
            <w:r>
              <w:rPr>
                <w:b/>
                <w:bCs/>
                <w:color w:val="00274C"/>
                <w:position w:val="-2"/>
                <w:sz w:val="20"/>
                <w:szCs w:val="20"/>
                <w:u w:val="none"/>
              </w:rPr>
              <w:t xml:space="preserve">MAX</w:t>
            </w:r>
            <w:r>
              <w:rPr>
                <w:color w:val="00274C"/>
                <w:position w:val="-2"/>
                <w:sz w:val="20"/>
                <w:szCs w:val="20"/>
                <w:u w:val="none"/>
              </w:rPr>
              <w:t xml:space="preserve"> befindet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Für das Tanken siehe </w:t>
            </w:r>
            <w:hyperlink r:id="rId50466a0ad83273942" w:history="1">
              <w:r>
                <w:rPr>
                  <w:rStyle w:val="DefaultParagraphFontPHPDOCX"/>
                  <w:b/>
                  <w:bCs/>
                  <w:color w:val="0000FF"/>
                  <w:position w:val="-2"/>
                  <w:sz w:val="20"/>
                  <w:szCs w:val="20"/>
                  <w:u w:val="none"/>
                </w:rPr>
                <w:t xml:space="preserve">Abs.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06042" name="name89476a0ad83275ec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4046a0ad83275eb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Vor dem erneuten Anlassen des Motors, muss sichergestellt werden, dass der Deckel auf dem Kühler bzw. auf dem Ausdehnungsgefäß (wenn vorhanden) richtig angebracht wurde, so dass der Austritt von heißen Flüssigkeiten oder Dampf verhindert wird.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2343768" name="name27116a0ad8327b089"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88546a0ad8327b08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9261650" name="name81506a0ad832832f9" descr="Cap_5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_10.png"/>
                          <pic:cNvPicPr/>
                        </pic:nvPicPr>
                        <pic:blipFill>
                          <a:blip r:embed="rId85326a0ad832832f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von Kraftstofffilterpatrone und -vorfilter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32683457" name="name99646a0ad8328972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736a0ad8328972d"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w:t>
            </w:r>
            <w:r>
              <w:rPr>
                <w:color w:val="00274C"/>
                <w:position w:val="-2"/>
                <w:sz w:val="20"/>
                <w:szCs w:val="20"/>
                <w:u w:val="none"/>
              </w:rPr>
              <w:t xml:space="preserve"> </w:t>
            </w:r>
            <w:hyperlink r:id="rId95316a0ad83289a3e"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w:t>
            </w:r>
            <w:r>
              <w:rPr>
                <w:color w:val="00274C"/>
                <w:position w:val="-2"/>
                <w:sz w:val="20"/>
                <w:szCs w:val="20"/>
                <w:u w:val="none"/>
              </w:rPr>
              <w:t xml:space="preserve">lesen.</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728812" name="name68856a0ad8328f0f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7996a0ad8328f0f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Gefahr</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die Sicherheitshinweise siehe</w:t>
            </w:r>
            <w:r>
              <w:rPr>
                <w:color w:val="00274C"/>
                <w:position w:val="-2"/>
                <w:sz w:val="20"/>
                <w:szCs w:val="20"/>
                <w:u w:val="none"/>
              </w:rPr>
              <w:t xml:space="preserve"> </w:t>
            </w:r>
            <w:hyperlink r:id="rId18586a0ad8328f383"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Wenn die Kontrolllampe für das Vorhandensein von Wasser in der Patrone des Kraftstofffilters aufleuchtet:</w:t>
            </w:r>
          </w:p>
          <w:p/>
          <w:p/>
          <w:p>
            <w:pPr>
              <w:numPr>
                <w:ilvl w:val="0"/>
                <w:numId w:val="14756"/>
              </w:numPr>
              <w:spacing w:before="0" w:after="0" w:line="262" w:lineRule="auto"/>
              <w:jc w:val="left"/>
              <w:rPr>
                <w:color w:val="00274C"/>
                <w:sz w:val="20"/>
                <w:szCs w:val="20"/>
              </w:rPr>
            </w:pPr>
            <w:r>
              <w:rPr>
                <w:color w:val="00274C"/>
                <w:position w:val="-2"/>
                <w:sz w:val="20"/>
                <w:szCs w:val="20"/>
                <w:u w:val="none"/>
              </w:rPr>
              <w:t xml:space="preserve">Die Flügelschraube </w:t>
            </w:r>
            <w:r>
              <w:rPr>
                <w:b/>
                <w:bCs/>
                <w:color w:val="00274C"/>
                <w:position w:val="-2"/>
                <w:sz w:val="20"/>
                <w:szCs w:val="20"/>
                <w:u w:val="none"/>
              </w:rPr>
              <w:t xml:space="preserve">A</w:t>
            </w:r>
            <w:r>
              <w:rPr>
                <w:color w:val="00274C"/>
                <w:position w:val="-2"/>
                <w:sz w:val="20"/>
                <w:szCs w:val="20"/>
                <w:u w:val="none"/>
              </w:rPr>
              <w:t xml:space="preserve"> leicht aufschrauben, ohne sie jedoch zu entfernen.</w:t>
            </w:r>
          </w:p>
          <w:p>
            <w:pPr>
              <w:numPr>
                <w:ilvl w:val="0"/>
                <w:numId w:val="14756"/>
              </w:numPr>
              <w:spacing w:before="0" w:after="0" w:line="262" w:lineRule="auto"/>
              <w:jc w:val="left"/>
              <w:rPr>
                <w:color w:val="00274C"/>
                <w:sz w:val="20"/>
                <w:szCs w:val="20"/>
              </w:rPr>
            </w:pPr>
            <w:r>
              <w:rPr>
                <w:color w:val="00274C"/>
                <w:position w:val="-2"/>
                <w:sz w:val="20"/>
                <w:szCs w:val="20"/>
                <w:u w:val="none"/>
              </w:rPr>
              <w:t xml:space="preserve">Das eventuell vorhandene Wasser ablassen.</w:t>
            </w:r>
          </w:p>
          <w:p>
            <w:pPr>
              <w:numPr>
                <w:ilvl w:val="0"/>
                <w:numId w:val="14756"/>
              </w:numPr>
              <w:spacing w:before="0" w:after="0" w:line="262" w:lineRule="auto"/>
              <w:jc w:val="left"/>
              <w:rPr>
                <w:color w:val="00274C"/>
                <w:sz w:val="20"/>
                <w:szCs w:val="20"/>
              </w:rPr>
            </w:pPr>
            <w:r>
              <w:rPr>
                <w:color w:val="00274C"/>
                <w:position w:val="-2"/>
                <w:sz w:val="20"/>
                <w:szCs w:val="20"/>
                <w:u w:val="none"/>
              </w:rPr>
              <w:t xml:space="preserve">Die Flügelschraube </w:t>
            </w:r>
            <w:r>
              <w:rPr>
                <w:b/>
                <w:bCs/>
                <w:color w:val="00274C"/>
                <w:position w:val="-2"/>
                <w:sz w:val="20"/>
                <w:szCs w:val="20"/>
                <w:u w:val="none"/>
              </w:rPr>
              <w:t xml:space="preserve">A</w:t>
            </w:r>
            <w:r>
              <w:rPr>
                <w:color w:val="00274C"/>
                <w:position w:val="-2"/>
                <w:sz w:val="20"/>
                <w:szCs w:val="20"/>
                <w:u w:val="none"/>
              </w:rPr>
              <w:t xml:space="preserve"> wieder festschrauben, sobald Kraftstoff auszutreten beginnt.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018586" name="name19356a0ad832973cc"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10856a0ad832973c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Aufbewahrung des Produkts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2143831" name="name23066a0ad8329d2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366a0ad8329d23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Sollten die Motoren für einen Zeitraum bis zu 6 Monaten nicht verwendet werden, so sind sie mit den unter "Lagerung des Motors (bis zu 6 Monate)" beschriebenen Vorgängen zu schützen ( </w:t>
            </w:r>
            <w:hyperlink r:id="rId25536a0ad8329d461" w:history="1">
              <w:r>
                <w:rPr>
                  <w:rStyle w:val="DefaultParagraphFontPHPDOCX"/>
                  <w:b/>
                  <w:bCs/>
                  <w:color w:val="0000FF"/>
                  <w:position w:val="-2"/>
                  <w:sz w:val="20"/>
                  <w:szCs w:val="20"/>
                  <w:u w:val="single" w:color=""/>
                </w:rPr>
                <w:t xml:space="preserve">Abs. 5.11</w:t>
              </w:r>
            </w:hyperlink>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Sollte der Motor länger als 6 Monate nicht verwendet werden, sind Schutzmaßnahmen zu ergreifen, um den Zeitraum der Lagerung des Produkts (über 6 Monate hinaus) zu verlängern</w:t>
            </w:r>
            <w:r>
              <w:rPr>
                <w:color w:val="00274C"/>
                <w:position w:val="-2"/>
                <w:sz w:val="20"/>
                <w:szCs w:val="20"/>
                <w:u w:val="none"/>
              </w:rPr>
              <w:br/>
              <w:t xml:space="preserve">( </w:t>
            </w:r>
            <w:hyperlink r:id="rId31426a0ad8329d639" w:history="1">
              <w:r>
                <w:rPr>
                  <w:rStyle w:val="DefaultParagraphFontPHPDOCX"/>
                  <w:b/>
                  <w:bCs/>
                  <w:color w:val="0000FF"/>
                  <w:position w:val="-2"/>
                  <w:sz w:val="20"/>
                  <w:szCs w:val="20"/>
                  <w:u w:val="single" w:color=""/>
                </w:rPr>
                <w:t xml:space="preserve">Abs. 5.12</w:t>
              </w:r>
            </w:hyperlink>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Sollte der Motor nicht verwendet werden, ist die schützende Behandlung unbedingt innerhalb von 24 Monaten nach der letzten Behandlung zu wiederholen.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(bis zu 6 Monate)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Vor der Lagerung ist folgendes zu überprüfen: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Umgebung, in der der Motor gelagert wird, darf nicht feucht oder Witterungseinflüssen ausgesetzt sein. Der Motor ist mit einer geeigneten Abdeckung gegen Staub, Feuchtigkeit und Witterungseinflüsse zu schützen.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Der Lagerort darf sich nicht in der Nähe von Schaltkästen befinden.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Verpackung darf nicht direkt in Kontakt mit dem Boden kommen.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(länger als 6 Monate)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Die in </w:t>
            </w:r>
            <w:hyperlink r:id="rId23906a0ad8329eaf2" w:history="1">
              <w:r>
                <w:rPr>
                  <w:rStyle w:val="DefaultParagraphFontPHPDOCX"/>
                  <w:b/>
                  <w:bCs/>
                  <w:color w:val="0000FF"/>
                  <w:position w:val="-2"/>
                  <w:sz w:val="20"/>
                  <w:szCs w:val="20"/>
                  <w:u w:val="single" w:color=""/>
                </w:rPr>
                <w:t xml:space="preserve">Abs. 5.11</w:t>
              </w:r>
            </w:hyperlink>
            <w:r>
              <w:rPr>
                <w:b/>
                <w:bCs/>
                <w:color w:val="00274C"/>
                <w:position w:val="-2"/>
                <w:sz w:val="20"/>
                <w:szCs w:val="20"/>
                <w:u w:val="none"/>
              </w:rPr>
              <w:t xml:space="preserve"> beschriebenen Vorgänge durchführen.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Das Motoröl austauschen ( </w:t>
            </w:r>
            <w:hyperlink r:id="rId98406a0ad8329ecf8" w:history="1">
              <w:r>
                <w:rPr>
                  <w:rStyle w:val="DefaultParagraphFontPHPDOCX"/>
                  <w:b/>
                  <w:bCs/>
                  <w:color w:val="0000FF"/>
                  <w:position w:val="-2"/>
                  <w:sz w:val="20"/>
                  <w:szCs w:val="20"/>
                  <w:u w:val="single" w:color=""/>
                </w:rPr>
                <w:t xml:space="preserve">Abs. 6.1</w:t>
              </w:r>
            </w:hyperlink>
            <w:r>
              <w:rPr>
                <w:color w:val="00274C"/>
                <w:position w:val="-2"/>
                <w:sz w:val="20"/>
                <w:szCs w:val="20"/>
                <w:u w:val="none"/>
              </w:rPr>
              <w:t xml:space="preserve"> ).</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Mit Kraftstoff betanken, dem ein Zusatz für lange Lagerzeiten hinzugefügt wurde.</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Mit Ausdehnungsgefäß: kontrollieren, dass sich der Stand der Kühlflüssigkeit auf der Markierung MAX befindet.</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Ohne Ausdehnungsgefäß: Die Rohre im Inneren des Kühlers müssen etwa 5 mm mit Flüssigkeit bedeckt sein. Den Kühler nicht komplett anfüllen, sondern ein wenig Platz lassen, damit sich die Kühlflüssigkeit ausdehnen kann.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Den Motor anlassen und ihn ohne Belastung etwa 2 Minuten lang im Leerlauf laufen lassen.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Den Motor etwa 5-10 Minuten auf 3/4 der Höchstdrehzahl laufen lassen.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Den Motor abstellen.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Den Kraftstofftank vollständig entleeren.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Das Öl SAE 10W-40 in die Ansaug- und Auspuffsammelrohre sprühen.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Die Ansaug- und Auspuffleitungen versiegeln, um das Eindringen von Fremdkörpern zu verhindern.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Sämtliche Außenflächen des Motors sorgfältig reinigen.Wenn für die Reinigung des Motors Hochdruck- oder Dampfgeräte verwendet werden, darf der Hochdruckstrahl niemals auf elektrische Komponenten, Kabelverbindungen oder Dichtungsringe (Simmerringe) gerichtet werden.  Bei Hochdruck- oder Dampfreinigungen ist es wichtig, dass ein Mindestabstand von 200 mm zwischen der zu reinigenden Oberfläche und der Düse eingehalten wird.Komponenten wie der Drehstromgenerator, der Anlasser und das Steuergerät sind absolut zu vermeiden.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Die Teile ohne Lackierung mit schützenden Produkten behandeln.</w:t>
            </w:r>
          </w:p>
          <w:p>
            <w:pPr>
              <w:numPr>
                <w:ilvl w:val="0"/>
                <w:numId w:val="14757"/>
              </w:numPr>
              <w:spacing w:before="0" w:after="0" w:line="262" w:lineRule="auto"/>
              <w:jc w:val="left"/>
              <w:rPr>
                <w:color w:val="00274C"/>
                <w:sz w:val="20"/>
                <w:szCs w:val="20"/>
              </w:rPr>
            </w:pPr>
            <w:r>
              <w:rPr>
                <w:color w:val="00274C"/>
                <w:position w:val="-2"/>
                <w:sz w:val="20"/>
                <w:szCs w:val="20"/>
                <w:u w:val="none"/>
              </w:rPr>
              <w:t xml:space="preserve">Den DEF-Behälter bis zum MAX. zulässigen Füllstand füllen.</w:t>
            </w:r>
          </w:p>
          <w:p>
            <w:pPr>
              <w:widowControl w:val="on"/>
              <w:pBdr/>
              <w:spacing w:before="0" w:after="0" w:line="262" w:lineRule="auto"/>
              <w:ind w:left="0" w:right="0"/>
              <w:jc w:val="left"/>
              <w:textAlignment w:val="center"/>
            </w:pPr>
            <w:r>
              <w:rPr>
                <w:color w:val="00274C"/>
                <w:position w:val="-2"/>
                <w:sz w:val="20"/>
                <w:szCs w:val="20"/>
                <w:u w:val="none"/>
              </w:rPr>
              <w:t xml:space="preserve">Wenn der Motor entsprechend den oben angeführten Anweisungen geschützt wird, kommt es zu keiner Beschädigung durch Korrosion.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des Motors nach der Lagerung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758"/>
              </w:numPr>
              <w:spacing w:before="0" w:after="0" w:line="262" w:lineRule="auto"/>
              <w:jc w:val="left"/>
              <w:rPr>
                <w:color w:val="00274C"/>
                <w:sz w:val="20"/>
                <w:szCs w:val="20"/>
              </w:rPr>
            </w:pPr>
            <w:r>
              <w:rPr>
                <w:color w:val="00274C"/>
                <w:position w:val="-2"/>
                <w:sz w:val="20"/>
                <w:szCs w:val="20"/>
                <w:u w:val="none"/>
              </w:rPr>
              <w:t xml:space="preserve">Die Schutzabdeckung entfernen.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Die Schutzbehandlung von den Außenflächen mit Hilfe eines Tuchs und eines fettlösenden Reinigungsmittels entfernen.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Schmieröl (nicht mehr als 2 cm3) in die Ansaugleitungen einspritzen.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Den Tank mit neuem Kraftstoff füllen.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Überprüfen, dass sich der Öl- und der Kühlmittelstand in der Nähe der Markierung MAX befinden.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Das im Behälter vorhandene DEF entsorgen, den Filter der DEF-Pumpe wechseln, dann eine Reinigung des Behälters und der DEF-Leitung mit destilliertem Wasser vornehmen.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Die DEF-Einspritzdüsen in einer von  </w:t>
            </w:r>
            <w:r>
              <w:rPr>
                <w:b/>
                <w:bCs/>
                <w:color w:val="000000"/>
                <w:position w:val="-2"/>
                <w:sz w:val="20"/>
                <w:szCs w:val="20"/>
                <w:u w:val="none"/>
              </w:rPr>
              <w:t xml:space="preserve">REHLKO </w:t>
            </w:r>
            <w:r>
              <w:rPr>
                <w:color w:val="00274C"/>
                <w:position w:val="-2"/>
                <w:sz w:val="20"/>
                <w:szCs w:val="20"/>
                <w:u w:val="none"/>
              </w:rPr>
              <w:t xml:space="preserve"> autorisierten Werkstatt kontrollieren lassen.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Den Motor anlassen und ihn ohne Belastung etwa 2 Minuten lang im Leerlauf laufen lassen.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Den Motor etwa 5-10 Minuten auf 3/4 der Höchstdrehzahl laufen lassen.</w:t>
            </w:r>
          </w:p>
          <w:p>
            <w:pPr>
              <w:numPr>
                <w:ilvl w:val="0"/>
                <w:numId w:val="14758"/>
              </w:numPr>
              <w:spacing w:before="0" w:after="0" w:line="262" w:lineRule="auto"/>
              <w:jc w:val="left"/>
              <w:rPr>
                <w:color w:val="00274C"/>
                <w:sz w:val="20"/>
                <w:szCs w:val="20"/>
              </w:rPr>
            </w:pPr>
            <w:r>
              <w:rPr>
                <w:color w:val="00274C"/>
                <w:position w:val="-2"/>
                <w:sz w:val="20"/>
                <w:szCs w:val="20"/>
                <w:u w:val="none"/>
              </w:rPr>
              <w:t xml:space="preserve">Den Motor abstellen und solange das Öl noch warm ist ( </w:t>
            </w:r>
            <w:hyperlink r:id="rId19786a0ad832a06d5" w:history="1">
              <w:r>
                <w:rPr>
                  <w:rStyle w:val="DefaultParagraphFontPHPDOCX"/>
                  <w:b/>
                  <w:bCs/>
                  <w:color w:val="0000FF"/>
                  <w:position w:val="-2"/>
                  <w:sz w:val="20"/>
                  <w:szCs w:val="20"/>
                  <w:u w:val="none"/>
                </w:rPr>
                <w:t xml:space="preserve">Absa. 6.1</w:t>
              </w:r>
            </w:hyperlink>
            <w:r>
              <w:rPr>
                <w:color w:val="00274C"/>
                <w:position w:val="-2"/>
                <w:sz w:val="20"/>
                <w:szCs w:val="20"/>
                <w:u w:val="none"/>
              </w:rPr>
              <w:t xml:space="preserve"> ), das schützende Öl in einen geeigneten Behälter ablassen.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8819085" name="name79076a0ad832a3fb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1006a0ad832a3fbc"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Achtung: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Schmiermittel und Filter verlieren mit der Zeit ihre Eigenschaften; aus diesem Grund müssen sie gemäß den in </w:t>
            </w:r>
            <w:hyperlink r:id="rId58916a0ad832a41a2" w:history="1">
              <w:r>
                <w:rPr>
                  <w:rStyle w:val="DefaultParagraphFontPHPDOCX"/>
                  <w:b/>
                  <w:bCs/>
                  <w:color w:val="0000FF"/>
                  <w:position w:val="-2"/>
                  <w:sz w:val="20"/>
                  <w:szCs w:val="20"/>
                  <w:u w:val="none"/>
                </w:rPr>
                <w:t xml:space="preserve">Tab. 5.2</w:t>
              </w:r>
            </w:hyperlink>
            <w:r>
              <w:rPr>
                <w:color w:val="00274C"/>
                <w:position w:val="-2"/>
                <w:sz w:val="20"/>
                <w:szCs w:val="20"/>
                <w:u w:val="none"/>
              </w:rPr>
              <w:t xml:space="preserve"> angeführten Kriterien ausgetauscht werden.</w:t>
            </w:r>
          </w:p>
          <w:p/>
          <w:p/>
          <w:p>
            <w:pPr>
              <w:numPr>
                <w:ilvl w:val="0"/>
                <w:numId w:val="14759"/>
              </w:numPr>
              <w:spacing w:before="0" w:after="0" w:line="262" w:lineRule="auto"/>
              <w:jc w:val="left"/>
              <w:rPr>
                <w:color w:val="00274C"/>
                <w:sz w:val="20"/>
                <w:szCs w:val="20"/>
              </w:rPr>
            </w:pPr>
            <w:r>
              <w:rPr>
                <w:color w:val="00274C"/>
                <w:position w:val="-2"/>
                <w:sz w:val="20"/>
                <w:szCs w:val="20"/>
                <w:u w:val="none"/>
              </w:rPr>
              <w:t xml:space="preserve">Die Filter (Luft, Öl, Kraftstoff) gegen originale Ersatzteile austauschen.</w:t>
            </w:r>
          </w:p>
          <w:p>
            <w:pPr>
              <w:numPr>
                <w:ilvl w:val="0"/>
                <w:numId w:val="14759"/>
              </w:numPr>
              <w:spacing w:before="0" w:after="0" w:line="262" w:lineRule="auto"/>
              <w:jc w:val="left"/>
              <w:rPr>
                <w:color w:val="00274C"/>
                <w:sz w:val="20"/>
                <w:szCs w:val="20"/>
              </w:rPr>
            </w:pPr>
            <w:r>
              <w:rPr>
                <w:color w:val="00274C"/>
                <w:position w:val="-2"/>
                <w:sz w:val="20"/>
                <w:szCs w:val="20"/>
                <w:u w:val="none"/>
              </w:rPr>
              <w:t xml:space="preserve">Das neue Öl ( </w:t>
            </w:r>
            <w:hyperlink r:id="rId92436a0ad832a4404" w:history="1">
              <w:r>
                <w:rPr>
                  <w:rStyle w:val="DefaultParagraphFontPHPDOCX"/>
                  <w:b/>
                  <w:bCs/>
                  <w:color w:val="0000FF"/>
                  <w:position w:val="-2"/>
                  <w:sz w:val="20"/>
                  <w:szCs w:val="20"/>
                  <w:u w:val="none"/>
                </w:rPr>
                <w:t xml:space="preserve">Abs. 4.5</w:t>
              </w:r>
            </w:hyperlink>
            <w:r>
              <w:rPr>
                <w:color w:val="00274C"/>
                <w:position w:val="-2"/>
                <w:sz w:val="20"/>
                <w:szCs w:val="20"/>
                <w:u w:val="none"/>
              </w:rPr>
              <w:t xml:space="preserve"> ) bis zur Markierung MAX einfüllen.</w:t>
            </w:r>
          </w:p>
          <w:p>
            <w:pPr>
              <w:numPr>
                <w:ilvl w:val="0"/>
                <w:numId w:val="14759"/>
              </w:numPr>
              <w:spacing w:before="0" w:after="0" w:line="262" w:lineRule="auto"/>
              <w:jc w:val="left"/>
              <w:rPr>
                <w:color w:val="00274C"/>
                <w:sz w:val="20"/>
                <w:szCs w:val="20"/>
              </w:rPr>
            </w:pPr>
            <w:r>
              <w:rPr>
                <w:color w:val="00274C"/>
                <w:position w:val="-2"/>
                <w:sz w:val="20"/>
                <w:szCs w:val="20"/>
                <w:u w:val="none"/>
              </w:rPr>
              <w:t xml:space="preserve">Den Kühlkreislauf vollständig entleeren und neues Kühlmittel bis zur Markierung MAX einfüllen ( </w:t>
            </w:r>
            <w:hyperlink r:id="rId36276a0ad832a456f" w:history="1">
              <w:r>
                <w:rPr>
                  <w:rStyle w:val="DefaultParagraphFontPHPDOCX"/>
                  <w:b/>
                  <w:bCs/>
                  <w:color w:val="0000FF"/>
                  <w:position w:val="-2"/>
                  <w:sz w:val="20"/>
                  <w:szCs w:val="20"/>
                  <w:u w:val="none"/>
                </w:rPr>
                <w:t xml:space="preserve">Abs. 4.6</w:t>
              </w:r>
            </w:hyperlink>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Nichtverwendung der Maschine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Wenn die Maschine für einen längeren Zeitraum nicht verwendet werden soll, die nachfolgenden Vorgänge ausführen.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Arbeitsschritte für den Motor</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PUNKT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ZEITRAUM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VORGANG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bis zu 2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 Ort muss für die Dauer der Inaktivität der Maschine trocken und kühl sein.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Handbuch der Maschine, um die Batterie zu trennen (nach dem Ausschalten mindestens 5 Minuten abwarten, bevor die Batterie getrennt wird).</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Sicherstellen, dass der Motor vor direkter Sonneneinstrahlung geschützt ist.</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Sicherstellen, dass sich der Motor nicht in der Nähe von Wärmequellen befindet.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dopo 2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Abs. 5.2 für die Wartungsintervalle überprüfen.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bis zu 9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unter Punkt 1 ausführen.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in Abs. 5.6.beschriebenen Vorgänge ausführen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Motor mindestens alle 4 Monate anlassen, mit den Vorgängen unter Punkt 1a:</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den ersten Minuten ruckartige Beschleunigungen vermeiden.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Motor durch Positionieren des Beschleunigers auf 3/4 des MAX auf Betriebstemperatur bringen.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Motor einige Minuten bei niedrigster Drehzahl laufen lassen und dann ausschalten.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 nach 9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Abs. 5.2 für die Wartungsintervalle überprüfen.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den ersten Minuten ruckartige Beschleunigungen vermeiden.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 9 Monate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unter Punkt 1 und 2 ausführen.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dopo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Abs. 5.2 für die Wartungsintervalle überprüfen.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Qualität der Kühlflüssigkeit mittels der entsprechenden Kontrollstreifen überprüfen.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den ersten Minuten ruckartige Beschleunigungen vermeiden.</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Arbeitschritte für die SCR-Anlage</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PUNKT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ZEITRAUM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VORGANG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bis zu 2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unter Punkt 1 der Tab. 5.3 ausführen.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AdBlue®/DEF-Behälter bis zum MAX. Füllstand mit AdBlue®/DEF füllen.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Umgebungstemperatur muss zwischen -40 und 40 °C gehalten werden.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Keine elektrische oder hydraulische Verbindung trennen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 nach 2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Abs. 5.2 für die Wartungsintervalle überprüfen.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bis zu 9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unter Punkt 2 der Tab. 5.3 ausführen.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AdBlue®/DEF-Behälter bis zum MAX. Füllstand mit AdBlue®/DEF füllen.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Umgebungstemperatur muss zwischen -40 und 25 °C gehalten werden.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Keine elektrische oder hydraulische Verbindung trennen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 nach 9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Abs. 5.2 für die Wartungsintervalle überprüfen.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 9 Monate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unter Punkt 3 der Tab. 5.3 ausführen.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AdBlue®/DEF-Behälter bis zum MAX. Füllstand mit AdBlue®/DEF füllen.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Umgebungstemperatur muss zwischen -40 und 25 °C gehalten werden.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Keine elektrische oder hydraulische Verbindung trennen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 nach 9+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Maschinenstart folgende Vorgänge ausführen: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AdBlue®/DEF im Behälter ersetzen (siehe Maschinenhandbuch)</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AdBlue®/DEF-Filter ersetzen (Abs. 6.5)</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Abs. 5.2 für die Wartungsintervalle überprüfen.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Motor starten. sollten während des Anlassens oder Betriebs Störungen auftreten, den Motor ausschalten, 5 Minuten abwarten und wieder anlassen.</w:t>
                  </w:r>
                </w:p>
                <w:p>
                  <w:pPr>
                    <w:numPr>
                      <w:ilvl w:val="0"/>
                      <w:numId w:val="1474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Sollte die Störung bestehen bleiben, müssen die autorisierten Werkstätten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kontaktiert werden.</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zum Austausch von Teilen</w:t>
      </w:r>
    </w:p>
    <w:p>
      <w:pPr>
        <w:widowControl w:val="on"/>
        <w:pBdr/>
        <w:spacing w:before="0" w:after="0" w:line="240" w:lineRule="auto"/>
        <w:ind w:left="0" w:right="0"/>
        <w:jc w:val="left"/>
      </w:pPr>
    </w:p>
    <w:p>
      <w:pPr>
        <w:pStyle w:val="Titolo2"/>
      </w:pPr>
      <w:r>
        <w:rPr/>
        <w:t xml:space="preserve">Austausch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8924160" name="name36396a0ad832ae4c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8456a0ad832ae4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Gefahr:</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Minuskabel (-) der Batterie trennen, um ein unbeabsichtigtes Starten des Motors zu verhindern.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959022" name="name98926a0ad832b364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1706a0ad832b364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81746a0ad832b38c0" w:history="1">
              <w:r>
                <w:rPr>
                  <w:rStyle w:val="DefaultParagraphFontPHPDOCX"/>
                  <w:b/>
                  <w:bCs/>
                  <w:color w:val="0000FF"/>
                  <w:position w:val="-2"/>
                  <w:sz w:val="20"/>
                  <w:szCs w:val="20"/>
                  <w:u w:val="single" w:color=""/>
                </w:rPr>
                <w:t xml:space="preserve">Kap. 3</w:t>
              </w:r>
            </w:hyperlink>
            <w:r>
              <w:rPr>
                <w:color w:val="00274C"/>
                <w:position w:val="-2"/>
                <w:sz w:val="20"/>
                <w:szCs w:val="20"/>
                <w:u w:val="none"/>
              </w:rPr>
              <w:t xml:space="preserve"> lesen.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4666962" name="name45836a0ad832b6c9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8976a0ad832b6c9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Für den Ölwechsel muss sich der Motor in horizontaler Position befinden.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dem Austausch, die in </w:t>
            </w:r>
            <w:hyperlink r:id="rId23336a0ad832b6f88" w:history="1">
              <w:r>
                <w:rPr>
                  <w:rStyle w:val="DefaultParagraphFontPHPDOCX"/>
                  <w:b/>
                  <w:bCs/>
                  <w:color w:val="0000FF"/>
                  <w:position w:val="-2"/>
                  <w:sz w:val="20"/>
                  <w:szCs w:val="20"/>
                  <w:u w:val="single" w:color=""/>
                </w:rPr>
                <w:t xml:space="preserve">Abs. 6.2</w:t>
              </w:r>
            </w:hyperlink>
            <w:r>
              <w:rPr>
                <w:color w:val="00274C"/>
                <w:position w:val="-2"/>
                <w:sz w:val="20"/>
                <w:szCs w:val="20"/>
                <w:u w:val="none"/>
              </w:rPr>
              <w:t xml:space="preserve"> - Punkt 1 beschriebenen Arbeiten durchführen.</w:t>
            </w:r>
          </w:p>
          <w:p>
            <w:pPr>
              <w:widowControl w:val="on"/>
              <w:pBdr/>
              <w:spacing w:before="0" w:after="0" w:line="262" w:lineRule="auto"/>
              <w:ind w:left="0" w:right="0"/>
              <w:jc w:val="left"/>
              <w:textAlignment w:val="center"/>
            </w:pPr>
            <w:r>
              <w:rPr>
                <w:b/>
                <w:bCs/>
                <w:color w:val="00274C"/>
                <w:position w:val="-2"/>
                <w:sz w:val="20"/>
                <w:szCs w:val="20"/>
                <w:u w:val="none"/>
              </w:rPr>
              <w:br/>
              <w:t xml:space="preserve">ANMERKUNG: Für die Durchführung dieses Vorgangs sollte der Motor warm sein, wodurch eine bessere Fluidität des Öls gegeben ist und die in ihm enthaltenen Unreinheiten komplett abgelassen werden können.</w:t>
            </w:r>
          </w:p>
          <w:p/>
          <w:p/>
          <w:p>
            <w:pPr>
              <w:numPr>
                <w:ilvl w:val="0"/>
                <w:numId w:val="14760"/>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0000"/>
                <w:position w:val="-2"/>
                <w:sz w:val="20"/>
                <w:szCs w:val="20"/>
                <w:u w:val="none"/>
              </w:rPr>
              <w:t xml:space="preserve">A</w:t>
            </w:r>
            <w:r>
              <w:rPr>
                <w:color w:val="00274C"/>
                <w:position w:val="-2"/>
                <w:sz w:val="20"/>
                <w:szCs w:val="20"/>
                <w:u w:val="none"/>
              </w:rPr>
              <w:t xml:space="preserve"> </w:t>
            </w:r>
            <w:r>
              <w:rPr>
                <w:color w:val="00274C"/>
                <w:position w:val="-2"/>
                <w:sz w:val="20"/>
                <w:szCs w:val="20"/>
                <w:u w:val="none"/>
              </w:rPr>
              <w:t xml:space="preserve"> abschrauben, bzw. des Öl-Einfüllstutzens </w:t>
            </w:r>
            <w:r>
              <w:rPr>
                <w:color w:val="00274C"/>
                <w:position w:val="-2"/>
                <w:sz w:val="20"/>
                <w:szCs w:val="20"/>
                <w:u w:val="none"/>
              </w:rPr>
              <w:t xml:space="preserve"> </w:t>
            </w:r>
            <w:r>
              <w:rPr>
                <w:b/>
                <w:bCs/>
                <w:color w:val="000000"/>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wenn der Einfüllstutzen </w:t>
            </w:r>
            <w:r>
              <w:rPr>
                <w:color w:val="00274C"/>
                <w:position w:val="-2"/>
                <w:sz w:val="20"/>
                <w:szCs w:val="20"/>
                <w:u w:val="none"/>
              </w:rPr>
              <w:t xml:space="preserve"> </w:t>
            </w:r>
            <w:r>
              <w:rPr>
                <w:b/>
                <w:bCs/>
                <w:color w:val="000000"/>
                <w:position w:val="-2"/>
                <w:sz w:val="20"/>
                <w:szCs w:val="20"/>
                <w:u w:val="none"/>
              </w:rPr>
              <w:t xml:space="preserve">A</w:t>
            </w:r>
            <w:r>
              <w:rPr>
                <w:color w:val="00274C"/>
                <w:position w:val="-2"/>
                <w:sz w:val="20"/>
                <w:szCs w:val="20"/>
                <w:u w:val="none"/>
              </w:rPr>
              <w:t xml:space="preserve"> </w:t>
            </w:r>
            <w:r>
              <w:rPr>
                <w:color w:val="00274C"/>
                <w:position w:val="-2"/>
                <w:sz w:val="20"/>
                <w:szCs w:val="20"/>
                <w:u w:val="none"/>
              </w:rPr>
              <w:t xml:space="preserve"> nicht zugänglich sein sollte.</w:t>
            </w:r>
          </w:p>
          <w:p>
            <w:pPr>
              <w:numPr>
                <w:ilvl w:val="0"/>
                <w:numId w:val="14760"/>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9315485" name="name30826a0ad832bce6c"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42826a0ad832bce6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328735" name="name48376a0ad832c4114"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13866a0ad832c411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61"/>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und die Dichtung </w:t>
            </w:r>
            <w:r>
              <w:rPr>
                <w:b/>
                <w:bCs/>
                <w:color w:val="00274C"/>
                <w:position w:val="-2"/>
                <w:sz w:val="20"/>
                <w:szCs w:val="20"/>
                <w:u w:val="none"/>
              </w:rPr>
              <w:t xml:space="preserve">E</w:t>
            </w:r>
            <w:r>
              <w:rPr>
                <w:color w:val="00274C"/>
                <w:position w:val="-2"/>
                <w:sz w:val="20"/>
                <w:szCs w:val="20"/>
                <w:u w:val="none"/>
              </w:rPr>
              <w:t xml:space="preserve"> entfernen (auf beiden Seiten der Ölwanne ist eine Öl-Ablassschraube vorhanden).</w:t>
            </w:r>
          </w:p>
          <w:p>
            <w:pPr>
              <w:numPr>
                <w:ilvl w:val="0"/>
                <w:numId w:val="14761"/>
              </w:numPr>
              <w:spacing w:before="0" w:after="0" w:line="262" w:lineRule="auto"/>
              <w:jc w:val="left"/>
              <w:rPr>
                <w:color w:val="00274C"/>
                <w:sz w:val="20"/>
                <w:szCs w:val="20"/>
              </w:rPr>
            </w:pPr>
            <w:r>
              <w:rPr>
                <w:color w:val="00274C"/>
                <w:position w:val="-2"/>
                <w:sz w:val="20"/>
                <w:szCs w:val="20"/>
                <w:u w:val="none"/>
              </w:rPr>
              <w:t xml:space="preserve">Das Öl in einen geeigneten Behälter ablassen. (Für die Entsorgung des Altöls siehe </w:t>
            </w:r>
            <w:hyperlink r:id="rId20276a0ad832c4673" w:history="1">
              <w:r>
                <w:rPr>
                  <w:rStyle w:val="DefaultParagraphFontPHPDOCX"/>
                  <w:b/>
                  <w:bCs/>
                  <w:color w:val="0000FF"/>
                  <w:position w:val="-2"/>
                  <w:sz w:val="20"/>
                  <w:szCs w:val="20"/>
                  <w:u w:val="none"/>
                </w:rPr>
                <w:t xml:space="preserve">Abs. 6.6 AUSSERBETRIEBNAHME und VERSCHROTTUNG</w:t>
              </w:r>
            </w:hyperlink>
            <w:r>
              <w:rPr>
                <w:color w:val="00274C"/>
                <w:position w:val="-2"/>
                <w:sz w:val="20"/>
                <w:szCs w:val="20"/>
                <w:u w:val="none"/>
              </w:rPr>
              <w:t xml:space="preserve"> ).</w:t>
            </w:r>
          </w:p>
          <w:p>
            <w:pPr>
              <w:numPr>
                <w:ilvl w:val="0"/>
                <w:numId w:val="14761"/>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E</w:t>
            </w:r>
            <w:r>
              <w:rPr>
                <w:color w:val="00274C"/>
                <w:position w:val="-2"/>
                <w:sz w:val="20"/>
                <w:szCs w:val="20"/>
                <w:u w:val="none"/>
              </w:rPr>
              <w:t xml:space="preserve"> austauschen.</w:t>
            </w:r>
          </w:p>
          <w:p>
            <w:pPr>
              <w:numPr>
                <w:ilvl w:val="0"/>
                <w:numId w:val="14761"/>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wieder aufschrauben (Anziehmoment </w:t>
            </w:r>
            <w:r>
              <w:rPr>
                <w:b/>
                <w:bCs/>
                <w:color w:val="00274C"/>
                <w:position w:val="-2"/>
                <w:sz w:val="20"/>
                <w:szCs w:val="20"/>
                <w:u w:val="none"/>
              </w:rPr>
              <w:t xml:space="preserve">35 Nm</w:t>
            </w:r>
            <w:r>
              <w:rPr>
                <w:color w:val="00274C"/>
                <w:position w:val="-2"/>
                <w:sz w:val="20"/>
                <w:szCs w:val="20"/>
                <w:u w:val="none"/>
              </w:rPr>
              <w:t xml:space="preserve"> ).</w:t>
            </w:r>
          </w:p>
          <w:p>
            <w:pPr>
              <w:numPr>
                <w:ilvl w:val="0"/>
                <w:numId w:val="14761"/>
              </w:numPr>
              <w:spacing w:before="0" w:after="0" w:line="262" w:lineRule="auto"/>
              <w:jc w:val="left"/>
              <w:rPr>
                <w:color w:val="00274C"/>
                <w:sz w:val="20"/>
                <w:szCs w:val="20"/>
              </w:rPr>
            </w:pPr>
            <w:r>
              <w:rPr>
                <w:color w:val="00274C"/>
                <w:position w:val="-2"/>
                <w:sz w:val="20"/>
                <w:szCs w:val="20"/>
                <w:u w:val="none"/>
              </w:rPr>
              <w:t xml:space="preserve">Vor dem Austausch, die in </w:t>
            </w:r>
            <w:hyperlink r:id="rId30926a0ad832c4b35" w:history="1">
              <w:r>
                <w:rPr>
                  <w:rStyle w:val="DefaultParagraphFontPHPDOCX"/>
                  <w:b/>
                  <w:bCs/>
                  <w:color w:val="0000FF"/>
                  <w:position w:val="-2"/>
                  <w:sz w:val="20"/>
                  <w:szCs w:val="20"/>
                  <w:u w:val="single" w:color=""/>
                </w:rPr>
                <w:t xml:space="preserve">Abs. 6.2</w:t>
              </w:r>
            </w:hyperlink>
            <w:r>
              <w:rPr>
                <w:color w:val="00274C"/>
                <w:position w:val="-2"/>
                <w:sz w:val="20"/>
                <w:szCs w:val="20"/>
                <w:u w:val="none"/>
              </w:rPr>
              <w:t xml:space="preserve"> - Punkt 2,3,4 und 5 beschriebenen Arbeiten durchführen.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8275719" name="name61716a0ad832cb99e"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67326a0ad832cb99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62"/>
              </w:numPr>
              <w:spacing w:before="0" w:after="0" w:line="262" w:lineRule="auto"/>
              <w:jc w:val="left"/>
              <w:rPr>
                <w:color w:val="00274C"/>
                <w:sz w:val="20"/>
                <w:szCs w:val="20"/>
              </w:rPr>
            </w:pPr>
            <w:r>
              <w:rPr>
                <w:color w:val="00274C"/>
                <w:position w:val="-2"/>
                <w:sz w:val="20"/>
                <w:szCs w:val="20"/>
                <w:u w:val="none"/>
              </w:rPr>
              <w:t xml:space="preserve">Öl nachfüllen, Typ müssen den Vorschriften entsprechen ( </w:t>
            </w:r>
            <w:hyperlink r:id="rId94586a0ad832cbd2a"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und </w:t>
            </w:r>
            <w:hyperlink r:id="rId46976a0ad832cbdf3"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543358" name="name77716a0ad832d209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336a0ad832d209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Die Markierung </w:t>
            </w:r>
            <w:r>
              <w:rPr>
                <w:b/>
                <w:bCs/>
                <w:color w:val="00274C"/>
                <w:position w:val="-2"/>
                <w:sz w:val="20"/>
                <w:szCs w:val="20"/>
                <w:u w:val="none"/>
              </w:rPr>
              <w:t xml:space="preserve">MAX</w:t>
            </w:r>
            <w:r>
              <w:rPr>
                <w:color w:val="00274C"/>
                <w:position w:val="-2"/>
                <w:sz w:val="20"/>
                <w:szCs w:val="20"/>
                <w:u w:val="none"/>
              </w:rPr>
              <w:t xml:space="preserve"> auf dem Ölmessstab nicht überschreiten.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w:t>
            </w:r>
            <w:r>
              <w:rPr>
                <w:b/>
                <w:bCs/>
                <w:color w:val="00274C"/>
                <w:position w:val="-2"/>
                <w:sz w:val="20"/>
                <w:szCs w:val="20"/>
                <w:u w:val="none"/>
              </w:rPr>
              <w:t xml:space="preserve">MIN</w:t>
            </w:r>
            <w:r>
              <w:rPr>
                <w:color w:val="00274C"/>
                <w:position w:val="-2"/>
                <w:sz w:val="20"/>
                <w:szCs w:val="20"/>
                <w:u w:val="none"/>
              </w:rPr>
              <w:t xml:space="preserve"> ist.</w:t>
            </w:r>
          </w:p>
          <w:p>
            <w:pPr>
              <w:numPr>
                <w:ilvl w:val="0"/>
                <w:numId w:val="14763"/>
              </w:numPr>
              <w:spacing w:before="0" w:after="0" w:line="262" w:lineRule="auto"/>
              <w:jc w:val="left"/>
              <w:rPr>
                <w:color w:val="00274C"/>
                <w:sz w:val="20"/>
                <w:szCs w:val="20"/>
              </w:rPr>
            </w:pPr>
            <w:r>
              <w:rPr>
                <w:color w:val="00274C"/>
                <w:position w:val="-2"/>
                <w:sz w:val="20"/>
                <w:szCs w:val="20"/>
                <w:u w:val="none"/>
              </w:rPr>
              <w:t xml:space="preserve">Zur Kontrolle des Ölstands den Ölmessstab </w:t>
            </w:r>
            <w:r>
              <w:rPr>
                <w:b/>
                <w:bCs/>
                <w:color w:val="00274C"/>
                <w:position w:val="-2"/>
                <w:sz w:val="20"/>
                <w:szCs w:val="20"/>
                <w:u w:val="none"/>
              </w:rPr>
              <w:t xml:space="preserve">B</w:t>
            </w:r>
            <w:r>
              <w:rPr>
                <w:color w:val="00274C"/>
                <w:position w:val="-2"/>
                <w:sz w:val="20"/>
                <w:szCs w:val="20"/>
                <w:u w:val="none"/>
              </w:rPr>
              <w:t xml:space="preserve"> einführen und wieder herausziehen. 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14763"/>
              </w:numPr>
              <w:spacing w:before="0" w:after="0" w:line="262" w:lineRule="auto"/>
              <w:jc w:val="left"/>
              <w:rPr>
                <w:color w:val="00274C"/>
                <w:sz w:val="20"/>
                <w:szCs w:val="20"/>
              </w:rPr>
            </w:pPr>
            <w:r>
              <w:rPr>
                <w:color w:val="00274C"/>
                <w:position w:val="-2"/>
                <w:sz w:val="20"/>
                <w:szCs w:val="20"/>
                <w:u w:val="none"/>
              </w:rPr>
              <w:t xml:space="preserve">Nach Abschluss des Vorgangs, 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14763"/>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 C</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5291508" name="name54346a0ad832db034"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90286a0ad832db03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3262" name="name52556a0ad832e1ce8"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20376a0ad832e1ce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Ölfilters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257485" name="name12496a0ad832e7a7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276a0ad832e7a7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46306a0ad832e7d9c"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234397" name="name17676a0ad832eca8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1956a0ad832eca7f"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Achtung: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Austausch der Patrone des Ölfilters (Abs. 6.2) und des Kraftstofffilters ( </w:t>
            </w:r>
            <w:hyperlink r:id="rId84636a0ad832ecc99" w:history="1">
              <w:r>
                <w:rPr>
                  <w:rStyle w:val="DefaultParagraphFontPHPDOCX"/>
                  <w:b/>
                  <w:bCs/>
                  <w:color w:val="0000FF"/>
                  <w:position w:val="-2"/>
                  <w:sz w:val="20"/>
                  <w:szCs w:val="20"/>
                  <w:u w:val="none"/>
                </w:rPr>
                <w:t xml:space="preserve">Abs. 6.3</w:t>
              </w:r>
            </w:hyperlink>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60746a0ad832ecec9" w:history="1">
              <w:r>
                <w:rPr>
                  <w:rStyle w:val="DefaultParagraphFontPHPDOCX"/>
                  <w:b/>
                  <w:bCs/>
                  <w:color w:val="0000FF"/>
                  <w:position w:val="-2"/>
                  <w:sz w:val="20"/>
                  <w:szCs w:val="20"/>
                  <w:u w:val="none"/>
                </w:rPr>
                <w:t xml:space="preserve">Abs. 6.6 AUSSERBETRIEBNAHME und VERSCHROTTUNG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846338" name="name37696a0ad832f403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726a0ad832f403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Elektro-/ Druckluftschrauber sind verboten.</w:t>
            </w:r>
          </w:p>
          <w:p/>
          <w:p/>
          <w:p>
            <w:pPr>
              <w:numPr>
                <w:ilvl w:val="0"/>
                <w:numId w:val="14764"/>
              </w:numPr>
              <w:spacing w:before="0" w:after="0" w:line="262" w:lineRule="auto"/>
              <w:jc w:val="left"/>
              <w:rPr>
                <w:color w:val="00274C"/>
                <w:sz w:val="20"/>
                <w:szCs w:val="20"/>
              </w:rPr>
            </w:pPr>
            <w:r>
              <w:rPr>
                <w:color w:val="00274C"/>
                <w:position w:val="-2"/>
                <w:sz w:val="20"/>
                <w:szCs w:val="20"/>
                <w:u w:val="none"/>
              </w:rPr>
              <w:t xml:space="preserve">Lösen Sie mit drei volle Umdrehungen die Patronenhalterung </w:t>
            </w:r>
            <w:r>
              <w:rPr>
                <w:b/>
                <w:bCs/>
                <w:color w:val="00274C"/>
                <w:position w:val="-2"/>
                <w:sz w:val="20"/>
                <w:szCs w:val="20"/>
                <w:u w:val="none"/>
              </w:rPr>
              <w:t xml:space="preserve">A</w:t>
            </w:r>
            <w:r>
              <w:rPr>
                <w:color w:val="00274C"/>
                <w:position w:val="-2"/>
                <w:sz w:val="20"/>
                <w:szCs w:val="20"/>
                <w:u w:val="none"/>
              </w:rPr>
              <w:t xml:space="preserve"> Abdeckung, und 1 Minute warten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Operation ermöglicht, im Träger </w:t>
            </w:r>
            <w:r>
              <w:rPr>
                <w:b/>
                <w:bCs/>
                <w:color w:val="00274C"/>
                <w:position w:val="-2"/>
                <w:sz w:val="20"/>
                <w:szCs w:val="20"/>
                <w:u w:val="none"/>
              </w:rPr>
              <w:t xml:space="preserve">F</w:t>
            </w:r>
            <w:r>
              <w:rPr>
                <w:color w:val="00274C"/>
                <w:position w:val="-2"/>
                <w:sz w:val="20"/>
                <w:szCs w:val="20"/>
                <w:u w:val="none"/>
              </w:rPr>
              <w:t xml:space="preserve"> enthaltene Öl in die Ölwanne in der richtigen Weise zu fließen.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65"/>
              </w:numPr>
              <w:spacing w:before="0" w:after="0" w:line="262" w:lineRule="auto"/>
              <w:jc w:val="left"/>
              <w:rPr>
                <w:color w:val="00274C"/>
                <w:sz w:val="20"/>
                <w:szCs w:val="20"/>
              </w:rPr>
            </w:pPr>
            <w:r>
              <w:rPr>
                <w:color w:val="00274C"/>
                <w:position w:val="-2"/>
                <w:sz w:val="20"/>
                <w:szCs w:val="20"/>
                <w:u w:val="none"/>
              </w:rPr>
              <w:t xml:space="preserve">Den Patronenhalterdeckel </w:t>
            </w:r>
            <w:r>
              <w:rPr>
                <w:b/>
                <w:bCs/>
                <w:color w:val="00274C"/>
                <w:position w:val="-2"/>
                <w:sz w:val="20"/>
                <w:szCs w:val="20"/>
                <w:u w:val="none"/>
              </w:rPr>
              <w:t xml:space="preserve">A</w:t>
            </w:r>
            <w:r>
              <w:rPr>
                <w:color w:val="00274C"/>
                <w:position w:val="-2"/>
                <w:sz w:val="20"/>
                <w:szCs w:val="20"/>
                <w:u w:val="none"/>
              </w:rPr>
              <w:t xml:space="preserve"> abschrauben und prüfen, dass das in der Ölfilterhalterung </w:t>
            </w:r>
            <w:r>
              <w:rPr>
                <w:b/>
                <w:bCs/>
                <w:color w:val="00274C"/>
                <w:position w:val="-2"/>
                <w:sz w:val="20"/>
                <w:szCs w:val="20"/>
                <w:u w:val="none"/>
              </w:rPr>
              <w:t xml:space="preserve">F</w:t>
            </w:r>
            <w:r>
              <w:rPr>
                <w:color w:val="00274C"/>
                <w:position w:val="-2"/>
                <w:sz w:val="20"/>
                <w:szCs w:val="20"/>
                <w:u w:val="none"/>
              </w:rPr>
              <w:t xml:space="preserve"> enthaltene Öl zur Ölwanne abfließt.</w:t>
            </w:r>
          </w:p>
          <w:p>
            <w:pPr>
              <w:numPr>
                <w:ilvl w:val="0"/>
                <w:numId w:val="14765"/>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gemeinsam mit der Patrone des Ölfilters </w:t>
            </w:r>
            <w:r>
              <w:rPr>
                <w:b/>
                <w:bCs/>
                <w:color w:val="00274C"/>
                <w:position w:val="-2"/>
                <w:sz w:val="20"/>
                <w:szCs w:val="20"/>
                <w:u w:val="none"/>
              </w:rPr>
              <w:t xml:space="preserve">B</w:t>
            </w:r>
            <w:r>
              <w:rPr>
                <w:color w:val="00274C"/>
                <w:position w:val="-2"/>
                <w:sz w:val="20"/>
                <w:szCs w:val="20"/>
                <w:u w:val="none"/>
              </w:rPr>
              <w:t xml:space="preserve"> aus der Halterung des Ölfilters herausziehen.</w:t>
            </w:r>
          </w:p>
          <w:p>
            <w:pPr>
              <w:numPr>
                <w:ilvl w:val="0"/>
                <w:numId w:val="14765"/>
              </w:numPr>
              <w:spacing w:before="0" w:after="0" w:line="262" w:lineRule="auto"/>
              <w:jc w:val="left"/>
              <w:rPr>
                <w:color w:val="00274C"/>
                <w:sz w:val="20"/>
                <w:szCs w:val="20"/>
              </w:rPr>
            </w:pPr>
            <w:r>
              <w:rPr>
                <w:color w:val="00274C"/>
                <w:position w:val="-2"/>
                <w:sz w:val="20"/>
                <w:szCs w:val="20"/>
                <w:u w:val="none"/>
              </w:rPr>
              <w:t xml:space="preserve">Die Patrone des Ölfilters </w:t>
            </w:r>
            <w:r>
              <w:rPr>
                <w:b/>
                <w:bCs/>
                <w:color w:val="00274C"/>
                <w:position w:val="-2"/>
                <w:sz w:val="20"/>
                <w:szCs w:val="20"/>
                <w:u w:val="none"/>
              </w:rPr>
              <w:t xml:space="preserve">B</w:t>
            </w:r>
            <w:r>
              <w:rPr>
                <w:color w:val="00274C"/>
                <w:position w:val="-2"/>
                <w:sz w:val="20"/>
                <w:szCs w:val="20"/>
                <w:u w:val="none"/>
              </w:rPr>
              <w:t xml:space="preserve"> abnehmen und gegen eine neue austauschen. Die Dichtungen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und </w:t>
            </w:r>
            <w:r>
              <w:rPr>
                <w:b/>
                <w:bCs/>
                <w:color w:val="00274C"/>
                <w:position w:val="-2"/>
                <w:sz w:val="20"/>
                <w:szCs w:val="20"/>
                <w:u w:val="none"/>
              </w:rPr>
              <w:t xml:space="preserve">E</w:t>
            </w:r>
            <w:r>
              <w:rPr>
                <w:color w:val="00274C"/>
                <w:position w:val="-2"/>
                <w:sz w:val="20"/>
                <w:szCs w:val="20"/>
                <w:u w:val="none"/>
              </w:rPr>
              <w:t xml:space="preserve"> entfernen und mit neuen Dichtungen ersetzen.</w:t>
            </w:r>
          </w:p>
          <w:p>
            <w:pPr>
              <w:numPr>
                <w:ilvl w:val="0"/>
                <w:numId w:val="14765"/>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auf die Halterung des Ölfilters </w:t>
            </w:r>
            <w:r>
              <w:rPr>
                <w:b/>
                <w:bCs/>
                <w:color w:val="00274C"/>
                <w:position w:val="-2"/>
                <w:sz w:val="20"/>
                <w:szCs w:val="20"/>
                <w:u w:val="none"/>
              </w:rPr>
              <w:t xml:space="preserve">F</w:t>
            </w:r>
            <w:r>
              <w:rPr>
                <w:color w:val="00274C"/>
                <w:position w:val="-2"/>
                <w:sz w:val="20"/>
                <w:szCs w:val="20"/>
                <w:u w:val="none"/>
              </w:rPr>
              <w:t xml:space="preserve"> aufsetzen und anziehen (Anziehmoment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883762" name="name78876a0ad8330c28b" descr="Cap_6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_07.png"/>
                          <pic:cNvPicPr/>
                        </pic:nvPicPr>
                        <pic:blipFill>
                          <a:blip r:embed="rId70006a0ad8330c28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118404" name="name57306a0ad83313625"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14496a0ad8331362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Kraftstofffilters und -vorfilter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 Der Kraftstofffilter ist am Kurbelgehäuse des Motors oder am Fahrzeugrahmen angebracht.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984046" name="name45326a0ad8331a36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566a0ad8331a36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0876a0ad8331a6a8"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904322" name="name81366a0ad8331d86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5496a0ad8331d86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69706a0ad8331dc4c" w:history="1">
              <w:r>
                <w:rPr>
                  <w:rStyle w:val="DefaultParagraphFontPHPDOCX"/>
                  <w:b/>
                  <w:bCs/>
                  <w:color w:val="0000FF"/>
                  <w:position w:val="-2"/>
                  <w:sz w:val="20"/>
                  <w:szCs w:val="20"/>
                  <w:u w:val="none"/>
                </w:rPr>
                <w:t xml:space="preserve">Abs. 6.5 AUSSERBETRIEBNAHME und VERSCHROTTUNG.</w:t>
              </w:r>
            </w:hyperlink>
            <w:r>
              <w:rPr>
                <w:color w:val="00274C"/>
                <w:position w:val="-2"/>
                <w:sz w:val="20"/>
                <w:szCs w:val="20"/>
                <w:u w:val="none"/>
              </w:rPr>
              <w:t xml:space="preserve"> .</w:t>
            </w:r>
          </w:p>
          <w:p/>
          <w:p/>
          <w:p>
            <w:pPr>
              <w:numPr>
                <w:ilvl w:val="0"/>
                <w:numId w:val="14766"/>
              </w:numPr>
              <w:spacing w:before="0" w:after="0" w:line="262" w:lineRule="auto"/>
              <w:jc w:val="left"/>
              <w:rPr>
                <w:color w:val="00274C"/>
                <w:sz w:val="20"/>
                <w:szCs w:val="20"/>
              </w:rPr>
            </w:pPr>
            <w:r>
              <w:rPr>
                <w:color w:val="00274C"/>
                <w:position w:val="-2"/>
                <w:sz w:val="20"/>
                <w:szCs w:val="20"/>
                <w:u w:val="none"/>
              </w:rPr>
              <w:t xml:space="preserve">Das Kabel A des Sensors zur Ermittlung des Vorhandenseins von Wasser C trennen.</w:t>
            </w:r>
          </w:p>
          <w:p>
            <w:pPr>
              <w:numPr>
                <w:ilvl w:val="0"/>
                <w:numId w:val="14766"/>
              </w:numPr>
              <w:spacing w:before="0" w:after="0" w:line="262" w:lineRule="auto"/>
              <w:jc w:val="left"/>
              <w:rPr>
                <w:color w:val="00274C"/>
                <w:sz w:val="20"/>
                <w:szCs w:val="20"/>
              </w:rPr>
            </w:pPr>
            <w:r>
              <w:rPr>
                <w:color w:val="00274C"/>
                <w:position w:val="-2"/>
                <w:sz w:val="20"/>
                <w:szCs w:val="20"/>
                <w:u w:val="none"/>
              </w:rPr>
              <w:t xml:space="preserve">Den Sensor C von der Patrone B abschrauben.</w:t>
            </w:r>
          </w:p>
          <w:p>
            <w:pPr>
              <w:numPr>
                <w:ilvl w:val="0"/>
                <w:numId w:val="14766"/>
              </w:numPr>
              <w:spacing w:before="0" w:after="0" w:line="262" w:lineRule="auto"/>
              <w:jc w:val="left"/>
              <w:rPr>
                <w:color w:val="00274C"/>
                <w:sz w:val="20"/>
                <w:szCs w:val="20"/>
              </w:rPr>
            </w:pPr>
            <w:r>
              <w:rPr>
                <w:color w:val="00274C"/>
                <w:position w:val="-2"/>
                <w:sz w:val="20"/>
                <w:szCs w:val="20"/>
                <w:u w:val="none"/>
              </w:rPr>
              <w:t xml:space="preserve">Die Patrone B mit dem entsprechenden Schlüssel abschrauben.</w:t>
            </w:r>
          </w:p>
          <w:p>
            <w:pPr>
              <w:numPr>
                <w:ilvl w:val="0"/>
                <w:numId w:val="14766"/>
              </w:numPr>
              <w:spacing w:before="0" w:after="0" w:line="262" w:lineRule="auto"/>
              <w:jc w:val="left"/>
              <w:rPr>
                <w:color w:val="00274C"/>
                <w:sz w:val="20"/>
                <w:szCs w:val="20"/>
              </w:rPr>
            </w:pPr>
            <w:r>
              <w:rPr>
                <w:color w:val="00274C"/>
                <w:position w:val="-2"/>
                <w:sz w:val="20"/>
                <w:szCs w:val="20"/>
                <w:u w:val="none"/>
              </w:rPr>
              <w:t xml:space="preserve">Die Dichtung D der neuen Patrone B ölen.</w:t>
            </w:r>
          </w:p>
          <w:p/>
          <w:p>
            <w:r>
              <w:rPr>
                <w:position w:val="-20"/>
              </w:rPr>
              <w:drawing>
                <wp:inline distT="0" distB="0" distL="0" distR="0">
                  <wp:extent cx="324000" cy="324000"/>
                  <wp:effectExtent b="0" l="0" r="0" t="0"/>
                  <wp:docPr id="80951048" name="name47976a0ad8332281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606a0ad8332281d"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Wichtig:</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Die neue Patrone B nicht mit Kraftstoff füllen.</w:t>
            </w:r>
          </w:p>
          <w:p/>
          <w:p/>
          <w:p>
            <w:pPr>
              <w:numPr>
                <w:ilvl w:val="0"/>
                <w:numId w:val="14767"/>
              </w:numPr>
              <w:spacing w:before="0" w:after="0" w:line="262" w:lineRule="auto"/>
              <w:jc w:val="left"/>
              <w:rPr>
                <w:color w:val="00274C"/>
                <w:sz w:val="20"/>
                <w:szCs w:val="20"/>
              </w:rPr>
            </w:pPr>
            <w:r>
              <w:rPr>
                <w:color w:val="00274C"/>
                <w:position w:val="-2"/>
                <w:sz w:val="20"/>
                <w:szCs w:val="20"/>
                <w:u w:val="none"/>
              </w:rPr>
              <w:t xml:space="preserve">Die neue Patrone in leerem Zustand B auf die Halterung des Dieselkraftstofffilters E mit dem entsprechenden Schlüssel aufschrauben (Anziehmoment 17 Nm).</w:t>
            </w:r>
          </w:p>
          <w:p>
            <w:pPr>
              <w:numPr>
                <w:ilvl w:val="0"/>
                <w:numId w:val="14767"/>
              </w:numPr>
              <w:spacing w:before="0" w:after="0" w:line="262" w:lineRule="auto"/>
              <w:jc w:val="left"/>
              <w:rPr>
                <w:color w:val="00274C"/>
                <w:sz w:val="20"/>
                <w:szCs w:val="20"/>
              </w:rPr>
            </w:pPr>
            <w:r>
              <w:rPr>
                <w:color w:val="00274C"/>
                <w:position w:val="-2"/>
                <w:sz w:val="20"/>
                <w:szCs w:val="20"/>
                <w:u w:val="none"/>
              </w:rPr>
              <w:t xml:space="preserve">Den Sensor zur Ermittlung des Vorhandenseins von Wasser C auf die neue Patrone B aufschrauben (Anziehmoment 5 Nm).</w:t>
            </w:r>
          </w:p>
          <w:p>
            <w:pPr>
              <w:numPr>
                <w:ilvl w:val="0"/>
                <w:numId w:val="14767"/>
              </w:numPr>
              <w:spacing w:before="0" w:after="0" w:line="262" w:lineRule="auto"/>
              <w:jc w:val="left"/>
              <w:rPr>
                <w:color w:val="00274C"/>
                <w:sz w:val="20"/>
                <w:szCs w:val="20"/>
              </w:rPr>
            </w:pPr>
            <w:r>
              <w:rPr>
                <w:color w:val="00274C"/>
                <w:position w:val="-2"/>
                <w:sz w:val="20"/>
                <w:szCs w:val="20"/>
                <w:u w:val="none"/>
              </w:rPr>
              <w:t xml:space="preserve">Das Kabel A des Sensors wieder verbinden.</w:t>
            </w:r>
          </w:p>
          <w:p/>
          <w:p>
            <w:pPr>
              <w:widowControl w:val="on"/>
              <w:pBdr/>
              <w:spacing w:before="0" w:after="0" w:line="240" w:lineRule="auto"/>
              <w:ind w:left="0" w:right="0"/>
              <w:jc w:val="left"/>
            </w:pPr>
            <w:r>
              <w:rPr>
                <w:b/>
                <w:bCs/>
                <w:color w:val="00274C"/>
                <w:position w:val="-2"/>
                <w:sz w:val="20"/>
                <w:szCs w:val="20"/>
                <w:u w:val="none"/>
              </w:rPr>
              <w:t xml:space="preserve">ANMERKUNG: Eine Entlüftung vornehmen.</w:t>
            </w:r>
          </w:p>
          <w:p>
            <w:pPr>
              <w:numPr>
                <w:ilvl w:val="0"/>
                <w:numId w:val="14768"/>
              </w:numPr>
              <w:spacing w:before="0" w:after="0" w:line="262" w:lineRule="auto"/>
              <w:jc w:val="left"/>
              <w:rPr>
                <w:color w:val="00274C"/>
                <w:sz w:val="20"/>
                <w:szCs w:val="20"/>
              </w:rPr>
            </w:pPr>
            <w:r>
              <w:rPr>
                <w:color w:val="00274C"/>
                <w:position w:val="-2"/>
                <w:sz w:val="20"/>
                <w:szCs w:val="20"/>
                <w:u w:val="none"/>
              </w:rPr>
              <w:br/>
              <w:br/>
              <w:br/>
              <w:t xml:space="preserve">Die Taste G mehrmals zum Befüllen des Kreislaufs drücken.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9059361" name="name83016a0ad8332aa2c"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85016a0ad8332aa2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9026432" name="name35676a0ad833333dd" descr="Cap_6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_12.png"/>
                          <pic:cNvPicPr/>
                        </pic:nvPicPr>
                        <pic:blipFill>
                          <a:blip r:embed="rId74096a0ad833333d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Luftfilters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7408549" name="name40006a0ad8333920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186a0ad83339207"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Wichtig</w:t>
            </w:r>
          </w:p>
          <w:p>
            <w:pPr>
              <w:numPr>
                <w:ilvl w:val="0"/>
                <w:numId w:val="14742"/>
              </w:numPr>
              <w:spacing w:before="0" w:after="0" w:line="262" w:lineRule="auto"/>
              <w:jc w:val="left"/>
              <w:rPr>
                <w:color w:val="00274C"/>
                <w:sz w:val="20"/>
                <w:szCs w:val="20"/>
              </w:rPr>
            </w:pPr>
            <w:r>
              <w:rPr>
                <w:color w:val="00274C"/>
                <w:position w:val="-2"/>
                <w:sz w:val="20"/>
                <w:szCs w:val="20"/>
                <w:u w:val="none"/>
              </w:rPr>
              <w:br/>
              <w:t xml:space="preserve">Vor Ausführung der Arbeiten </w:t>
            </w:r>
            <w:hyperlink r:id="rId17006a0ad83339436"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 Diese Komponente ist nicht unbedingt im Lieferumfang von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enthalten.</w:t>
            </w:r>
          </w:p>
        </w:tc>
      </w:tr>
      <w:tr>
        <w:trPr>
          <w:trHeight w:val="0" w:hRule="atLeast"/>
        </w:trPr>
        <w:tc>
          <w:tcPr>
            <w:tcW w:w="0" w:type="auto"/>
            <w:tcMar>
              <w:top w:w="150" w:type="dxa"/>
              <w:left w:w="150" w:type="dxa"/>
              <w:bottom w:w="150" w:type="dxa"/>
              <w:right w:w="150" w:type="dxa"/>
            </w:tcMar>
            <w:vAlign w:val="center"/>
          </w:tcPr>
          <w:p>
            <w:pPr>
              <w:numPr>
                <w:ilvl w:val="0"/>
                <w:numId w:val="14769"/>
              </w:numPr>
              <w:spacing w:before="0" w:after="0" w:line="262" w:lineRule="auto"/>
              <w:jc w:val="left"/>
              <w:rPr>
                <w:color w:val="00274C"/>
                <w:sz w:val="20"/>
                <w:szCs w:val="20"/>
              </w:rPr>
            </w:pPr>
            <w:r>
              <w:rPr>
                <w:color w:val="00274C"/>
                <w:position w:val="-2"/>
                <w:sz w:val="20"/>
                <w:szCs w:val="20"/>
                <w:u w:val="none"/>
              </w:rPr>
              <w:t xml:space="preserve">Den Einsatz </w:t>
            </w:r>
            <w:r>
              <w:rPr>
                <w:b/>
                <w:bCs/>
                <w:color w:val="00274C"/>
                <w:position w:val="-2"/>
                <w:sz w:val="20"/>
                <w:szCs w:val="20"/>
                <w:u w:val="none"/>
              </w:rPr>
              <w:t xml:space="preserve">F</w:t>
            </w:r>
            <w:r>
              <w:rPr>
                <w:color w:val="00274C"/>
                <w:position w:val="-2"/>
                <w:sz w:val="20"/>
                <w:szCs w:val="20"/>
                <w:u w:val="none"/>
              </w:rPr>
              <w:t xml:space="preserve"> zum Entriegeln des Deckels </w:t>
            </w:r>
            <w:r>
              <w:rPr>
                <w:b/>
                <w:bCs/>
                <w:color w:val="00274C"/>
                <w:position w:val="-2"/>
                <w:sz w:val="20"/>
                <w:szCs w:val="20"/>
                <w:u w:val="none"/>
              </w:rPr>
              <w:t xml:space="preserve">A</w:t>
            </w:r>
            <w:r>
              <w:rPr>
                <w:color w:val="00274C"/>
                <w:position w:val="-2"/>
                <w:sz w:val="20"/>
                <w:szCs w:val="20"/>
                <w:u w:val="none"/>
              </w:rPr>
              <w:t xml:space="preserve"> ziehen.</w:t>
            </w:r>
          </w:p>
          <w:p>
            <w:pPr>
              <w:numPr>
                <w:ilvl w:val="0"/>
                <w:numId w:val="14769"/>
              </w:numPr>
              <w:spacing w:before="0" w:after="0" w:line="262" w:lineRule="auto"/>
              <w:jc w:val="left"/>
              <w:rPr>
                <w:color w:val="00274C"/>
                <w:sz w:val="20"/>
                <w:szCs w:val="20"/>
              </w:rPr>
            </w:pPr>
            <w:r>
              <w:rPr>
                <w:color w:val="00274C"/>
                <w:position w:val="-2"/>
                <w:sz w:val="20"/>
                <w:szCs w:val="20"/>
                <w:u w:val="none"/>
              </w:rPr>
              <w:t xml:space="preserve">Gegen den Uhrzeigersinn drehen und den Deckel </w:t>
            </w:r>
            <w:r>
              <w:rPr>
                <w:b/>
                <w:bCs/>
                <w:color w:val="00274C"/>
                <w:position w:val="-2"/>
                <w:sz w:val="20"/>
                <w:szCs w:val="20"/>
                <w:u w:val="none"/>
              </w:rPr>
              <w:t xml:space="preserve">A</w:t>
            </w:r>
            <w:r>
              <w:rPr>
                <w:color w:val="00274C"/>
                <w:position w:val="-2"/>
                <w:sz w:val="20"/>
                <w:szCs w:val="20"/>
                <w:u w:val="none"/>
              </w:rPr>
              <w:t xml:space="preserve"> entfernen.</w:t>
            </w:r>
          </w:p>
          <w:p>
            <w:pPr>
              <w:numPr>
                <w:ilvl w:val="0"/>
                <w:numId w:val="14769"/>
              </w:numPr>
              <w:spacing w:before="0" w:after="0" w:line="262" w:lineRule="auto"/>
              <w:jc w:val="left"/>
              <w:rPr>
                <w:color w:val="00274C"/>
                <w:sz w:val="20"/>
                <w:szCs w:val="20"/>
              </w:rPr>
            </w:pPr>
            <w:r>
              <w:rPr>
                <w:color w:val="00274C"/>
                <w:position w:val="-2"/>
                <w:sz w:val="20"/>
                <w:szCs w:val="20"/>
                <w:u w:val="none"/>
              </w:rPr>
              <w:t xml:space="preserve">Die Patronen </w:t>
            </w:r>
            <w:r>
              <w:rPr>
                <w:b/>
                <w:bCs/>
                <w:color w:val="00274C"/>
                <w:position w:val="-2"/>
                <w:sz w:val="20"/>
                <w:szCs w:val="20"/>
                <w:u w:val="none"/>
              </w:rPr>
              <w:t xml:space="preserve">B</w:t>
            </w:r>
            <w:r>
              <w:rPr>
                <w:color w:val="00274C"/>
                <w:position w:val="-2"/>
                <w:sz w:val="20"/>
                <w:szCs w:val="20"/>
                <w:u w:val="none"/>
              </w:rPr>
              <w:t xml:space="preserve"> und </w:t>
            </w:r>
            <w:r>
              <w:rPr>
                <w:b/>
                <w:bCs/>
                <w:color w:val="00274C"/>
                <w:position w:val="-2"/>
                <w:sz w:val="20"/>
                <w:szCs w:val="20"/>
                <w:u w:val="none"/>
              </w:rPr>
              <w:t xml:space="preserve">G</w:t>
            </w:r>
            <w:r>
              <w:rPr>
                <w:color w:val="00274C"/>
                <w:position w:val="-2"/>
                <w:sz w:val="20"/>
                <w:szCs w:val="20"/>
                <w:u w:val="none"/>
              </w:rPr>
              <w:t xml:space="preserve"> herausziehen.</w:t>
            </w:r>
          </w:p>
          <w:p>
            <w:pPr>
              <w:numPr>
                <w:ilvl w:val="0"/>
                <w:numId w:val="14769"/>
              </w:numPr>
              <w:spacing w:before="0" w:after="0" w:line="262" w:lineRule="auto"/>
              <w:jc w:val="left"/>
              <w:rPr>
                <w:color w:val="00274C"/>
                <w:sz w:val="20"/>
                <w:szCs w:val="20"/>
              </w:rPr>
            </w:pPr>
            <w:r>
              <w:rPr>
                <w:color w:val="00274C"/>
                <w:position w:val="-2"/>
                <w:sz w:val="20"/>
                <w:szCs w:val="20"/>
                <w:u w:val="none"/>
              </w:rPr>
              <w:t xml:space="preserve">Die Kartuschen </w:t>
            </w:r>
            <w:r>
              <w:rPr>
                <w:b/>
                <w:bCs/>
                <w:color w:val="00274C"/>
                <w:position w:val="-2"/>
                <w:sz w:val="20"/>
                <w:szCs w:val="20"/>
                <w:u w:val="none"/>
              </w:rPr>
              <w:t xml:space="preserve">G</w:t>
            </w:r>
            <w:r>
              <w:rPr>
                <w:color w:val="00274C"/>
                <w:position w:val="-2"/>
                <w:sz w:val="20"/>
                <w:szCs w:val="20"/>
                <w:u w:val="none"/>
              </w:rPr>
              <w:t xml:space="preserve"> und </w:t>
            </w:r>
            <w:r>
              <w:rPr>
                <w:b/>
                <w:bCs/>
                <w:color w:val="00274C"/>
                <w:position w:val="-2"/>
                <w:sz w:val="20"/>
                <w:szCs w:val="20"/>
                <w:u w:val="none"/>
              </w:rPr>
              <w:t xml:space="preserve">B</w:t>
            </w:r>
            <w:r>
              <w:rPr>
                <w:color w:val="00274C"/>
                <w:position w:val="-2"/>
                <w:sz w:val="20"/>
                <w:szCs w:val="20"/>
                <w:u w:val="none"/>
              </w:rPr>
              <w:t xml:space="preserve"> montieren.</w:t>
            </w:r>
          </w:p>
          <w:p>
            <w:pPr>
              <w:numPr>
                <w:ilvl w:val="0"/>
                <w:numId w:val="14769"/>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aufsetzen und die Schritte aus Punkt 2 und 1 in umgekehrter Reihenfolge ausführen.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861589" name="name84306a0ad8333d882"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2636a0ad8333d88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664182" name="name10436a0ad83344762"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96756a0ad8334476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DEF-Filter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30505973" name="name12936a0ad8334e8fc" descr="Z_import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426a0ad8334e8f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Achtung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73236a0ad8334eb1b"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Dichtungen A nicht mit Schmieröl oder Kraftstoff schmieren.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Der Filter D enthält die Dichtungen A in der Verpackung.</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Während des Austauschvorgangs muss jegliche Verunreinigung vermieden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dem Vorgang sicherstellen, dass der Zündschlüssel auf OFF gestellt ist und die DEF-Pumpe den Kreislauf geleert hat.</w:t>
            </w:r>
          </w:p>
        </w:tc>
      </w:tr>
      <w:tr>
        <w:trPr>
          <w:trHeight w:val="0" w:hRule="atLeast"/>
        </w:trPr>
        <w:tc>
          <w:tcPr>
            <w:tcW w:w="0" w:type="auto"/>
            <w:tcMar>
              <w:top w:w="150" w:type="dxa"/>
              <w:left w:w="150" w:type="dxa"/>
              <w:bottom w:w="150" w:type="dxa"/>
              <w:right w:w="150" w:type="dxa"/>
            </w:tcMar>
            <w:vAlign w:val="center"/>
          </w:tcPr>
          <w:p>
            <w:pPr>
              <w:numPr>
                <w:ilvl w:val="1"/>
                <w:numId w:val="14770"/>
              </w:numPr>
              <w:spacing w:before="0" w:after="0" w:line="262" w:lineRule="auto"/>
              <w:jc w:val="left"/>
              <w:rPr>
                <w:color w:val="00274C"/>
                <w:sz w:val="20"/>
                <w:szCs w:val="20"/>
              </w:rPr>
            </w:pPr>
            <w:r>
              <w:rPr>
                <w:color w:val="00274C"/>
                <w:position w:val="-2"/>
                <w:sz w:val="20"/>
                <w:szCs w:val="20"/>
                <w:u w:val="none"/>
              </w:rPr>
              <w:t xml:space="preserve">Den Verschluss B abschrauben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2616463" name="name26186a0ad83354238"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48026a0ad8335423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71"/>
              </w:numPr>
              <w:spacing w:before="0" w:after="0" w:line="262" w:lineRule="auto"/>
              <w:jc w:val="left"/>
              <w:rPr>
                <w:color w:val="00274C"/>
                <w:sz w:val="20"/>
                <w:szCs w:val="20"/>
              </w:rPr>
            </w:pPr>
            <w:r>
              <w:rPr>
                <w:color w:val="00274C"/>
                <w:position w:val="-2"/>
                <w:sz w:val="20"/>
                <w:szCs w:val="20"/>
                <w:u w:val="none"/>
              </w:rPr>
              <w:t xml:space="preserve">Verschluss B entfernen und Filterhalter C herausnehmen.</w:t>
            </w:r>
          </w:p>
          <w:p>
            <w:pPr>
              <w:numPr>
                <w:ilvl w:val="0"/>
                <w:numId w:val="14771"/>
              </w:numPr>
              <w:spacing w:before="0" w:after="0" w:line="262" w:lineRule="auto"/>
              <w:jc w:val="left"/>
              <w:rPr>
                <w:color w:val="00274C"/>
                <w:sz w:val="20"/>
                <w:szCs w:val="20"/>
              </w:rPr>
            </w:pPr>
            <w:r>
              <w:rPr>
                <w:color w:val="00274C"/>
                <w:position w:val="-2"/>
                <w:sz w:val="20"/>
                <w:szCs w:val="20"/>
                <w:u w:val="none"/>
              </w:rPr>
              <w:t xml:space="preserve">Filter D entfernen.</w:t>
            </w:r>
          </w:p>
          <w:p>
            <w:pPr>
              <w:numPr>
                <w:ilvl w:val="0"/>
                <w:numId w:val="14771"/>
              </w:numPr>
              <w:spacing w:before="0" w:after="0" w:line="262" w:lineRule="auto"/>
              <w:jc w:val="left"/>
              <w:rPr>
                <w:color w:val="00274C"/>
                <w:sz w:val="20"/>
                <w:szCs w:val="20"/>
              </w:rPr>
            </w:pPr>
            <w:r>
              <w:rPr>
                <w:color w:val="00274C"/>
                <w:position w:val="-2"/>
                <w:sz w:val="20"/>
                <w:szCs w:val="20"/>
                <w:u w:val="none"/>
              </w:rPr>
              <w:t xml:space="preserve">Mit warmem DEF den Sitz des Filters D an der Pumpe E reinigen, falls Verschmutzungen festgestellt werden.</w:t>
            </w:r>
          </w:p>
          <w:p>
            <w:pPr>
              <w:numPr>
                <w:ilvl w:val="0"/>
                <w:numId w:val="14771"/>
              </w:numPr>
              <w:spacing w:before="0" w:after="0" w:line="262" w:lineRule="auto"/>
              <w:jc w:val="left"/>
              <w:rPr>
                <w:color w:val="00274C"/>
                <w:sz w:val="20"/>
                <w:szCs w:val="20"/>
              </w:rPr>
            </w:pPr>
            <w:r>
              <w:rPr>
                <w:color w:val="00274C"/>
                <w:position w:val="-2"/>
                <w:sz w:val="20"/>
                <w:szCs w:val="20"/>
                <w:u w:val="none"/>
              </w:rPr>
              <w:t xml:space="preserve">Die Dichtungen A mit DEF oder destilliertem Wasser schmieren.</w:t>
            </w:r>
          </w:p>
          <w:p>
            <w:pPr>
              <w:numPr>
                <w:ilvl w:val="0"/>
                <w:numId w:val="14771"/>
              </w:numPr>
              <w:spacing w:before="0" w:after="0" w:line="262" w:lineRule="auto"/>
              <w:jc w:val="left"/>
              <w:rPr>
                <w:color w:val="00274C"/>
                <w:sz w:val="20"/>
                <w:szCs w:val="20"/>
              </w:rPr>
            </w:pPr>
            <w:r>
              <w:rPr>
                <w:color w:val="00274C"/>
                <w:position w:val="-2"/>
                <w:sz w:val="20"/>
                <w:szCs w:val="20"/>
                <w:u w:val="none"/>
              </w:rPr>
              <w:t xml:space="preserve">Den Filterhalter C zusammen mit dem Filter D in der Pumpe E positionieren.</w:t>
            </w:r>
          </w:p>
          <w:p>
            <w:pPr>
              <w:numPr>
                <w:ilvl w:val="0"/>
                <w:numId w:val="14771"/>
              </w:numPr>
              <w:spacing w:before="0" w:after="0" w:line="262" w:lineRule="auto"/>
              <w:jc w:val="left"/>
              <w:rPr>
                <w:color w:val="00274C"/>
                <w:sz w:val="20"/>
                <w:szCs w:val="20"/>
              </w:rPr>
            </w:pPr>
            <w:r>
              <w:rPr>
                <w:color w:val="00274C"/>
                <w:position w:val="-2"/>
                <w:sz w:val="20"/>
                <w:szCs w:val="20"/>
                <w:u w:val="none"/>
              </w:rPr>
              <w:t xml:space="preserve">Den Verschluss B festziehen (Anzugsmoment 20 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99640" name="name10686a0ad8335b973" descr="Cap_6_1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2_13.png"/>
                          <pic:cNvPicPr/>
                        </pic:nvPicPr>
                        <pic:blipFill>
                          <a:blip r:embed="rId74576a0ad8335b97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Außerbetriebnahme und Entsorgung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742"/>
              </w:numPr>
              <w:spacing w:before="0" w:after="0" w:line="262" w:lineRule="auto"/>
              <w:jc w:val="left"/>
              <w:rPr>
                <w:color w:val="00274C"/>
                <w:sz w:val="20"/>
                <w:szCs w:val="20"/>
              </w:rPr>
            </w:pPr>
            <w:r>
              <w:rPr>
                <w:color w:val="00274C"/>
                <w:position w:val="-2"/>
                <w:sz w:val="20"/>
                <w:szCs w:val="20"/>
                <w:u w:val="none"/>
              </w:rPr>
              <w:t xml:space="preserve">Im Fall einer Verschrottung muss der Motor in einer dafür geeigneten Deponie entsorgt werden, wobei die geltende Gesetzgebung zu berücksichtigen ist.</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Vor der Verschrottung müssen die Teile aus Kunststoff oder Gummi von den restlichen Komponenten getrennt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Die Teile, die ausschließlich aus Kunststoff, Aluminium oder Stahl bestehen, können wiederverwendet werden, wenn sie den entsprechenden Sammelstellen zugeführt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Für die Sammlung von Altöl und Filtern ist müssen in Übereinstimmung mit den geltenden Gesetzen des Landes, in dem die Entsorgung stattfindet, entsorgt werden.</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Das Altöl muss angemessen gesammelt werden und darf nicht in die Umwelt gelangen, da es gemäß den geltenden gesetzlichen Bestimmungen als gefährlicher Abfall klassifiziert ist und somit einer entsprechenden Sammelstelle zugeführt werden muss.</w:t>
            </w:r>
          </w:p>
        </w:tc>
      </w:tr>
    </w:tbl>
    <w:p>
      <w:pPr>
        <w:pStyle w:val="Titolo1"/>
        <w:outlineLvl w:val="0"/>
      </w:pPr>
      <w:r>
        <w:rPr/>
        <w:t xml:space="preserve">Angaben zum Beheben von Störungen</w:t>
      </w:r>
    </w:p>
    <w:p>
      <w:pPr>
        <w:widowControl w:val="on"/>
        <w:pBdr/>
        <w:spacing w:before="0" w:after="0" w:line="240" w:lineRule="auto"/>
        <w:ind w:left="0" w:right="0"/>
        <w:jc w:val="left"/>
      </w:pPr>
    </w:p>
    <w:p>
      <w:pPr>
        <w:pStyle w:val="Titolo2"/>
      </w:pPr>
      <w:r>
        <w:rPr/>
        <w:t xml:space="preserve">Hilfreiche Informationen zum Beheben von Störungen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742"/>
              </w:numPr>
              <w:spacing w:before="0" w:after="0" w:line="262" w:lineRule="auto"/>
              <w:jc w:val="left"/>
              <w:rPr>
                <w:color w:val="00274C"/>
                <w:sz w:val="20"/>
                <w:szCs w:val="20"/>
              </w:rPr>
            </w:pPr>
            <w:r>
              <w:rPr>
                <w:color w:val="00274C"/>
                <w:position w:val="-2"/>
                <w:sz w:val="20"/>
                <w:szCs w:val="20"/>
                <w:u w:val="none"/>
              </w:rPr>
              <w:t xml:space="preserve">In diesem Kapitel sind Informationen über mögliche Störungen, die während der Verwendung des Motors auftreten können mit den entsprechenden Ursachen und möglichen Lösungen zu ihrer Behebung angeführt </w:t>
            </w:r>
            <w:r>
              <w:rPr>
                <w:b/>
                <w:bCs/>
                <w:color w:val="00274C"/>
                <w:position w:val="-2"/>
                <w:sz w:val="20"/>
                <w:szCs w:val="20"/>
                <w:u w:val="none"/>
              </w:rPr>
              <w:t xml:space="preserve">Tab. 7.2</w:t>
            </w:r>
            <w:r>
              <w:rPr>
                <w:color w:val="00274C"/>
                <w:position w:val="-2"/>
                <w:sz w:val="20"/>
                <w:szCs w:val="20"/>
                <w:u w:val="none"/>
              </w:rPr>
              <w:t xml:space="preserve"> .</w:t>
            </w:r>
          </w:p>
          <w:p>
            <w:pPr>
              <w:numPr>
                <w:ilvl w:val="0"/>
                <w:numId w:val="14742"/>
              </w:numPr>
              <w:spacing w:before="0" w:after="0" w:line="262" w:lineRule="auto"/>
              <w:jc w:val="left"/>
              <w:rPr>
                <w:color w:val="00274C"/>
                <w:sz w:val="20"/>
                <w:szCs w:val="20"/>
              </w:rPr>
            </w:pPr>
            <w:r>
              <w:rPr>
                <w:color w:val="00274C"/>
                <w:position w:val="-2"/>
                <w:sz w:val="20"/>
                <w:szCs w:val="20"/>
                <w:u w:val="none"/>
              </w:rPr>
              <w:t xml:space="preserve">In einigen Fällen ist es notwendig, den Motor unverzüglich abzustellen, um weitere Schäden zu verhindern </w:t>
            </w:r>
            <w:r>
              <w:rPr>
                <w:b/>
                <w:bCs/>
                <w:color w:val="00274C"/>
                <w:position w:val="-2"/>
                <w:sz w:val="20"/>
                <w:szCs w:val="20"/>
                <w:u w:val="none"/>
              </w:rPr>
              <w:t xml:space="preserve">Tab. 7.1</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DER MOTOR MUSS UNVERZÜGLICH ABGESTELLT WERDEN, WENN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rote Kontrolllampe aufleuchtet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Kontrolllampe für den Öldruck während des Betriebs aufleuchtet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Motordrehzahl plötzlich steigt und sinkt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 ungewöhnliches und/oder plötzlich auftretendes Geräusch wahrgenommen wird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Farbe der Abgase plötzlich dunkler wird</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STÖRUNGEN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MÖGLICHE URSACHE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LÖSUNG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Gelbe Kontrolllampe leuchtet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elektronische Steuereinheit des Motors hat eine Betriebsstörung erfasst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nicht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Unzureichende Batteriespannung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 laden oder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Kraftstoffmangel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eingefroren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 im Kraftstoffkreislauf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reinigen /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durchgebrannt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 oder Auspuffvorrichtungen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nur kurz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Instabile elektrische Verbindungen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Kontakte reinigen, wenn das Problem weiterhin besteht, 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 und Tank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dreht nicht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Sicherheitsprotokoll wird erstellt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Warten Sie einige Sekunden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MAX-Motordrehzahl wird angewählt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Lösen des Gashebels und einige Sekunden warten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Schwankende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Niedrige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Blaue Auspuffgase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Übermäßiger Kraftstoffverbrauch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Reduzierte Motorleistung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setzt beim Beschleunigen aus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austauschen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ruckt beim Beschleunigen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überhitzt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Mangel an Kühlflüssigkeit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 nachfülleno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reinigen,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bl>
          <w:p/>
          <w:p>
            <w:pPr>
              <w:widowControl w:val="on"/>
              <w:pBdr/>
              <w:spacing w:before="0" w:after="0" w:line="262" w:lineRule="auto"/>
              <w:ind w:left="0" w:right="0"/>
              <w:jc w:val="left"/>
              <w:textAlignment w:val="center"/>
            </w:pPr>
            <w:r>
              <w:rPr>
                <w:color w:val="00274C"/>
                <w:position w:val="-2"/>
                <w:sz w:val="20"/>
                <w:szCs w:val="20"/>
                <w:u w:val="none"/>
              </w:rPr>
              <w:br/>
              <w:t xml:space="preserve">Sollten die in </w:t>
            </w:r>
            <w:r>
              <w:rPr>
                <w:b/>
                <w:bCs/>
                <w:color w:val="00274C"/>
                <w:position w:val="-2"/>
                <w:sz w:val="20"/>
                <w:szCs w:val="20"/>
                <w:u w:val="none"/>
              </w:rPr>
              <w:t xml:space="preserve">Tab. 7.2</w:t>
            </w:r>
            <w:r>
              <w:rPr>
                <w:color w:val="00274C"/>
                <w:position w:val="-2"/>
                <w:sz w:val="20"/>
                <w:szCs w:val="20"/>
                <w:u w:val="none"/>
              </w:rPr>
              <w:t xml:space="preserve"> für die aufgetretenen Störungen vorgeschlagenen Lösungen nicht das gewünschte Ergebnis bringen,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zur Garantie</w:t>
      </w:r>
    </w:p>
    <w:p>
      <w:pPr>
        <w:widowControl w:val="on"/>
        <w:pBdr/>
        <w:spacing w:before="0" w:after="0" w:line="240" w:lineRule="auto"/>
        <w:ind w:left="0" w:right="0"/>
        <w:jc w:val="left"/>
      </w:pPr>
    </w:p>
    <w:p>
      <w:pPr>
        <w:pStyle w:val="Titolo2"/>
      </w:pPr>
      <w:r>
        <w:rPr/>
        <w:t xml:space="preserve">Garantiebedingungen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DIESELMOTOREN WELTWEITE GARANTIEBEDINGUNGEN</w:t>
            </w:r>
          </w:p>
          <w:p/>
          <w:p/>
          <w:p>
            <w:pPr>
              <w:widowControl w:val="on"/>
              <w:pBdr/>
              <w:spacing w:before="0" w:after="0" w:line="262" w:lineRule="auto"/>
              <w:ind w:left="0" w:right="0"/>
              <w:jc w:val="left"/>
              <w:textAlignment w:val="center"/>
            </w:pPr>
            <w:r>
              <w:rPr>
                <w:color w:val="000000"/>
                <w:position w:val="-2"/>
                <w:sz w:val="20"/>
                <w:szCs w:val="20"/>
                <w:u w:val="none"/>
              </w:rPr>
              <w:t xml:space="preserve">Besuchen Sie die Website</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31606a0ad8336756b"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und wählen Sie </w:t>
            </w:r>
            <w:r>
              <w:rPr>
                <w:color w:val="00274C"/>
                <w:position w:val="-2"/>
                <w:sz w:val="20"/>
                <w:szCs w:val="20"/>
                <w:u w:val="none"/>
              </w:rPr>
              <w:t xml:space="preserve"> </w:t>
            </w:r>
            <w:r>
              <w:rPr>
                <w:b/>
                <w:bCs/>
                <w:color w:val="00274C"/>
                <w:position w:val="-2"/>
                <w:sz w:val="20"/>
                <w:szCs w:val="20"/>
                <w:u w:val="none"/>
              </w:rPr>
              <w:t xml:space="preserve">Diesel Engines</w:t>
            </w:r>
            <w:r>
              <w:rPr>
                <w:color w:val="00274C"/>
                <w:position w:val="-2"/>
                <w:sz w:val="20"/>
                <w:szCs w:val="20"/>
                <w:u w:val="none"/>
              </w:rPr>
              <w:t xml:space="preserve">   </w:t>
            </w:r>
            <w:r>
              <w:rPr>
                <w:color w:val="000000"/>
                <w:position w:val="-2"/>
                <w:sz w:val="20"/>
                <w:szCs w:val="20"/>
                <w:u w:val="none"/>
              </w:rPr>
              <w:t xml:space="preserve">aus</w:t>
            </w:r>
          </w:p>
        </w:tc>
      </w:tr>
    </w:tbl>
    <w:p>
      <w:pPr>
        <w:pStyle w:val="Titolo1"/>
        <w:outlineLvl w:val="0"/>
      </w:pPr>
      <w:r>
        <w:rPr/>
        <w:t xml:space="preserve">Glossar</w:t>
      </w:r>
    </w:p>
    <w:p>
      <w:pPr>
        <w:widowControl w:val="on"/>
        <w:pBdr/>
        <w:spacing w:before="0" w:after="0" w:line="240" w:lineRule="auto"/>
        <w:ind w:left="0" w:right="0"/>
        <w:jc w:val="left"/>
      </w:pPr>
    </w:p>
    <w:p>
      <w:pPr>
        <w:pStyle w:val="Titolo2"/>
      </w:pPr>
      <w:r>
        <w:rPr/>
        <w:t xml:space="preserve">Glossar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A</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Abs.: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Absatz.</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Altöl: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Öl, dessen Eigenschaften sich durch den Betrieb oder im Laufe der Zeit verändert haben, sodass es nicht mehr für die korrekte Schmierung der Komponenten geeignet ist.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Anziehmoment: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Angabe für das Anziehen von Bauteilen mit Gewinde in der Maßeinheit </w:t>
                  </w:r>
                  <w:r>
                    <w:rPr>
                      <w:b/>
                      <w:bCs/>
                      <w:color w:val="00274C"/>
                      <w:position w:val="0"/>
                      <w:sz w:val="20"/>
                      <w:szCs w:val="20"/>
                      <w:u w:val="none"/>
                    </w:rPr>
                    <w:t xml:space="preserve">Nm</w:t>
                  </w:r>
                  <w:r>
                    <w:rPr>
                      <w:color w:val="00274C"/>
                      <w:position w:val="0"/>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Nachbehandlungssystem für die vom Motor erzeugten Abgase.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B</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Bohrung:</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Innendurchmesser des Zylinders bei Verbrennungsmotoren.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C</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EG, "Europäische Gemeinschaft"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gemeinsamer Hochdruckspeicher, der die Einspitzdüsen ständig mit Kraftstoff versorgt.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D</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Dosing Control Unit - Die Dosierkontrolleinheit ist ein für die Kontrolle der SCR-Anlage ausgelegtes Steuergerät, das in Abhängigkeit von den seitens der verschiedenen Sensoren erfassten Parametern die Zumessung des DEF in den SCR-Katalysator regelt.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Exaust Fluid"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Katalysator für Dieselmotoren, verringert die schädlichen Abgase, die vom Motor erzeugt werden.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Dieselpartikelfilter, dieser Filter hält die aus Kohlenstoffverbindungen entstehenden Partikel zurück, die von Dieselmotoren emittiert werden.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Drehstromgenerator: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Bauteil, das mechanische Energie in Drehstrom umwandelt.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Abgasreinigungsanlage.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elektronische Steuereinheit, elektrische Vorrichtung zur Überwachung und elektronischen Steuerung anderer elektronisch betätigter Vorrichtungen.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Elektro-Einspritzventil: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Elektronisch betätigtes Bauteil, das Kraftstoffnebel in die Zylinder einspritzt.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Umweltschutzbehörde US-amerikanische Umweltschutzbehörde, die Schadstoffemissionen reguliert und kontrolliert.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Erschwerte Bedingungen: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Extrembedingung in Bezug auf die Arbeitsumgebung, in der der Motor verwendet wird (sehr staubige oder schmutzige Bereiche oder mit verschiedenen Gasen belastete Luft).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Elektronisches Drosselventil, das von der ECU-Motorsteuerung auf Anforderung des Gaspedals gesteuert wird. Die Funktion dieses Ventils ist entscheidend für die einwandfreie Regeneration des ATS Systems.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G</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Galvanisiert: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dessen Oberflächen einer Schutzbehandlung unterzogen wurden.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Katalysator: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zur Abgasreinigung.</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M</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Methylester: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Gemisch, das durch eine chemische Reaktion aus Ölen und tierischen und/oder pflanzlichen Fetten entsteht; dient zur Herstellung von Biodiesel.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 (Kennschild des Motors) gibt das Motormodell an.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Kleiner Kühler, der das Öl kühlt.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P</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Fett- oder Feststoff, der sich im Diesel bilden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Periodische Wartung:</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Instandhaltungsarbeiten, die ausschließlich dazu dienen, Bauteile in festgelegten Zeitabständen zu prüfen oder auszutauschen, ohne dabei die vom System ausgeführten Funktionen zu verändern oder zu verbessern oder dessen Wert zu erhöhen oder die Leistung zu verbessern.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"Mehrfach-V", Keilrippenriemen zum Antrieb der Nebenaggregate; der Name kommt von den in Längsrichtung verlaufenden Rippen, durch die der Querschnitt wie nebeneinander liegende Vs aussieht.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Punkt: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Bezugspunkt.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S</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Selective Catalytic Reduction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(Kennschild des Motors) gibt die Seriennummer an, anhand der der Motor identifiziert werden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Steuereinheit: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&gt;&gt; siehe " </w:t>
                  </w:r>
                  <w:r>
                    <w:rPr>
                      <w:b/>
                      <w:bCs/>
                      <w:color w:val="00274C"/>
                      <w:position w:val="0"/>
                      <w:sz w:val="20"/>
                      <w:szCs w:val="20"/>
                      <w:u w:val="none"/>
                    </w:rPr>
                    <w:t xml:space="preserve">ECU</w:t>
                  </w:r>
                  <w:r>
                    <w:rPr>
                      <w:color w:val="00274C"/>
                      <w:position w:val="0"/>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(Kennschild des Motors) gibt die Motorversion an.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misst die Temperatur und den Absolutdruck im Ansaugsammelrohr.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Turbokompressor: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die die angesaugte Luft verdichtet und über eine Turbine zum Ansaugsammelrohr bläst.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V</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Verbrennung:</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Chemische Reaktion eines Gemischs aus Treibstoff und Sauerstoff (Luft) in einer Brennkammer.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Vertragswerkstatt: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Autorisierte Kundendienstelle von  </w:t>
                  </w:r>
                  <w:r>
                    <w:rPr>
                      <w:b/>
                      <w:bCs/>
                      <w:color w:val="000000"/>
                      <w:position w:val="0"/>
                      <w:sz w:val="20"/>
                      <w:szCs w:val="20"/>
                      <w:u w:val="none"/>
                    </w:rPr>
                    <w:t xml:space="preserve">REHLKO</w:t>
                  </w:r>
                  <w:r>
                    <w:rPr>
                      <w:color w:val="00274C"/>
                      <w:position w:val="0"/>
                      <w:sz w:val="20"/>
                      <w:szCs w:val="20"/>
                      <w:u w:val="none"/>
                    </w:rPr>
                    <w:t xml:space="preserve">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V</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Waste-Gate-Ventil: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Direkt oder automatisch betätigte Vorrichtung zur Begrenzung des Luftdrucks im Inneren der Turbine.</w:t>
                  </w:r>
                </w:p>
              </w:tc>
            </w:tr>
          </w:tbl>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 und Maßeinheiten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Beispiel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Übertragungs-/Neigungswinkel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Quadratzentimeter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Drehmoment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Länge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Mikrometer (Mikron)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 pro Kilowattstunde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 pro 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Stunde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Teile pro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Stromstärke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 (bezogen auf ein Bauteil)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Umdrehungen pro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einer Achse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Durchschnittliche Rauhheit in Mikrometer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Rauheit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 Celsius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5031459" name="name72906a0ad83384f70"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5956a0ad83384f6d"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Sechskantschraubenkopf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21577995" name="name12226a0ad8338775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4296a0ad83387754"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Kubikzentimeter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771">
    <w:multiLevelType w:val="hybridMultilevel"/>
    <w:lvl w:ilvl="0" w:tplc="16324106">
      <w:start w:val="1"/>
      <w:numFmt w:val="decimal"/>
      <w:lvlText w:val="%1."/>
      <w:lvlJc w:val="left"/>
      <w:pPr>
        <w:ind w:left="720" w:hanging="360"/>
      </w:pPr>
    </w:lvl>
    <w:lvl w:ilvl="1" w:tplc="16324106" w:tentative="1">
      <w:start w:val="1"/>
      <w:numFmt w:val="lowerLetter"/>
      <w:lvlText w:val="%2."/>
      <w:lvlJc w:val="left"/>
      <w:pPr>
        <w:ind w:left="1440" w:hanging="360"/>
      </w:pPr>
    </w:lvl>
    <w:lvl w:ilvl="2" w:tplc="16324106" w:tentative="1">
      <w:start w:val="1"/>
      <w:numFmt w:val="lowerRoman"/>
      <w:lvlText w:val="%3."/>
      <w:lvlJc w:val="right"/>
      <w:pPr>
        <w:ind w:left="2160" w:hanging="180"/>
      </w:pPr>
    </w:lvl>
    <w:lvl w:ilvl="3" w:tplc="16324106" w:tentative="1">
      <w:start w:val="1"/>
      <w:numFmt w:val="decimal"/>
      <w:lvlText w:val="%4."/>
      <w:lvlJc w:val="left"/>
      <w:pPr>
        <w:ind w:left="2880" w:hanging="360"/>
      </w:pPr>
    </w:lvl>
    <w:lvl w:ilvl="4" w:tplc="16324106" w:tentative="1">
      <w:start w:val="1"/>
      <w:numFmt w:val="lowerLetter"/>
      <w:lvlText w:val="%5."/>
      <w:lvlJc w:val="left"/>
      <w:pPr>
        <w:ind w:left="3600" w:hanging="360"/>
      </w:pPr>
    </w:lvl>
    <w:lvl w:ilvl="5" w:tplc="16324106" w:tentative="1">
      <w:start w:val="1"/>
      <w:numFmt w:val="lowerRoman"/>
      <w:lvlText w:val="%6."/>
      <w:lvlJc w:val="right"/>
      <w:pPr>
        <w:ind w:left="4320" w:hanging="180"/>
      </w:pPr>
    </w:lvl>
    <w:lvl w:ilvl="6" w:tplc="16324106" w:tentative="1">
      <w:start w:val="1"/>
      <w:numFmt w:val="decimal"/>
      <w:lvlText w:val="%7."/>
      <w:lvlJc w:val="left"/>
      <w:pPr>
        <w:ind w:left="5040" w:hanging="360"/>
      </w:pPr>
    </w:lvl>
    <w:lvl w:ilvl="7" w:tplc="16324106" w:tentative="1">
      <w:start w:val="1"/>
      <w:numFmt w:val="lowerLetter"/>
      <w:lvlText w:val="%8."/>
      <w:lvlJc w:val="left"/>
      <w:pPr>
        <w:ind w:left="5760" w:hanging="360"/>
      </w:pPr>
    </w:lvl>
    <w:lvl w:ilvl="8" w:tplc="16324106" w:tentative="1">
      <w:start w:val="1"/>
      <w:numFmt w:val="lowerRoman"/>
      <w:lvlText w:val="%9."/>
      <w:lvlJc w:val="right"/>
      <w:pPr>
        <w:ind w:left="6480" w:hanging="180"/>
      </w:pPr>
    </w:lvl>
  </w:abstractNum>
  <w:abstractNum w:abstractNumId="14770">
    <w:multiLevelType w:val="hybridMultilevel"/>
    <w:lvl w:ilvl="0" w:tplc="46785849">
      <w:start w:val="1"/>
      <w:numFmt w:val="decimal"/>
      <w:lvlText w:val="%1."/>
      <w:lvlJc w:val="left"/>
      <w:pPr>
        <w:ind w:left="720" w:hanging="360"/>
      </w:pPr>
    </w:lvl>
    <w:lvl w:ilvl="1" w:tplc="46785849" w:tentative="1">
      <w:start w:val="1"/>
      <w:numFmt w:val="decimal"/>
      <w:lvlText w:val="%2."/>
      <w:lvlJc w:val="left"/>
      <w:pPr>
        <w:ind w:left="1440" w:hanging="360"/>
      </w:pPr>
    </w:lvl>
    <w:lvl w:ilvl="2" w:tplc="46785849" w:tentative="1">
      <w:start w:val="1"/>
      <w:numFmt w:val="lowerRoman"/>
      <w:lvlText w:val="%3."/>
      <w:lvlJc w:val="right"/>
      <w:pPr>
        <w:ind w:left="2160" w:hanging="180"/>
      </w:pPr>
    </w:lvl>
    <w:lvl w:ilvl="3" w:tplc="46785849" w:tentative="1">
      <w:start w:val="1"/>
      <w:numFmt w:val="decimal"/>
      <w:lvlText w:val="%4."/>
      <w:lvlJc w:val="left"/>
      <w:pPr>
        <w:ind w:left="2880" w:hanging="360"/>
      </w:pPr>
    </w:lvl>
    <w:lvl w:ilvl="4" w:tplc="46785849" w:tentative="1">
      <w:start w:val="1"/>
      <w:numFmt w:val="lowerLetter"/>
      <w:lvlText w:val="%5."/>
      <w:lvlJc w:val="left"/>
      <w:pPr>
        <w:ind w:left="3600" w:hanging="360"/>
      </w:pPr>
    </w:lvl>
    <w:lvl w:ilvl="5" w:tplc="46785849" w:tentative="1">
      <w:start w:val="1"/>
      <w:numFmt w:val="lowerRoman"/>
      <w:lvlText w:val="%6."/>
      <w:lvlJc w:val="right"/>
      <w:pPr>
        <w:ind w:left="4320" w:hanging="180"/>
      </w:pPr>
    </w:lvl>
    <w:lvl w:ilvl="6" w:tplc="46785849" w:tentative="1">
      <w:start w:val="1"/>
      <w:numFmt w:val="decimal"/>
      <w:lvlText w:val="%7."/>
      <w:lvlJc w:val="left"/>
      <w:pPr>
        <w:ind w:left="5040" w:hanging="360"/>
      </w:pPr>
    </w:lvl>
    <w:lvl w:ilvl="7" w:tplc="46785849" w:tentative="1">
      <w:start w:val="1"/>
      <w:numFmt w:val="lowerLetter"/>
      <w:lvlText w:val="%8."/>
      <w:lvlJc w:val="left"/>
      <w:pPr>
        <w:ind w:left="5760" w:hanging="360"/>
      </w:pPr>
    </w:lvl>
    <w:lvl w:ilvl="8" w:tplc="46785849" w:tentative="1">
      <w:start w:val="1"/>
      <w:numFmt w:val="lowerRoman"/>
      <w:lvlText w:val="%9."/>
      <w:lvlJc w:val="right"/>
      <w:pPr>
        <w:ind w:left="6480" w:hanging="180"/>
      </w:pPr>
    </w:lvl>
  </w:abstractNum>
  <w:abstractNum w:abstractNumId="14769">
    <w:multiLevelType w:val="hybridMultilevel"/>
    <w:lvl w:ilvl="0" w:tplc="71257838">
      <w:start w:val="1"/>
      <w:numFmt w:val="decimal"/>
      <w:lvlText w:val="%1."/>
      <w:lvlJc w:val="left"/>
      <w:pPr>
        <w:ind w:left="720" w:hanging="360"/>
      </w:pPr>
    </w:lvl>
    <w:lvl w:ilvl="1" w:tplc="71257838" w:tentative="1">
      <w:start w:val="1"/>
      <w:numFmt w:val="lowerLetter"/>
      <w:lvlText w:val="%2."/>
      <w:lvlJc w:val="left"/>
      <w:pPr>
        <w:ind w:left="1440" w:hanging="360"/>
      </w:pPr>
    </w:lvl>
    <w:lvl w:ilvl="2" w:tplc="71257838" w:tentative="1">
      <w:start w:val="1"/>
      <w:numFmt w:val="lowerRoman"/>
      <w:lvlText w:val="%3."/>
      <w:lvlJc w:val="right"/>
      <w:pPr>
        <w:ind w:left="2160" w:hanging="180"/>
      </w:pPr>
    </w:lvl>
    <w:lvl w:ilvl="3" w:tplc="71257838" w:tentative="1">
      <w:start w:val="1"/>
      <w:numFmt w:val="decimal"/>
      <w:lvlText w:val="%4."/>
      <w:lvlJc w:val="left"/>
      <w:pPr>
        <w:ind w:left="2880" w:hanging="360"/>
      </w:pPr>
    </w:lvl>
    <w:lvl w:ilvl="4" w:tplc="71257838" w:tentative="1">
      <w:start w:val="1"/>
      <w:numFmt w:val="lowerLetter"/>
      <w:lvlText w:val="%5."/>
      <w:lvlJc w:val="left"/>
      <w:pPr>
        <w:ind w:left="3600" w:hanging="360"/>
      </w:pPr>
    </w:lvl>
    <w:lvl w:ilvl="5" w:tplc="71257838" w:tentative="1">
      <w:start w:val="1"/>
      <w:numFmt w:val="lowerRoman"/>
      <w:lvlText w:val="%6."/>
      <w:lvlJc w:val="right"/>
      <w:pPr>
        <w:ind w:left="4320" w:hanging="180"/>
      </w:pPr>
    </w:lvl>
    <w:lvl w:ilvl="6" w:tplc="71257838" w:tentative="1">
      <w:start w:val="1"/>
      <w:numFmt w:val="decimal"/>
      <w:lvlText w:val="%7."/>
      <w:lvlJc w:val="left"/>
      <w:pPr>
        <w:ind w:left="5040" w:hanging="360"/>
      </w:pPr>
    </w:lvl>
    <w:lvl w:ilvl="7" w:tplc="71257838" w:tentative="1">
      <w:start w:val="1"/>
      <w:numFmt w:val="lowerLetter"/>
      <w:lvlText w:val="%8."/>
      <w:lvlJc w:val="left"/>
      <w:pPr>
        <w:ind w:left="5760" w:hanging="360"/>
      </w:pPr>
    </w:lvl>
    <w:lvl w:ilvl="8" w:tplc="71257838" w:tentative="1">
      <w:start w:val="1"/>
      <w:numFmt w:val="lowerRoman"/>
      <w:lvlText w:val="%9."/>
      <w:lvlJc w:val="right"/>
      <w:pPr>
        <w:ind w:left="6480" w:hanging="180"/>
      </w:pPr>
    </w:lvl>
  </w:abstractNum>
  <w:abstractNum w:abstractNumId="14768">
    <w:multiLevelType w:val="hybridMultilevel"/>
    <w:lvl w:ilvl="0" w:tplc="87777678">
      <w:start w:val="1"/>
      <w:numFmt w:val="decimal"/>
      <w:lvlText w:val="%1."/>
      <w:lvlJc w:val="left"/>
      <w:pPr>
        <w:ind w:left="720" w:hanging="360"/>
      </w:pPr>
    </w:lvl>
    <w:lvl w:ilvl="1" w:tplc="87777678" w:tentative="1">
      <w:start w:val="1"/>
      <w:numFmt w:val="lowerLetter"/>
      <w:lvlText w:val="%2."/>
      <w:lvlJc w:val="left"/>
      <w:pPr>
        <w:ind w:left="1440" w:hanging="360"/>
      </w:pPr>
    </w:lvl>
    <w:lvl w:ilvl="2" w:tplc="87777678" w:tentative="1">
      <w:start w:val="1"/>
      <w:numFmt w:val="lowerRoman"/>
      <w:lvlText w:val="%3."/>
      <w:lvlJc w:val="right"/>
      <w:pPr>
        <w:ind w:left="2160" w:hanging="180"/>
      </w:pPr>
    </w:lvl>
    <w:lvl w:ilvl="3" w:tplc="87777678" w:tentative="1">
      <w:start w:val="1"/>
      <w:numFmt w:val="decimal"/>
      <w:lvlText w:val="%4."/>
      <w:lvlJc w:val="left"/>
      <w:pPr>
        <w:ind w:left="2880" w:hanging="360"/>
      </w:pPr>
    </w:lvl>
    <w:lvl w:ilvl="4" w:tplc="87777678" w:tentative="1">
      <w:start w:val="1"/>
      <w:numFmt w:val="lowerLetter"/>
      <w:lvlText w:val="%5."/>
      <w:lvlJc w:val="left"/>
      <w:pPr>
        <w:ind w:left="3600" w:hanging="360"/>
      </w:pPr>
    </w:lvl>
    <w:lvl w:ilvl="5" w:tplc="87777678" w:tentative="1">
      <w:start w:val="1"/>
      <w:numFmt w:val="lowerRoman"/>
      <w:lvlText w:val="%6."/>
      <w:lvlJc w:val="right"/>
      <w:pPr>
        <w:ind w:left="4320" w:hanging="180"/>
      </w:pPr>
    </w:lvl>
    <w:lvl w:ilvl="6" w:tplc="87777678" w:tentative="1">
      <w:start w:val="1"/>
      <w:numFmt w:val="decimal"/>
      <w:lvlText w:val="%7."/>
      <w:lvlJc w:val="left"/>
      <w:pPr>
        <w:ind w:left="5040" w:hanging="360"/>
      </w:pPr>
    </w:lvl>
    <w:lvl w:ilvl="7" w:tplc="87777678" w:tentative="1">
      <w:start w:val="1"/>
      <w:numFmt w:val="lowerLetter"/>
      <w:lvlText w:val="%8."/>
      <w:lvlJc w:val="left"/>
      <w:pPr>
        <w:ind w:left="5760" w:hanging="360"/>
      </w:pPr>
    </w:lvl>
    <w:lvl w:ilvl="8" w:tplc="87777678" w:tentative="1">
      <w:start w:val="1"/>
      <w:numFmt w:val="lowerRoman"/>
      <w:lvlText w:val="%9."/>
      <w:lvlJc w:val="right"/>
      <w:pPr>
        <w:ind w:left="6480" w:hanging="180"/>
      </w:pPr>
    </w:lvl>
  </w:abstractNum>
  <w:abstractNum w:abstractNumId="14767">
    <w:multiLevelType w:val="hybridMultilevel"/>
    <w:lvl w:ilvl="0" w:tplc="71067225">
      <w:start w:val="1"/>
      <w:numFmt w:val="decimal"/>
      <w:lvlText w:val="%1."/>
      <w:lvlJc w:val="left"/>
      <w:pPr>
        <w:ind w:left="720" w:hanging="360"/>
      </w:pPr>
    </w:lvl>
    <w:lvl w:ilvl="1" w:tplc="71067225" w:tentative="1">
      <w:start w:val="1"/>
      <w:numFmt w:val="lowerLetter"/>
      <w:lvlText w:val="%2."/>
      <w:lvlJc w:val="left"/>
      <w:pPr>
        <w:ind w:left="1440" w:hanging="360"/>
      </w:pPr>
    </w:lvl>
    <w:lvl w:ilvl="2" w:tplc="71067225" w:tentative="1">
      <w:start w:val="1"/>
      <w:numFmt w:val="lowerRoman"/>
      <w:lvlText w:val="%3."/>
      <w:lvlJc w:val="right"/>
      <w:pPr>
        <w:ind w:left="2160" w:hanging="180"/>
      </w:pPr>
    </w:lvl>
    <w:lvl w:ilvl="3" w:tplc="71067225" w:tentative="1">
      <w:start w:val="1"/>
      <w:numFmt w:val="decimal"/>
      <w:lvlText w:val="%4."/>
      <w:lvlJc w:val="left"/>
      <w:pPr>
        <w:ind w:left="2880" w:hanging="360"/>
      </w:pPr>
    </w:lvl>
    <w:lvl w:ilvl="4" w:tplc="71067225" w:tentative="1">
      <w:start w:val="1"/>
      <w:numFmt w:val="lowerLetter"/>
      <w:lvlText w:val="%5."/>
      <w:lvlJc w:val="left"/>
      <w:pPr>
        <w:ind w:left="3600" w:hanging="360"/>
      </w:pPr>
    </w:lvl>
    <w:lvl w:ilvl="5" w:tplc="71067225" w:tentative="1">
      <w:start w:val="1"/>
      <w:numFmt w:val="lowerRoman"/>
      <w:lvlText w:val="%6."/>
      <w:lvlJc w:val="right"/>
      <w:pPr>
        <w:ind w:left="4320" w:hanging="180"/>
      </w:pPr>
    </w:lvl>
    <w:lvl w:ilvl="6" w:tplc="71067225" w:tentative="1">
      <w:start w:val="1"/>
      <w:numFmt w:val="decimal"/>
      <w:lvlText w:val="%7."/>
      <w:lvlJc w:val="left"/>
      <w:pPr>
        <w:ind w:left="5040" w:hanging="360"/>
      </w:pPr>
    </w:lvl>
    <w:lvl w:ilvl="7" w:tplc="71067225" w:tentative="1">
      <w:start w:val="1"/>
      <w:numFmt w:val="lowerLetter"/>
      <w:lvlText w:val="%8."/>
      <w:lvlJc w:val="left"/>
      <w:pPr>
        <w:ind w:left="5760" w:hanging="360"/>
      </w:pPr>
    </w:lvl>
    <w:lvl w:ilvl="8" w:tplc="71067225" w:tentative="1">
      <w:start w:val="1"/>
      <w:numFmt w:val="lowerRoman"/>
      <w:lvlText w:val="%9."/>
      <w:lvlJc w:val="right"/>
      <w:pPr>
        <w:ind w:left="6480" w:hanging="180"/>
      </w:pPr>
    </w:lvl>
  </w:abstractNum>
  <w:abstractNum w:abstractNumId="14766">
    <w:multiLevelType w:val="hybridMultilevel"/>
    <w:lvl w:ilvl="0" w:tplc="87464246">
      <w:start w:val="1"/>
      <w:numFmt w:val="decimal"/>
      <w:lvlText w:val="%1."/>
      <w:lvlJc w:val="left"/>
      <w:pPr>
        <w:ind w:left="720" w:hanging="360"/>
      </w:pPr>
    </w:lvl>
    <w:lvl w:ilvl="1" w:tplc="87464246" w:tentative="1">
      <w:start w:val="1"/>
      <w:numFmt w:val="lowerLetter"/>
      <w:lvlText w:val="%2."/>
      <w:lvlJc w:val="left"/>
      <w:pPr>
        <w:ind w:left="1440" w:hanging="360"/>
      </w:pPr>
    </w:lvl>
    <w:lvl w:ilvl="2" w:tplc="87464246" w:tentative="1">
      <w:start w:val="1"/>
      <w:numFmt w:val="lowerRoman"/>
      <w:lvlText w:val="%3."/>
      <w:lvlJc w:val="right"/>
      <w:pPr>
        <w:ind w:left="2160" w:hanging="180"/>
      </w:pPr>
    </w:lvl>
    <w:lvl w:ilvl="3" w:tplc="87464246" w:tentative="1">
      <w:start w:val="1"/>
      <w:numFmt w:val="decimal"/>
      <w:lvlText w:val="%4."/>
      <w:lvlJc w:val="left"/>
      <w:pPr>
        <w:ind w:left="2880" w:hanging="360"/>
      </w:pPr>
    </w:lvl>
    <w:lvl w:ilvl="4" w:tplc="87464246" w:tentative="1">
      <w:start w:val="1"/>
      <w:numFmt w:val="lowerLetter"/>
      <w:lvlText w:val="%5."/>
      <w:lvlJc w:val="left"/>
      <w:pPr>
        <w:ind w:left="3600" w:hanging="360"/>
      </w:pPr>
    </w:lvl>
    <w:lvl w:ilvl="5" w:tplc="87464246" w:tentative="1">
      <w:start w:val="1"/>
      <w:numFmt w:val="lowerRoman"/>
      <w:lvlText w:val="%6."/>
      <w:lvlJc w:val="right"/>
      <w:pPr>
        <w:ind w:left="4320" w:hanging="180"/>
      </w:pPr>
    </w:lvl>
    <w:lvl w:ilvl="6" w:tplc="87464246" w:tentative="1">
      <w:start w:val="1"/>
      <w:numFmt w:val="decimal"/>
      <w:lvlText w:val="%7."/>
      <w:lvlJc w:val="left"/>
      <w:pPr>
        <w:ind w:left="5040" w:hanging="360"/>
      </w:pPr>
    </w:lvl>
    <w:lvl w:ilvl="7" w:tplc="87464246" w:tentative="1">
      <w:start w:val="1"/>
      <w:numFmt w:val="lowerLetter"/>
      <w:lvlText w:val="%8."/>
      <w:lvlJc w:val="left"/>
      <w:pPr>
        <w:ind w:left="5760" w:hanging="360"/>
      </w:pPr>
    </w:lvl>
    <w:lvl w:ilvl="8" w:tplc="87464246" w:tentative="1">
      <w:start w:val="1"/>
      <w:numFmt w:val="lowerRoman"/>
      <w:lvlText w:val="%9."/>
      <w:lvlJc w:val="right"/>
      <w:pPr>
        <w:ind w:left="6480" w:hanging="180"/>
      </w:pPr>
    </w:lvl>
  </w:abstractNum>
  <w:abstractNum w:abstractNumId="14765">
    <w:multiLevelType w:val="hybridMultilevel"/>
    <w:lvl w:ilvl="0" w:tplc="90691453">
      <w:start w:val="1"/>
      <w:numFmt w:val="decimal"/>
      <w:lvlText w:val="%1."/>
      <w:lvlJc w:val="left"/>
      <w:pPr>
        <w:ind w:left="720" w:hanging="360"/>
      </w:pPr>
    </w:lvl>
    <w:lvl w:ilvl="1" w:tplc="90691453" w:tentative="1">
      <w:start w:val="1"/>
      <w:numFmt w:val="lowerLetter"/>
      <w:lvlText w:val="%2."/>
      <w:lvlJc w:val="left"/>
      <w:pPr>
        <w:ind w:left="1440" w:hanging="360"/>
      </w:pPr>
    </w:lvl>
    <w:lvl w:ilvl="2" w:tplc="90691453" w:tentative="1">
      <w:start w:val="1"/>
      <w:numFmt w:val="lowerRoman"/>
      <w:lvlText w:val="%3."/>
      <w:lvlJc w:val="right"/>
      <w:pPr>
        <w:ind w:left="2160" w:hanging="180"/>
      </w:pPr>
    </w:lvl>
    <w:lvl w:ilvl="3" w:tplc="90691453" w:tentative="1">
      <w:start w:val="1"/>
      <w:numFmt w:val="decimal"/>
      <w:lvlText w:val="%4."/>
      <w:lvlJc w:val="left"/>
      <w:pPr>
        <w:ind w:left="2880" w:hanging="360"/>
      </w:pPr>
    </w:lvl>
    <w:lvl w:ilvl="4" w:tplc="90691453" w:tentative="1">
      <w:start w:val="1"/>
      <w:numFmt w:val="lowerLetter"/>
      <w:lvlText w:val="%5."/>
      <w:lvlJc w:val="left"/>
      <w:pPr>
        <w:ind w:left="3600" w:hanging="360"/>
      </w:pPr>
    </w:lvl>
    <w:lvl w:ilvl="5" w:tplc="90691453" w:tentative="1">
      <w:start w:val="1"/>
      <w:numFmt w:val="lowerRoman"/>
      <w:lvlText w:val="%6."/>
      <w:lvlJc w:val="right"/>
      <w:pPr>
        <w:ind w:left="4320" w:hanging="180"/>
      </w:pPr>
    </w:lvl>
    <w:lvl w:ilvl="6" w:tplc="90691453" w:tentative="1">
      <w:start w:val="1"/>
      <w:numFmt w:val="decimal"/>
      <w:lvlText w:val="%7."/>
      <w:lvlJc w:val="left"/>
      <w:pPr>
        <w:ind w:left="5040" w:hanging="360"/>
      </w:pPr>
    </w:lvl>
    <w:lvl w:ilvl="7" w:tplc="90691453" w:tentative="1">
      <w:start w:val="1"/>
      <w:numFmt w:val="lowerLetter"/>
      <w:lvlText w:val="%8."/>
      <w:lvlJc w:val="left"/>
      <w:pPr>
        <w:ind w:left="5760" w:hanging="360"/>
      </w:pPr>
    </w:lvl>
    <w:lvl w:ilvl="8" w:tplc="90691453" w:tentative="1">
      <w:start w:val="1"/>
      <w:numFmt w:val="lowerRoman"/>
      <w:lvlText w:val="%9."/>
      <w:lvlJc w:val="right"/>
      <w:pPr>
        <w:ind w:left="6480" w:hanging="180"/>
      </w:pPr>
    </w:lvl>
  </w:abstractNum>
  <w:abstractNum w:abstractNumId="14764">
    <w:multiLevelType w:val="hybridMultilevel"/>
    <w:lvl w:ilvl="0" w:tplc="32062424">
      <w:start w:val="1"/>
      <w:numFmt w:val="decimal"/>
      <w:lvlText w:val="%1."/>
      <w:lvlJc w:val="left"/>
      <w:pPr>
        <w:ind w:left="720" w:hanging="360"/>
      </w:pPr>
    </w:lvl>
    <w:lvl w:ilvl="1" w:tplc="32062424" w:tentative="1">
      <w:start w:val="1"/>
      <w:numFmt w:val="lowerLetter"/>
      <w:lvlText w:val="%2."/>
      <w:lvlJc w:val="left"/>
      <w:pPr>
        <w:ind w:left="1440" w:hanging="360"/>
      </w:pPr>
    </w:lvl>
    <w:lvl w:ilvl="2" w:tplc="32062424" w:tentative="1">
      <w:start w:val="1"/>
      <w:numFmt w:val="lowerRoman"/>
      <w:lvlText w:val="%3."/>
      <w:lvlJc w:val="right"/>
      <w:pPr>
        <w:ind w:left="2160" w:hanging="180"/>
      </w:pPr>
    </w:lvl>
    <w:lvl w:ilvl="3" w:tplc="32062424" w:tentative="1">
      <w:start w:val="1"/>
      <w:numFmt w:val="decimal"/>
      <w:lvlText w:val="%4."/>
      <w:lvlJc w:val="left"/>
      <w:pPr>
        <w:ind w:left="2880" w:hanging="360"/>
      </w:pPr>
    </w:lvl>
    <w:lvl w:ilvl="4" w:tplc="32062424" w:tentative="1">
      <w:start w:val="1"/>
      <w:numFmt w:val="lowerLetter"/>
      <w:lvlText w:val="%5."/>
      <w:lvlJc w:val="left"/>
      <w:pPr>
        <w:ind w:left="3600" w:hanging="360"/>
      </w:pPr>
    </w:lvl>
    <w:lvl w:ilvl="5" w:tplc="32062424" w:tentative="1">
      <w:start w:val="1"/>
      <w:numFmt w:val="lowerRoman"/>
      <w:lvlText w:val="%6."/>
      <w:lvlJc w:val="right"/>
      <w:pPr>
        <w:ind w:left="4320" w:hanging="180"/>
      </w:pPr>
    </w:lvl>
    <w:lvl w:ilvl="6" w:tplc="32062424" w:tentative="1">
      <w:start w:val="1"/>
      <w:numFmt w:val="decimal"/>
      <w:lvlText w:val="%7."/>
      <w:lvlJc w:val="left"/>
      <w:pPr>
        <w:ind w:left="5040" w:hanging="360"/>
      </w:pPr>
    </w:lvl>
    <w:lvl w:ilvl="7" w:tplc="32062424" w:tentative="1">
      <w:start w:val="1"/>
      <w:numFmt w:val="lowerLetter"/>
      <w:lvlText w:val="%8."/>
      <w:lvlJc w:val="left"/>
      <w:pPr>
        <w:ind w:left="5760" w:hanging="360"/>
      </w:pPr>
    </w:lvl>
    <w:lvl w:ilvl="8" w:tplc="32062424" w:tentative="1">
      <w:start w:val="1"/>
      <w:numFmt w:val="lowerRoman"/>
      <w:lvlText w:val="%9."/>
      <w:lvlJc w:val="right"/>
      <w:pPr>
        <w:ind w:left="6480" w:hanging="180"/>
      </w:pPr>
    </w:lvl>
  </w:abstractNum>
  <w:abstractNum w:abstractNumId="14763">
    <w:multiLevelType w:val="hybridMultilevel"/>
    <w:lvl w:ilvl="0" w:tplc="21711541">
      <w:start w:val="1"/>
      <w:numFmt w:val="decimal"/>
      <w:lvlText w:val="%1."/>
      <w:lvlJc w:val="left"/>
      <w:pPr>
        <w:ind w:left="720" w:hanging="360"/>
      </w:pPr>
    </w:lvl>
    <w:lvl w:ilvl="1" w:tplc="21711541" w:tentative="1">
      <w:start w:val="1"/>
      <w:numFmt w:val="lowerLetter"/>
      <w:lvlText w:val="%2."/>
      <w:lvlJc w:val="left"/>
      <w:pPr>
        <w:ind w:left="1440" w:hanging="360"/>
      </w:pPr>
    </w:lvl>
    <w:lvl w:ilvl="2" w:tplc="21711541" w:tentative="1">
      <w:start w:val="1"/>
      <w:numFmt w:val="lowerRoman"/>
      <w:lvlText w:val="%3."/>
      <w:lvlJc w:val="right"/>
      <w:pPr>
        <w:ind w:left="2160" w:hanging="180"/>
      </w:pPr>
    </w:lvl>
    <w:lvl w:ilvl="3" w:tplc="21711541" w:tentative="1">
      <w:start w:val="1"/>
      <w:numFmt w:val="decimal"/>
      <w:lvlText w:val="%4."/>
      <w:lvlJc w:val="left"/>
      <w:pPr>
        <w:ind w:left="2880" w:hanging="360"/>
      </w:pPr>
    </w:lvl>
    <w:lvl w:ilvl="4" w:tplc="21711541" w:tentative="1">
      <w:start w:val="1"/>
      <w:numFmt w:val="lowerLetter"/>
      <w:lvlText w:val="%5."/>
      <w:lvlJc w:val="left"/>
      <w:pPr>
        <w:ind w:left="3600" w:hanging="360"/>
      </w:pPr>
    </w:lvl>
    <w:lvl w:ilvl="5" w:tplc="21711541" w:tentative="1">
      <w:start w:val="1"/>
      <w:numFmt w:val="lowerRoman"/>
      <w:lvlText w:val="%6."/>
      <w:lvlJc w:val="right"/>
      <w:pPr>
        <w:ind w:left="4320" w:hanging="180"/>
      </w:pPr>
    </w:lvl>
    <w:lvl w:ilvl="6" w:tplc="21711541" w:tentative="1">
      <w:start w:val="1"/>
      <w:numFmt w:val="decimal"/>
      <w:lvlText w:val="%7."/>
      <w:lvlJc w:val="left"/>
      <w:pPr>
        <w:ind w:left="5040" w:hanging="360"/>
      </w:pPr>
    </w:lvl>
    <w:lvl w:ilvl="7" w:tplc="21711541" w:tentative="1">
      <w:start w:val="1"/>
      <w:numFmt w:val="lowerLetter"/>
      <w:lvlText w:val="%8."/>
      <w:lvlJc w:val="left"/>
      <w:pPr>
        <w:ind w:left="5760" w:hanging="360"/>
      </w:pPr>
    </w:lvl>
    <w:lvl w:ilvl="8" w:tplc="21711541" w:tentative="1">
      <w:start w:val="1"/>
      <w:numFmt w:val="lowerRoman"/>
      <w:lvlText w:val="%9."/>
      <w:lvlJc w:val="right"/>
      <w:pPr>
        <w:ind w:left="6480" w:hanging="180"/>
      </w:pPr>
    </w:lvl>
  </w:abstractNum>
  <w:abstractNum w:abstractNumId="14762">
    <w:multiLevelType w:val="hybridMultilevel"/>
    <w:lvl w:ilvl="0" w:tplc="73623609">
      <w:start w:val="1"/>
      <w:numFmt w:val="decimal"/>
      <w:lvlText w:val="%1."/>
      <w:lvlJc w:val="left"/>
      <w:pPr>
        <w:ind w:left="720" w:hanging="360"/>
      </w:pPr>
    </w:lvl>
    <w:lvl w:ilvl="1" w:tplc="73623609" w:tentative="1">
      <w:start w:val="1"/>
      <w:numFmt w:val="lowerLetter"/>
      <w:lvlText w:val="%2."/>
      <w:lvlJc w:val="left"/>
      <w:pPr>
        <w:ind w:left="1440" w:hanging="360"/>
      </w:pPr>
    </w:lvl>
    <w:lvl w:ilvl="2" w:tplc="73623609" w:tentative="1">
      <w:start w:val="1"/>
      <w:numFmt w:val="lowerRoman"/>
      <w:lvlText w:val="%3."/>
      <w:lvlJc w:val="right"/>
      <w:pPr>
        <w:ind w:left="2160" w:hanging="180"/>
      </w:pPr>
    </w:lvl>
    <w:lvl w:ilvl="3" w:tplc="73623609" w:tentative="1">
      <w:start w:val="1"/>
      <w:numFmt w:val="decimal"/>
      <w:lvlText w:val="%4."/>
      <w:lvlJc w:val="left"/>
      <w:pPr>
        <w:ind w:left="2880" w:hanging="360"/>
      </w:pPr>
    </w:lvl>
    <w:lvl w:ilvl="4" w:tplc="73623609" w:tentative="1">
      <w:start w:val="1"/>
      <w:numFmt w:val="lowerLetter"/>
      <w:lvlText w:val="%5."/>
      <w:lvlJc w:val="left"/>
      <w:pPr>
        <w:ind w:left="3600" w:hanging="360"/>
      </w:pPr>
    </w:lvl>
    <w:lvl w:ilvl="5" w:tplc="73623609" w:tentative="1">
      <w:start w:val="1"/>
      <w:numFmt w:val="lowerRoman"/>
      <w:lvlText w:val="%6."/>
      <w:lvlJc w:val="right"/>
      <w:pPr>
        <w:ind w:left="4320" w:hanging="180"/>
      </w:pPr>
    </w:lvl>
    <w:lvl w:ilvl="6" w:tplc="73623609" w:tentative="1">
      <w:start w:val="1"/>
      <w:numFmt w:val="decimal"/>
      <w:lvlText w:val="%7."/>
      <w:lvlJc w:val="left"/>
      <w:pPr>
        <w:ind w:left="5040" w:hanging="360"/>
      </w:pPr>
    </w:lvl>
    <w:lvl w:ilvl="7" w:tplc="73623609" w:tentative="1">
      <w:start w:val="1"/>
      <w:numFmt w:val="lowerLetter"/>
      <w:lvlText w:val="%8."/>
      <w:lvlJc w:val="left"/>
      <w:pPr>
        <w:ind w:left="5760" w:hanging="360"/>
      </w:pPr>
    </w:lvl>
    <w:lvl w:ilvl="8" w:tplc="73623609" w:tentative="1">
      <w:start w:val="1"/>
      <w:numFmt w:val="lowerRoman"/>
      <w:lvlText w:val="%9."/>
      <w:lvlJc w:val="right"/>
      <w:pPr>
        <w:ind w:left="6480" w:hanging="180"/>
      </w:pPr>
    </w:lvl>
  </w:abstractNum>
  <w:abstractNum w:abstractNumId="14761">
    <w:multiLevelType w:val="hybridMultilevel"/>
    <w:lvl w:ilvl="0" w:tplc="77440176">
      <w:start w:val="1"/>
      <w:numFmt w:val="decimal"/>
      <w:lvlText w:val="%1."/>
      <w:lvlJc w:val="left"/>
      <w:pPr>
        <w:ind w:left="720" w:hanging="360"/>
      </w:pPr>
    </w:lvl>
    <w:lvl w:ilvl="1" w:tplc="77440176" w:tentative="1">
      <w:start w:val="1"/>
      <w:numFmt w:val="lowerLetter"/>
      <w:lvlText w:val="%2."/>
      <w:lvlJc w:val="left"/>
      <w:pPr>
        <w:ind w:left="1440" w:hanging="360"/>
      </w:pPr>
    </w:lvl>
    <w:lvl w:ilvl="2" w:tplc="77440176" w:tentative="1">
      <w:start w:val="1"/>
      <w:numFmt w:val="lowerRoman"/>
      <w:lvlText w:val="%3."/>
      <w:lvlJc w:val="right"/>
      <w:pPr>
        <w:ind w:left="2160" w:hanging="180"/>
      </w:pPr>
    </w:lvl>
    <w:lvl w:ilvl="3" w:tplc="77440176" w:tentative="1">
      <w:start w:val="1"/>
      <w:numFmt w:val="decimal"/>
      <w:lvlText w:val="%4."/>
      <w:lvlJc w:val="left"/>
      <w:pPr>
        <w:ind w:left="2880" w:hanging="360"/>
      </w:pPr>
    </w:lvl>
    <w:lvl w:ilvl="4" w:tplc="77440176" w:tentative="1">
      <w:start w:val="1"/>
      <w:numFmt w:val="lowerLetter"/>
      <w:lvlText w:val="%5."/>
      <w:lvlJc w:val="left"/>
      <w:pPr>
        <w:ind w:left="3600" w:hanging="360"/>
      </w:pPr>
    </w:lvl>
    <w:lvl w:ilvl="5" w:tplc="77440176" w:tentative="1">
      <w:start w:val="1"/>
      <w:numFmt w:val="lowerRoman"/>
      <w:lvlText w:val="%6."/>
      <w:lvlJc w:val="right"/>
      <w:pPr>
        <w:ind w:left="4320" w:hanging="180"/>
      </w:pPr>
    </w:lvl>
    <w:lvl w:ilvl="6" w:tplc="77440176" w:tentative="1">
      <w:start w:val="1"/>
      <w:numFmt w:val="decimal"/>
      <w:lvlText w:val="%7."/>
      <w:lvlJc w:val="left"/>
      <w:pPr>
        <w:ind w:left="5040" w:hanging="360"/>
      </w:pPr>
    </w:lvl>
    <w:lvl w:ilvl="7" w:tplc="77440176" w:tentative="1">
      <w:start w:val="1"/>
      <w:numFmt w:val="lowerLetter"/>
      <w:lvlText w:val="%8."/>
      <w:lvlJc w:val="left"/>
      <w:pPr>
        <w:ind w:left="5760" w:hanging="360"/>
      </w:pPr>
    </w:lvl>
    <w:lvl w:ilvl="8" w:tplc="77440176" w:tentative="1">
      <w:start w:val="1"/>
      <w:numFmt w:val="lowerRoman"/>
      <w:lvlText w:val="%9."/>
      <w:lvlJc w:val="right"/>
      <w:pPr>
        <w:ind w:left="6480" w:hanging="180"/>
      </w:pPr>
    </w:lvl>
  </w:abstractNum>
  <w:abstractNum w:abstractNumId="14760">
    <w:multiLevelType w:val="hybridMultilevel"/>
    <w:lvl w:ilvl="0" w:tplc="99864251">
      <w:start w:val="1"/>
      <w:numFmt w:val="decimal"/>
      <w:lvlText w:val="%1."/>
      <w:lvlJc w:val="left"/>
      <w:pPr>
        <w:ind w:left="720" w:hanging="360"/>
      </w:pPr>
    </w:lvl>
    <w:lvl w:ilvl="1" w:tplc="99864251" w:tentative="1">
      <w:start w:val="1"/>
      <w:numFmt w:val="lowerLetter"/>
      <w:lvlText w:val="%2."/>
      <w:lvlJc w:val="left"/>
      <w:pPr>
        <w:ind w:left="1440" w:hanging="360"/>
      </w:pPr>
    </w:lvl>
    <w:lvl w:ilvl="2" w:tplc="99864251" w:tentative="1">
      <w:start w:val="1"/>
      <w:numFmt w:val="lowerRoman"/>
      <w:lvlText w:val="%3."/>
      <w:lvlJc w:val="right"/>
      <w:pPr>
        <w:ind w:left="2160" w:hanging="180"/>
      </w:pPr>
    </w:lvl>
    <w:lvl w:ilvl="3" w:tplc="99864251" w:tentative="1">
      <w:start w:val="1"/>
      <w:numFmt w:val="decimal"/>
      <w:lvlText w:val="%4."/>
      <w:lvlJc w:val="left"/>
      <w:pPr>
        <w:ind w:left="2880" w:hanging="360"/>
      </w:pPr>
    </w:lvl>
    <w:lvl w:ilvl="4" w:tplc="99864251" w:tentative="1">
      <w:start w:val="1"/>
      <w:numFmt w:val="lowerLetter"/>
      <w:lvlText w:val="%5."/>
      <w:lvlJc w:val="left"/>
      <w:pPr>
        <w:ind w:left="3600" w:hanging="360"/>
      </w:pPr>
    </w:lvl>
    <w:lvl w:ilvl="5" w:tplc="99864251" w:tentative="1">
      <w:start w:val="1"/>
      <w:numFmt w:val="lowerRoman"/>
      <w:lvlText w:val="%6."/>
      <w:lvlJc w:val="right"/>
      <w:pPr>
        <w:ind w:left="4320" w:hanging="180"/>
      </w:pPr>
    </w:lvl>
    <w:lvl w:ilvl="6" w:tplc="99864251" w:tentative="1">
      <w:start w:val="1"/>
      <w:numFmt w:val="decimal"/>
      <w:lvlText w:val="%7."/>
      <w:lvlJc w:val="left"/>
      <w:pPr>
        <w:ind w:left="5040" w:hanging="360"/>
      </w:pPr>
    </w:lvl>
    <w:lvl w:ilvl="7" w:tplc="99864251" w:tentative="1">
      <w:start w:val="1"/>
      <w:numFmt w:val="lowerLetter"/>
      <w:lvlText w:val="%8."/>
      <w:lvlJc w:val="left"/>
      <w:pPr>
        <w:ind w:left="5760" w:hanging="360"/>
      </w:pPr>
    </w:lvl>
    <w:lvl w:ilvl="8" w:tplc="99864251" w:tentative="1">
      <w:start w:val="1"/>
      <w:numFmt w:val="lowerRoman"/>
      <w:lvlText w:val="%9."/>
      <w:lvlJc w:val="right"/>
      <w:pPr>
        <w:ind w:left="6480" w:hanging="180"/>
      </w:pPr>
    </w:lvl>
  </w:abstractNum>
  <w:abstractNum w:abstractNumId="14759">
    <w:multiLevelType w:val="hybridMultilevel"/>
    <w:lvl w:ilvl="0" w:tplc="68472610">
      <w:start w:val="1"/>
      <w:numFmt w:val="decimal"/>
      <w:lvlText w:val="%1."/>
      <w:lvlJc w:val="left"/>
      <w:pPr>
        <w:ind w:left="720" w:hanging="360"/>
      </w:pPr>
    </w:lvl>
    <w:lvl w:ilvl="1" w:tplc="68472610" w:tentative="1">
      <w:start w:val="1"/>
      <w:numFmt w:val="lowerLetter"/>
      <w:lvlText w:val="%2."/>
      <w:lvlJc w:val="left"/>
      <w:pPr>
        <w:ind w:left="1440" w:hanging="360"/>
      </w:pPr>
    </w:lvl>
    <w:lvl w:ilvl="2" w:tplc="68472610" w:tentative="1">
      <w:start w:val="1"/>
      <w:numFmt w:val="lowerRoman"/>
      <w:lvlText w:val="%3."/>
      <w:lvlJc w:val="right"/>
      <w:pPr>
        <w:ind w:left="2160" w:hanging="180"/>
      </w:pPr>
    </w:lvl>
    <w:lvl w:ilvl="3" w:tplc="68472610" w:tentative="1">
      <w:start w:val="1"/>
      <w:numFmt w:val="decimal"/>
      <w:lvlText w:val="%4."/>
      <w:lvlJc w:val="left"/>
      <w:pPr>
        <w:ind w:left="2880" w:hanging="360"/>
      </w:pPr>
    </w:lvl>
    <w:lvl w:ilvl="4" w:tplc="68472610" w:tentative="1">
      <w:start w:val="1"/>
      <w:numFmt w:val="lowerLetter"/>
      <w:lvlText w:val="%5."/>
      <w:lvlJc w:val="left"/>
      <w:pPr>
        <w:ind w:left="3600" w:hanging="360"/>
      </w:pPr>
    </w:lvl>
    <w:lvl w:ilvl="5" w:tplc="68472610" w:tentative="1">
      <w:start w:val="1"/>
      <w:numFmt w:val="lowerRoman"/>
      <w:lvlText w:val="%6."/>
      <w:lvlJc w:val="right"/>
      <w:pPr>
        <w:ind w:left="4320" w:hanging="180"/>
      </w:pPr>
    </w:lvl>
    <w:lvl w:ilvl="6" w:tplc="68472610" w:tentative="1">
      <w:start w:val="1"/>
      <w:numFmt w:val="decimal"/>
      <w:lvlText w:val="%7."/>
      <w:lvlJc w:val="left"/>
      <w:pPr>
        <w:ind w:left="5040" w:hanging="360"/>
      </w:pPr>
    </w:lvl>
    <w:lvl w:ilvl="7" w:tplc="68472610" w:tentative="1">
      <w:start w:val="1"/>
      <w:numFmt w:val="lowerLetter"/>
      <w:lvlText w:val="%8."/>
      <w:lvlJc w:val="left"/>
      <w:pPr>
        <w:ind w:left="5760" w:hanging="360"/>
      </w:pPr>
    </w:lvl>
    <w:lvl w:ilvl="8" w:tplc="68472610" w:tentative="1">
      <w:start w:val="1"/>
      <w:numFmt w:val="lowerRoman"/>
      <w:lvlText w:val="%9."/>
      <w:lvlJc w:val="right"/>
      <w:pPr>
        <w:ind w:left="6480" w:hanging="180"/>
      </w:pPr>
    </w:lvl>
  </w:abstractNum>
  <w:abstractNum w:abstractNumId="14758">
    <w:multiLevelType w:val="hybridMultilevel"/>
    <w:lvl w:ilvl="0" w:tplc="33834772">
      <w:start w:val="1"/>
      <w:numFmt w:val="decimal"/>
      <w:lvlText w:val="%1."/>
      <w:lvlJc w:val="left"/>
      <w:pPr>
        <w:ind w:left="720" w:hanging="360"/>
      </w:pPr>
    </w:lvl>
    <w:lvl w:ilvl="1" w:tplc="33834772" w:tentative="1">
      <w:start w:val="1"/>
      <w:numFmt w:val="lowerLetter"/>
      <w:lvlText w:val="%2."/>
      <w:lvlJc w:val="left"/>
      <w:pPr>
        <w:ind w:left="1440" w:hanging="360"/>
      </w:pPr>
    </w:lvl>
    <w:lvl w:ilvl="2" w:tplc="33834772" w:tentative="1">
      <w:start w:val="1"/>
      <w:numFmt w:val="lowerRoman"/>
      <w:lvlText w:val="%3."/>
      <w:lvlJc w:val="right"/>
      <w:pPr>
        <w:ind w:left="2160" w:hanging="180"/>
      </w:pPr>
    </w:lvl>
    <w:lvl w:ilvl="3" w:tplc="33834772" w:tentative="1">
      <w:start w:val="1"/>
      <w:numFmt w:val="decimal"/>
      <w:lvlText w:val="%4."/>
      <w:lvlJc w:val="left"/>
      <w:pPr>
        <w:ind w:left="2880" w:hanging="360"/>
      </w:pPr>
    </w:lvl>
    <w:lvl w:ilvl="4" w:tplc="33834772" w:tentative="1">
      <w:start w:val="1"/>
      <w:numFmt w:val="lowerLetter"/>
      <w:lvlText w:val="%5."/>
      <w:lvlJc w:val="left"/>
      <w:pPr>
        <w:ind w:left="3600" w:hanging="360"/>
      </w:pPr>
    </w:lvl>
    <w:lvl w:ilvl="5" w:tplc="33834772" w:tentative="1">
      <w:start w:val="1"/>
      <w:numFmt w:val="lowerRoman"/>
      <w:lvlText w:val="%6."/>
      <w:lvlJc w:val="right"/>
      <w:pPr>
        <w:ind w:left="4320" w:hanging="180"/>
      </w:pPr>
    </w:lvl>
    <w:lvl w:ilvl="6" w:tplc="33834772" w:tentative="1">
      <w:start w:val="1"/>
      <w:numFmt w:val="decimal"/>
      <w:lvlText w:val="%7."/>
      <w:lvlJc w:val="left"/>
      <w:pPr>
        <w:ind w:left="5040" w:hanging="360"/>
      </w:pPr>
    </w:lvl>
    <w:lvl w:ilvl="7" w:tplc="33834772" w:tentative="1">
      <w:start w:val="1"/>
      <w:numFmt w:val="lowerLetter"/>
      <w:lvlText w:val="%8."/>
      <w:lvlJc w:val="left"/>
      <w:pPr>
        <w:ind w:left="5760" w:hanging="360"/>
      </w:pPr>
    </w:lvl>
    <w:lvl w:ilvl="8" w:tplc="33834772" w:tentative="1">
      <w:start w:val="1"/>
      <w:numFmt w:val="lowerRoman"/>
      <w:lvlText w:val="%9."/>
      <w:lvlJc w:val="right"/>
      <w:pPr>
        <w:ind w:left="6480" w:hanging="180"/>
      </w:pPr>
    </w:lvl>
  </w:abstractNum>
  <w:abstractNum w:abstractNumId="14757">
    <w:multiLevelType w:val="hybridMultilevel"/>
    <w:lvl w:ilvl="0" w:tplc="92324194">
      <w:start w:val="1"/>
      <w:numFmt w:val="decimal"/>
      <w:lvlText w:val="%1."/>
      <w:lvlJc w:val="left"/>
      <w:pPr>
        <w:ind w:left="720" w:hanging="360"/>
      </w:pPr>
    </w:lvl>
    <w:lvl w:ilvl="1" w:tplc="92324194" w:tentative="1">
      <w:start w:val="1"/>
      <w:numFmt w:val="lowerLetter"/>
      <w:lvlText w:val="%2."/>
      <w:lvlJc w:val="left"/>
      <w:pPr>
        <w:ind w:left="1440" w:hanging="360"/>
      </w:pPr>
    </w:lvl>
    <w:lvl w:ilvl="2" w:tplc="92324194" w:tentative="1">
      <w:start w:val="1"/>
      <w:numFmt w:val="lowerRoman"/>
      <w:lvlText w:val="%3."/>
      <w:lvlJc w:val="right"/>
      <w:pPr>
        <w:ind w:left="2160" w:hanging="180"/>
      </w:pPr>
    </w:lvl>
    <w:lvl w:ilvl="3" w:tplc="92324194" w:tentative="1">
      <w:start w:val="1"/>
      <w:numFmt w:val="decimal"/>
      <w:lvlText w:val="%4."/>
      <w:lvlJc w:val="left"/>
      <w:pPr>
        <w:ind w:left="2880" w:hanging="360"/>
      </w:pPr>
    </w:lvl>
    <w:lvl w:ilvl="4" w:tplc="92324194" w:tentative="1">
      <w:start w:val="1"/>
      <w:numFmt w:val="lowerLetter"/>
      <w:lvlText w:val="%5."/>
      <w:lvlJc w:val="left"/>
      <w:pPr>
        <w:ind w:left="3600" w:hanging="360"/>
      </w:pPr>
    </w:lvl>
    <w:lvl w:ilvl="5" w:tplc="92324194" w:tentative="1">
      <w:start w:val="1"/>
      <w:numFmt w:val="lowerRoman"/>
      <w:lvlText w:val="%6."/>
      <w:lvlJc w:val="right"/>
      <w:pPr>
        <w:ind w:left="4320" w:hanging="180"/>
      </w:pPr>
    </w:lvl>
    <w:lvl w:ilvl="6" w:tplc="92324194" w:tentative="1">
      <w:start w:val="1"/>
      <w:numFmt w:val="decimal"/>
      <w:lvlText w:val="%7."/>
      <w:lvlJc w:val="left"/>
      <w:pPr>
        <w:ind w:left="5040" w:hanging="360"/>
      </w:pPr>
    </w:lvl>
    <w:lvl w:ilvl="7" w:tplc="92324194" w:tentative="1">
      <w:start w:val="1"/>
      <w:numFmt w:val="lowerLetter"/>
      <w:lvlText w:val="%8."/>
      <w:lvlJc w:val="left"/>
      <w:pPr>
        <w:ind w:left="5760" w:hanging="360"/>
      </w:pPr>
    </w:lvl>
    <w:lvl w:ilvl="8" w:tplc="92324194" w:tentative="1">
      <w:start w:val="1"/>
      <w:numFmt w:val="lowerRoman"/>
      <w:lvlText w:val="%9."/>
      <w:lvlJc w:val="right"/>
      <w:pPr>
        <w:ind w:left="6480" w:hanging="180"/>
      </w:pPr>
    </w:lvl>
  </w:abstractNum>
  <w:abstractNum w:abstractNumId="14756">
    <w:multiLevelType w:val="hybridMultilevel"/>
    <w:lvl w:ilvl="0" w:tplc="64347825">
      <w:start w:val="1"/>
      <w:numFmt w:val="decimal"/>
      <w:lvlText w:val="%1."/>
      <w:lvlJc w:val="left"/>
      <w:pPr>
        <w:ind w:left="720" w:hanging="360"/>
      </w:pPr>
    </w:lvl>
    <w:lvl w:ilvl="1" w:tplc="64347825" w:tentative="1">
      <w:start w:val="1"/>
      <w:numFmt w:val="lowerLetter"/>
      <w:lvlText w:val="%2."/>
      <w:lvlJc w:val="left"/>
      <w:pPr>
        <w:ind w:left="1440" w:hanging="360"/>
      </w:pPr>
    </w:lvl>
    <w:lvl w:ilvl="2" w:tplc="64347825" w:tentative="1">
      <w:start w:val="1"/>
      <w:numFmt w:val="lowerRoman"/>
      <w:lvlText w:val="%3."/>
      <w:lvlJc w:val="right"/>
      <w:pPr>
        <w:ind w:left="2160" w:hanging="180"/>
      </w:pPr>
    </w:lvl>
    <w:lvl w:ilvl="3" w:tplc="64347825" w:tentative="1">
      <w:start w:val="1"/>
      <w:numFmt w:val="decimal"/>
      <w:lvlText w:val="%4."/>
      <w:lvlJc w:val="left"/>
      <w:pPr>
        <w:ind w:left="2880" w:hanging="360"/>
      </w:pPr>
    </w:lvl>
    <w:lvl w:ilvl="4" w:tplc="64347825" w:tentative="1">
      <w:start w:val="1"/>
      <w:numFmt w:val="lowerLetter"/>
      <w:lvlText w:val="%5."/>
      <w:lvlJc w:val="left"/>
      <w:pPr>
        <w:ind w:left="3600" w:hanging="360"/>
      </w:pPr>
    </w:lvl>
    <w:lvl w:ilvl="5" w:tplc="64347825" w:tentative="1">
      <w:start w:val="1"/>
      <w:numFmt w:val="lowerRoman"/>
      <w:lvlText w:val="%6."/>
      <w:lvlJc w:val="right"/>
      <w:pPr>
        <w:ind w:left="4320" w:hanging="180"/>
      </w:pPr>
    </w:lvl>
    <w:lvl w:ilvl="6" w:tplc="64347825" w:tentative="1">
      <w:start w:val="1"/>
      <w:numFmt w:val="decimal"/>
      <w:lvlText w:val="%7."/>
      <w:lvlJc w:val="left"/>
      <w:pPr>
        <w:ind w:left="5040" w:hanging="360"/>
      </w:pPr>
    </w:lvl>
    <w:lvl w:ilvl="7" w:tplc="64347825" w:tentative="1">
      <w:start w:val="1"/>
      <w:numFmt w:val="lowerLetter"/>
      <w:lvlText w:val="%8."/>
      <w:lvlJc w:val="left"/>
      <w:pPr>
        <w:ind w:left="5760" w:hanging="360"/>
      </w:pPr>
    </w:lvl>
    <w:lvl w:ilvl="8" w:tplc="64347825" w:tentative="1">
      <w:start w:val="1"/>
      <w:numFmt w:val="lowerRoman"/>
      <w:lvlText w:val="%9."/>
      <w:lvlJc w:val="right"/>
      <w:pPr>
        <w:ind w:left="6480" w:hanging="180"/>
      </w:pPr>
    </w:lvl>
  </w:abstractNum>
  <w:abstractNum w:abstractNumId="14755">
    <w:multiLevelType w:val="hybridMultilevel"/>
    <w:lvl w:ilvl="0" w:tplc="14014652">
      <w:start w:val="1"/>
      <w:numFmt w:val="decimal"/>
      <w:lvlText w:val="%1."/>
      <w:lvlJc w:val="left"/>
      <w:pPr>
        <w:ind w:left="720" w:hanging="360"/>
      </w:pPr>
    </w:lvl>
    <w:lvl w:ilvl="1" w:tplc="14014652" w:tentative="1">
      <w:start w:val="1"/>
      <w:numFmt w:val="lowerLetter"/>
      <w:lvlText w:val="%2."/>
      <w:lvlJc w:val="left"/>
      <w:pPr>
        <w:ind w:left="1440" w:hanging="360"/>
      </w:pPr>
    </w:lvl>
    <w:lvl w:ilvl="2" w:tplc="14014652" w:tentative="1">
      <w:start w:val="1"/>
      <w:numFmt w:val="lowerRoman"/>
      <w:lvlText w:val="%3."/>
      <w:lvlJc w:val="right"/>
      <w:pPr>
        <w:ind w:left="2160" w:hanging="180"/>
      </w:pPr>
    </w:lvl>
    <w:lvl w:ilvl="3" w:tplc="14014652" w:tentative="1">
      <w:start w:val="1"/>
      <w:numFmt w:val="decimal"/>
      <w:lvlText w:val="%4."/>
      <w:lvlJc w:val="left"/>
      <w:pPr>
        <w:ind w:left="2880" w:hanging="360"/>
      </w:pPr>
    </w:lvl>
    <w:lvl w:ilvl="4" w:tplc="14014652" w:tentative="1">
      <w:start w:val="1"/>
      <w:numFmt w:val="lowerLetter"/>
      <w:lvlText w:val="%5."/>
      <w:lvlJc w:val="left"/>
      <w:pPr>
        <w:ind w:left="3600" w:hanging="360"/>
      </w:pPr>
    </w:lvl>
    <w:lvl w:ilvl="5" w:tplc="14014652" w:tentative="1">
      <w:start w:val="1"/>
      <w:numFmt w:val="lowerRoman"/>
      <w:lvlText w:val="%6."/>
      <w:lvlJc w:val="right"/>
      <w:pPr>
        <w:ind w:left="4320" w:hanging="180"/>
      </w:pPr>
    </w:lvl>
    <w:lvl w:ilvl="6" w:tplc="14014652" w:tentative="1">
      <w:start w:val="1"/>
      <w:numFmt w:val="decimal"/>
      <w:lvlText w:val="%7."/>
      <w:lvlJc w:val="left"/>
      <w:pPr>
        <w:ind w:left="5040" w:hanging="360"/>
      </w:pPr>
    </w:lvl>
    <w:lvl w:ilvl="7" w:tplc="14014652" w:tentative="1">
      <w:start w:val="1"/>
      <w:numFmt w:val="lowerLetter"/>
      <w:lvlText w:val="%8."/>
      <w:lvlJc w:val="left"/>
      <w:pPr>
        <w:ind w:left="5760" w:hanging="360"/>
      </w:pPr>
    </w:lvl>
    <w:lvl w:ilvl="8" w:tplc="14014652" w:tentative="1">
      <w:start w:val="1"/>
      <w:numFmt w:val="lowerRoman"/>
      <w:lvlText w:val="%9."/>
      <w:lvlJc w:val="right"/>
      <w:pPr>
        <w:ind w:left="6480" w:hanging="180"/>
      </w:pPr>
    </w:lvl>
  </w:abstractNum>
  <w:abstractNum w:abstractNumId="14754">
    <w:multiLevelType w:val="hybridMultilevel"/>
    <w:lvl w:ilvl="0" w:tplc="26162272">
      <w:start w:val="1"/>
      <w:numFmt w:val="decimal"/>
      <w:lvlText w:val="%1."/>
      <w:lvlJc w:val="left"/>
      <w:pPr>
        <w:ind w:left="720" w:hanging="360"/>
      </w:pPr>
    </w:lvl>
    <w:lvl w:ilvl="1" w:tplc="26162272" w:tentative="1">
      <w:start w:val="1"/>
      <w:numFmt w:val="lowerLetter"/>
      <w:lvlText w:val="%2."/>
      <w:lvlJc w:val="left"/>
      <w:pPr>
        <w:ind w:left="1440" w:hanging="360"/>
      </w:pPr>
    </w:lvl>
    <w:lvl w:ilvl="2" w:tplc="26162272" w:tentative="1">
      <w:start w:val="1"/>
      <w:numFmt w:val="lowerRoman"/>
      <w:lvlText w:val="%3."/>
      <w:lvlJc w:val="right"/>
      <w:pPr>
        <w:ind w:left="2160" w:hanging="180"/>
      </w:pPr>
    </w:lvl>
    <w:lvl w:ilvl="3" w:tplc="26162272" w:tentative="1">
      <w:start w:val="1"/>
      <w:numFmt w:val="decimal"/>
      <w:lvlText w:val="%4."/>
      <w:lvlJc w:val="left"/>
      <w:pPr>
        <w:ind w:left="2880" w:hanging="360"/>
      </w:pPr>
    </w:lvl>
    <w:lvl w:ilvl="4" w:tplc="26162272" w:tentative="1">
      <w:start w:val="1"/>
      <w:numFmt w:val="lowerLetter"/>
      <w:lvlText w:val="%5."/>
      <w:lvlJc w:val="left"/>
      <w:pPr>
        <w:ind w:left="3600" w:hanging="360"/>
      </w:pPr>
    </w:lvl>
    <w:lvl w:ilvl="5" w:tplc="26162272" w:tentative="1">
      <w:start w:val="1"/>
      <w:numFmt w:val="lowerRoman"/>
      <w:lvlText w:val="%6."/>
      <w:lvlJc w:val="right"/>
      <w:pPr>
        <w:ind w:left="4320" w:hanging="180"/>
      </w:pPr>
    </w:lvl>
    <w:lvl w:ilvl="6" w:tplc="26162272" w:tentative="1">
      <w:start w:val="1"/>
      <w:numFmt w:val="decimal"/>
      <w:lvlText w:val="%7."/>
      <w:lvlJc w:val="left"/>
      <w:pPr>
        <w:ind w:left="5040" w:hanging="360"/>
      </w:pPr>
    </w:lvl>
    <w:lvl w:ilvl="7" w:tplc="26162272" w:tentative="1">
      <w:start w:val="1"/>
      <w:numFmt w:val="lowerLetter"/>
      <w:lvlText w:val="%8."/>
      <w:lvlJc w:val="left"/>
      <w:pPr>
        <w:ind w:left="5760" w:hanging="360"/>
      </w:pPr>
    </w:lvl>
    <w:lvl w:ilvl="8" w:tplc="26162272" w:tentative="1">
      <w:start w:val="1"/>
      <w:numFmt w:val="lowerRoman"/>
      <w:lvlText w:val="%9."/>
      <w:lvlJc w:val="right"/>
      <w:pPr>
        <w:ind w:left="6480" w:hanging="180"/>
      </w:pPr>
    </w:lvl>
  </w:abstractNum>
  <w:abstractNum w:abstractNumId="14753">
    <w:multiLevelType w:val="hybridMultilevel"/>
    <w:lvl w:ilvl="0" w:tplc="24699448">
      <w:start w:val="1"/>
      <w:numFmt w:val="decimal"/>
      <w:lvlText w:val="%1."/>
      <w:lvlJc w:val="left"/>
      <w:pPr>
        <w:ind w:left="720" w:hanging="360"/>
      </w:pPr>
    </w:lvl>
    <w:lvl w:ilvl="1" w:tplc="24699448" w:tentative="1">
      <w:start w:val="1"/>
      <w:numFmt w:val="lowerLetter"/>
      <w:lvlText w:val="%2."/>
      <w:lvlJc w:val="left"/>
      <w:pPr>
        <w:ind w:left="1440" w:hanging="360"/>
      </w:pPr>
    </w:lvl>
    <w:lvl w:ilvl="2" w:tplc="24699448" w:tentative="1">
      <w:start w:val="1"/>
      <w:numFmt w:val="lowerRoman"/>
      <w:lvlText w:val="%3."/>
      <w:lvlJc w:val="right"/>
      <w:pPr>
        <w:ind w:left="2160" w:hanging="180"/>
      </w:pPr>
    </w:lvl>
    <w:lvl w:ilvl="3" w:tplc="24699448" w:tentative="1">
      <w:start w:val="1"/>
      <w:numFmt w:val="decimal"/>
      <w:lvlText w:val="%4."/>
      <w:lvlJc w:val="left"/>
      <w:pPr>
        <w:ind w:left="2880" w:hanging="360"/>
      </w:pPr>
    </w:lvl>
    <w:lvl w:ilvl="4" w:tplc="24699448" w:tentative="1">
      <w:start w:val="1"/>
      <w:numFmt w:val="lowerLetter"/>
      <w:lvlText w:val="%5."/>
      <w:lvlJc w:val="left"/>
      <w:pPr>
        <w:ind w:left="3600" w:hanging="360"/>
      </w:pPr>
    </w:lvl>
    <w:lvl w:ilvl="5" w:tplc="24699448" w:tentative="1">
      <w:start w:val="1"/>
      <w:numFmt w:val="lowerRoman"/>
      <w:lvlText w:val="%6."/>
      <w:lvlJc w:val="right"/>
      <w:pPr>
        <w:ind w:left="4320" w:hanging="180"/>
      </w:pPr>
    </w:lvl>
    <w:lvl w:ilvl="6" w:tplc="24699448" w:tentative="1">
      <w:start w:val="1"/>
      <w:numFmt w:val="decimal"/>
      <w:lvlText w:val="%7."/>
      <w:lvlJc w:val="left"/>
      <w:pPr>
        <w:ind w:left="5040" w:hanging="360"/>
      </w:pPr>
    </w:lvl>
    <w:lvl w:ilvl="7" w:tplc="24699448" w:tentative="1">
      <w:start w:val="1"/>
      <w:numFmt w:val="lowerLetter"/>
      <w:lvlText w:val="%8."/>
      <w:lvlJc w:val="left"/>
      <w:pPr>
        <w:ind w:left="5760" w:hanging="360"/>
      </w:pPr>
    </w:lvl>
    <w:lvl w:ilvl="8" w:tplc="24699448" w:tentative="1">
      <w:start w:val="1"/>
      <w:numFmt w:val="lowerRoman"/>
      <w:lvlText w:val="%9."/>
      <w:lvlJc w:val="right"/>
      <w:pPr>
        <w:ind w:left="6480" w:hanging="180"/>
      </w:pPr>
    </w:lvl>
  </w:abstractNum>
  <w:abstractNum w:abstractNumId="14752">
    <w:multiLevelType w:val="hybridMultilevel"/>
    <w:lvl w:ilvl="0" w:tplc="59315341">
      <w:start w:val="1"/>
      <w:numFmt w:val="decimal"/>
      <w:lvlText w:val="%1."/>
      <w:lvlJc w:val="left"/>
      <w:pPr>
        <w:ind w:left="720" w:hanging="360"/>
      </w:pPr>
    </w:lvl>
    <w:lvl w:ilvl="1" w:tplc="59315341" w:tentative="1">
      <w:start w:val="1"/>
      <w:numFmt w:val="lowerLetter"/>
      <w:lvlText w:val="%2."/>
      <w:lvlJc w:val="left"/>
      <w:pPr>
        <w:ind w:left="1440" w:hanging="360"/>
      </w:pPr>
    </w:lvl>
    <w:lvl w:ilvl="2" w:tplc="59315341" w:tentative="1">
      <w:start w:val="1"/>
      <w:numFmt w:val="lowerRoman"/>
      <w:lvlText w:val="%3."/>
      <w:lvlJc w:val="right"/>
      <w:pPr>
        <w:ind w:left="2160" w:hanging="180"/>
      </w:pPr>
    </w:lvl>
    <w:lvl w:ilvl="3" w:tplc="59315341" w:tentative="1">
      <w:start w:val="1"/>
      <w:numFmt w:val="decimal"/>
      <w:lvlText w:val="%4."/>
      <w:lvlJc w:val="left"/>
      <w:pPr>
        <w:ind w:left="2880" w:hanging="360"/>
      </w:pPr>
    </w:lvl>
    <w:lvl w:ilvl="4" w:tplc="59315341" w:tentative="1">
      <w:start w:val="1"/>
      <w:numFmt w:val="lowerLetter"/>
      <w:lvlText w:val="%5."/>
      <w:lvlJc w:val="left"/>
      <w:pPr>
        <w:ind w:left="3600" w:hanging="360"/>
      </w:pPr>
    </w:lvl>
    <w:lvl w:ilvl="5" w:tplc="59315341" w:tentative="1">
      <w:start w:val="1"/>
      <w:numFmt w:val="lowerRoman"/>
      <w:lvlText w:val="%6."/>
      <w:lvlJc w:val="right"/>
      <w:pPr>
        <w:ind w:left="4320" w:hanging="180"/>
      </w:pPr>
    </w:lvl>
    <w:lvl w:ilvl="6" w:tplc="59315341" w:tentative="1">
      <w:start w:val="1"/>
      <w:numFmt w:val="decimal"/>
      <w:lvlText w:val="%7."/>
      <w:lvlJc w:val="left"/>
      <w:pPr>
        <w:ind w:left="5040" w:hanging="360"/>
      </w:pPr>
    </w:lvl>
    <w:lvl w:ilvl="7" w:tplc="59315341" w:tentative="1">
      <w:start w:val="1"/>
      <w:numFmt w:val="lowerLetter"/>
      <w:lvlText w:val="%8."/>
      <w:lvlJc w:val="left"/>
      <w:pPr>
        <w:ind w:left="5760" w:hanging="360"/>
      </w:pPr>
    </w:lvl>
    <w:lvl w:ilvl="8" w:tplc="59315341" w:tentative="1">
      <w:start w:val="1"/>
      <w:numFmt w:val="lowerRoman"/>
      <w:lvlText w:val="%9."/>
      <w:lvlJc w:val="right"/>
      <w:pPr>
        <w:ind w:left="6480" w:hanging="180"/>
      </w:pPr>
    </w:lvl>
  </w:abstractNum>
  <w:abstractNum w:abstractNumId="14751">
    <w:multiLevelType w:val="hybridMultilevel"/>
    <w:lvl w:ilvl="0" w:tplc="47868885">
      <w:start w:val="1"/>
      <w:numFmt w:val="decimal"/>
      <w:lvlText w:val="%1."/>
      <w:lvlJc w:val="left"/>
      <w:pPr>
        <w:ind w:left="720" w:hanging="360"/>
      </w:pPr>
    </w:lvl>
    <w:lvl w:ilvl="1" w:tplc="47868885" w:tentative="1">
      <w:start w:val="1"/>
      <w:numFmt w:val="lowerLetter"/>
      <w:lvlText w:val="%2."/>
      <w:lvlJc w:val="left"/>
      <w:pPr>
        <w:ind w:left="1440" w:hanging="360"/>
      </w:pPr>
    </w:lvl>
    <w:lvl w:ilvl="2" w:tplc="47868885" w:tentative="1">
      <w:start w:val="1"/>
      <w:numFmt w:val="lowerRoman"/>
      <w:lvlText w:val="%3."/>
      <w:lvlJc w:val="right"/>
      <w:pPr>
        <w:ind w:left="2160" w:hanging="180"/>
      </w:pPr>
    </w:lvl>
    <w:lvl w:ilvl="3" w:tplc="47868885" w:tentative="1">
      <w:start w:val="1"/>
      <w:numFmt w:val="decimal"/>
      <w:lvlText w:val="%4."/>
      <w:lvlJc w:val="left"/>
      <w:pPr>
        <w:ind w:left="2880" w:hanging="360"/>
      </w:pPr>
    </w:lvl>
    <w:lvl w:ilvl="4" w:tplc="47868885" w:tentative="1">
      <w:start w:val="1"/>
      <w:numFmt w:val="lowerLetter"/>
      <w:lvlText w:val="%5."/>
      <w:lvlJc w:val="left"/>
      <w:pPr>
        <w:ind w:left="3600" w:hanging="360"/>
      </w:pPr>
    </w:lvl>
    <w:lvl w:ilvl="5" w:tplc="47868885" w:tentative="1">
      <w:start w:val="1"/>
      <w:numFmt w:val="lowerRoman"/>
      <w:lvlText w:val="%6."/>
      <w:lvlJc w:val="right"/>
      <w:pPr>
        <w:ind w:left="4320" w:hanging="180"/>
      </w:pPr>
    </w:lvl>
    <w:lvl w:ilvl="6" w:tplc="47868885" w:tentative="1">
      <w:start w:val="1"/>
      <w:numFmt w:val="decimal"/>
      <w:lvlText w:val="%7."/>
      <w:lvlJc w:val="left"/>
      <w:pPr>
        <w:ind w:left="5040" w:hanging="360"/>
      </w:pPr>
    </w:lvl>
    <w:lvl w:ilvl="7" w:tplc="47868885" w:tentative="1">
      <w:start w:val="1"/>
      <w:numFmt w:val="lowerLetter"/>
      <w:lvlText w:val="%8."/>
      <w:lvlJc w:val="left"/>
      <w:pPr>
        <w:ind w:left="5760" w:hanging="360"/>
      </w:pPr>
    </w:lvl>
    <w:lvl w:ilvl="8" w:tplc="47868885" w:tentative="1">
      <w:start w:val="1"/>
      <w:numFmt w:val="lowerRoman"/>
      <w:lvlText w:val="%9."/>
      <w:lvlJc w:val="right"/>
      <w:pPr>
        <w:ind w:left="6480" w:hanging="180"/>
      </w:pPr>
    </w:lvl>
  </w:abstractNum>
  <w:abstractNum w:abstractNumId="14750">
    <w:multiLevelType w:val="hybridMultilevel"/>
    <w:lvl w:ilvl="0" w:tplc="48651787">
      <w:start w:val="1"/>
      <w:numFmt w:val="decimal"/>
      <w:lvlText w:val="%1."/>
      <w:lvlJc w:val="left"/>
      <w:pPr>
        <w:ind w:left="720" w:hanging="360"/>
      </w:pPr>
    </w:lvl>
    <w:lvl w:ilvl="1" w:tplc="48651787" w:tentative="1">
      <w:start w:val="1"/>
      <w:numFmt w:val="lowerLetter"/>
      <w:lvlText w:val="%2."/>
      <w:lvlJc w:val="left"/>
      <w:pPr>
        <w:ind w:left="1440" w:hanging="360"/>
      </w:pPr>
    </w:lvl>
    <w:lvl w:ilvl="2" w:tplc="48651787" w:tentative="1">
      <w:start w:val="1"/>
      <w:numFmt w:val="lowerRoman"/>
      <w:lvlText w:val="%3."/>
      <w:lvlJc w:val="right"/>
      <w:pPr>
        <w:ind w:left="2160" w:hanging="180"/>
      </w:pPr>
    </w:lvl>
    <w:lvl w:ilvl="3" w:tplc="48651787" w:tentative="1">
      <w:start w:val="1"/>
      <w:numFmt w:val="decimal"/>
      <w:lvlText w:val="%4."/>
      <w:lvlJc w:val="left"/>
      <w:pPr>
        <w:ind w:left="2880" w:hanging="360"/>
      </w:pPr>
    </w:lvl>
    <w:lvl w:ilvl="4" w:tplc="48651787" w:tentative="1">
      <w:start w:val="1"/>
      <w:numFmt w:val="lowerLetter"/>
      <w:lvlText w:val="%5."/>
      <w:lvlJc w:val="left"/>
      <w:pPr>
        <w:ind w:left="3600" w:hanging="360"/>
      </w:pPr>
    </w:lvl>
    <w:lvl w:ilvl="5" w:tplc="48651787" w:tentative="1">
      <w:start w:val="1"/>
      <w:numFmt w:val="lowerRoman"/>
      <w:lvlText w:val="%6."/>
      <w:lvlJc w:val="right"/>
      <w:pPr>
        <w:ind w:left="4320" w:hanging="180"/>
      </w:pPr>
    </w:lvl>
    <w:lvl w:ilvl="6" w:tplc="48651787" w:tentative="1">
      <w:start w:val="1"/>
      <w:numFmt w:val="decimal"/>
      <w:lvlText w:val="%7."/>
      <w:lvlJc w:val="left"/>
      <w:pPr>
        <w:ind w:left="5040" w:hanging="360"/>
      </w:pPr>
    </w:lvl>
    <w:lvl w:ilvl="7" w:tplc="48651787" w:tentative="1">
      <w:start w:val="1"/>
      <w:numFmt w:val="lowerLetter"/>
      <w:lvlText w:val="%8."/>
      <w:lvlJc w:val="left"/>
      <w:pPr>
        <w:ind w:left="5760" w:hanging="360"/>
      </w:pPr>
    </w:lvl>
    <w:lvl w:ilvl="8" w:tplc="48651787" w:tentative="1">
      <w:start w:val="1"/>
      <w:numFmt w:val="lowerRoman"/>
      <w:lvlText w:val="%9."/>
      <w:lvlJc w:val="right"/>
      <w:pPr>
        <w:ind w:left="6480" w:hanging="180"/>
      </w:pPr>
    </w:lvl>
  </w:abstractNum>
  <w:abstractNum w:abstractNumId="14749">
    <w:multiLevelType w:val="hybridMultilevel"/>
    <w:lvl w:ilvl="0" w:tplc="40888332">
      <w:start w:val="1"/>
      <w:numFmt w:val="decimal"/>
      <w:lvlText w:val="%1."/>
      <w:lvlJc w:val="left"/>
      <w:pPr>
        <w:ind w:left="720" w:hanging="360"/>
      </w:pPr>
    </w:lvl>
    <w:lvl w:ilvl="1" w:tplc="40888332" w:tentative="1">
      <w:start w:val="1"/>
      <w:numFmt w:val="decimal"/>
      <w:lvlText w:val="%2."/>
      <w:lvlJc w:val="left"/>
      <w:pPr>
        <w:ind w:left="1440" w:hanging="360"/>
      </w:pPr>
    </w:lvl>
    <w:lvl w:ilvl="2" w:tplc="40888332" w:tentative="1">
      <w:start w:val="1"/>
      <w:numFmt w:val="decimal"/>
      <w:lvlText w:val="%3."/>
      <w:lvlJc w:val="right"/>
      <w:pPr>
        <w:ind w:left="2160" w:hanging="180"/>
      </w:pPr>
    </w:lvl>
    <w:lvl w:ilvl="3" w:tplc="40888332" w:tentative="1">
      <w:start w:val="1"/>
      <w:numFmt w:val="decimal"/>
      <w:lvlText w:val="%4."/>
      <w:lvlJc w:val="left"/>
      <w:pPr>
        <w:ind w:left="2880" w:hanging="360"/>
      </w:pPr>
    </w:lvl>
    <w:lvl w:ilvl="4" w:tplc="40888332" w:tentative="1">
      <w:start w:val="1"/>
      <w:numFmt w:val="lowerLetter"/>
      <w:lvlText w:val="%5."/>
      <w:lvlJc w:val="left"/>
      <w:pPr>
        <w:ind w:left="3600" w:hanging="360"/>
      </w:pPr>
    </w:lvl>
    <w:lvl w:ilvl="5" w:tplc="40888332" w:tentative="1">
      <w:start w:val="1"/>
      <w:numFmt w:val="lowerRoman"/>
      <w:lvlText w:val="%6."/>
      <w:lvlJc w:val="right"/>
      <w:pPr>
        <w:ind w:left="4320" w:hanging="180"/>
      </w:pPr>
    </w:lvl>
    <w:lvl w:ilvl="6" w:tplc="40888332" w:tentative="1">
      <w:start w:val="1"/>
      <w:numFmt w:val="decimal"/>
      <w:lvlText w:val="%7."/>
      <w:lvlJc w:val="left"/>
      <w:pPr>
        <w:ind w:left="5040" w:hanging="360"/>
      </w:pPr>
    </w:lvl>
    <w:lvl w:ilvl="7" w:tplc="40888332" w:tentative="1">
      <w:start w:val="1"/>
      <w:numFmt w:val="lowerLetter"/>
      <w:lvlText w:val="%8."/>
      <w:lvlJc w:val="left"/>
      <w:pPr>
        <w:ind w:left="5760" w:hanging="360"/>
      </w:pPr>
    </w:lvl>
    <w:lvl w:ilvl="8" w:tplc="40888332" w:tentative="1">
      <w:start w:val="1"/>
      <w:numFmt w:val="lowerRoman"/>
      <w:lvlText w:val="%9."/>
      <w:lvlJc w:val="right"/>
      <w:pPr>
        <w:ind w:left="6480" w:hanging="180"/>
      </w:pPr>
    </w:lvl>
  </w:abstractNum>
  <w:abstractNum w:abstractNumId="14748">
    <w:multiLevelType w:val="hybridMultilevel"/>
    <w:lvl w:ilvl="0" w:tplc="64236997">
      <w:start w:val="1"/>
      <w:numFmt w:val="decimal"/>
      <w:lvlText w:val="%1."/>
      <w:lvlJc w:val="left"/>
      <w:pPr>
        <w:ind w:left="720" w:hanging="360"/>
      </w:pPr>
    </w:lvl>
    <w:lvl w:ilvl="1" w:tplc="64236997" w:tentative="1">
      <w:start w:val="1"/>
      <w:numFmt w:val="lowerLetter"/>
      <w:lvlText w:val="%2."/>
      <w:lvlJc w:val="left"/>
      <w:pPr>
        <w:ind w:left="1440" w:hanging="360"/>
      </w:pPr>
    </w:lvl>
    <w:lvl w:ilvl="2" w:tplc="64236997" w:tentative="1">
      <w:start w:val="1"/>
      <w:numFmt w:val="lowerRoman"/>
      <w:lvlText w:val="%3."/>
      <w:lvlJc w:val="right"/>
      <w:pPr>
        <w:ind w:left="2160" w:hanging="180"/>
      </w:pPr>
    </w:lvl>
    <w:lvl w:ilvl="3" w:tplc="64236997" w:tentative="1">
      <w:start w:val="1"/>
      <w:numFmt w:val="decimal"/>
      <w:lvlText w:val="%4."/>
      <w:lvlJc w:val="left"/>
      <w:pPr>
        <w:ind w:left="2880" w:hanging="360"/>
      </w:pPr>
    </w:lvl>
    <w:lvl w:ilvl="4" w:tplc="64236997" w:tentative="1">
      <w:start w:val="1"/>
      <w:numFmt w:val="lowerLetter"/>
      <w:lvlText w:val="%5."/>
      <w:lvlJc w:val="left"/>
      <w:pPr>
        <w:ind w:left="3600" w:hanging="360"/>
      </w:pPr>
    </w:lvl>
    <w:lvl w:ilvl="5" w:tplc="64236997" w:tentative="1">
      <w:start w:val="1"/>
      <w:numFmt w:val="lowerRoman"/>
      <w:lvlText w:val="%6."/>
      <w:lvlJc w:val="right"/>
      <w:pPr>
        <w:ind w:left="4320" w:hanging="180"/>
      </w:pPr>
    </w:lvl>
    <w:lvl w:ilvl="6" w:tplc="64236997" w:tentative="1">
      <w:start w:val="1"/>
      <w:numFmt w:val="decimal"/>
      <w:lvlText w:val="%7."/>
      <w:lvlJc w:val="left"/>
      <w:pPr>
        <w:ind w:left="5040" w:hanging="360"/>
      </w:pPr>
    </w:lvl>
    <w:lvl w:ilvl="7" w:tplc="64236997" w:tentative="1">
      <w:start w:val="1"/>
      <w:numFmt w:val="lowerLetter"/>
      <w:lvlText w:val="%8."/>
      <w:lvlJc w:val="left"/>
      <w:pPr>
        <w:ind w:left="5760" w:hanging="360"/>
      </w:pPr>
    </w:lvl>
    <w:lvl w:ilvl="8" w:tplc="64236997" w:tentative="1">
      <w:start w:val="1"/>
      <w:numFmt w:val="lowerRoman"/>
      <w:lvlText w:val="%9."/>
      <w:lvlJc w:val="right"/>
      <w:pPr>
        <w:ind w:left="6480" w:hanging="180"/>
      </w:pPr>
    </w:lvl>
  </w:abstractNum>
  <w:abstractNum w:abstractNumId="14747">
    <w:multiLevelType w:val="hybridMultilevel"/>
    <w:lvl w:ilvl="0" w:tplc="25569189">
      <w:start w:val="1"/>
      <w:numFmt w:val="decimal"/>
      <w:lvlText w:val="%1."/>
      <w:lvlJc w:val="left"/>
      <w:pPr>
        <w:ind w:left="720" w:hanging="360"/>
      </w:pPr>
    </w:lvl>
    <w:lvl w:ilvl="1" w:tplc="25569189" w:tentative="1">
      <w:start w:val="1"/>
      <w:numFmt w:val="lowerLetter"/>
      <w:lvlText w:val="%2."/>
      <w:lvlJc w:val="left"/>
      <w:pPr>
        <w:ind w:left="1440" w:hanging="360"/>
      </w:pPr>
    </w:lvl>
    <w:lvl w:ilvl="2" w:tplc="25569189" w:tentative="1">
      <w:start w:val="1"/>
      <w:numFmt w:val="lowerRoman"/>
      <w:lvlText w:val="%3."/>
      <w:lvlJc w:val="right"/>
      <w:pPr>
        <w:ind w:left="2160" w:hanging="180"/>
      </w:pPr>
    </w:lvl>
    <w:lvl w:ilvl="3" w:tplc="25569189" w:tentative="1">
      <w:start w:val="1"/>
      <w:numFmt w:val="decimal"/>
      <w:lvlText w:val="%4."/>
      <w:lvlJc w:val="left"/>
      <w:pPr>
        <w:ind w:left="2880" w:hanging="360"/>
      </w:pPr>
    </w:lvl>
    <w:lvl w:ilvl="4" w:tplc="25569189" w:tentative="1">
      <w:start w:val="1"/>
      <w:numFmt w:val="lowerLetter"/>
      <w:lvlText w:val="%5."/>
      <w:lvlJc w:val="left"/>
      <w:pPr>
        <w:ind w:left="3600" w:hanging="360"/>
      </w:pPr>
    </w:lvl>
    <w:lvl w:ilvl="5" w:tplc="25569189" w:tentative="1">
      <w:start w:val="1"/>
      <w:numFmt w:val="lowerRoman"/>
      <w:lvlText w:val="%6."/>
      <w:lvlJc w:val="right"/>
      <w:pPr>
        <w:ind w:left="4320" w:hanging="180"/>
      </w:pPr>
    </w:lvl>
    <w:lvl w:ilvl="6" w:tplc="25569189" w:tentative="1">
      <w:start w:val="1"/>
      <w:numFmt w:val="decimal"/>
      <w:lvlText w:val="%7."/>
      <w:lvlJc w:val="left"/>
      <w:pPr>
        <w:ind w:left="5040" w:hanging="360"/>
      </w:pPr>
    </w:lvl>
    <w:lvl w:ilvl="7" w:tplc="25569189" w:tentative="1">
      <w:start w:val="1"/>
      <w:numFmt w:val="lowerLetter"/>
      <w:lvlText w:val="%8."/>
      <w:lvlJc w:val="left"/>
      <w:pPr>
        <w:ind w:left="5760" w:hanging="360"/>
      </w:pPr>
    </w:lvl>
    <w:lvl w:ilvl="8" w:tplc="25569189" w:tentative="1">
      <w:start w:val="1"/>
      <w:numFmt w:val="lowerRoman"/>
      <w:lvlText w:val="%9."/>
      <w:lvlJc w:val="right"/>
      <w:pPr>
        <w:ind w:left="6480" w:hanging="180"/>
      </w:pPr>
    </w:lvl>
  </w:abstractNum>
  <w:abstractNum w:abstractNumId="14746">
    <w:multiLevelType w:val="hybridMultilevel"/>
    <w:lvl w:ilvl="0" w:tplc="55053393">
      <w:start w:val="1"/>
      <w:numFmt w:val="decimal"/>
      <w:lvlText w:val="%1."/>
      <w:lvlJc w:val="left"/>
      <w:pPr>
        <w:ind w:left="720" w:hanging="360"/>
      </w:pPr>
    </w:lvl>
    <w:lvl w:ilvl="1" w:tplc="55053393" w:tentative="1">
      <w:start w:val="1"/>
      <w:numFmt w:val="lowerLetter"/>
      <w:lvlText w:val="%2."/>
      <w:lvlJc w:val="left"/>
      <w:pPr>
        <w:ind w:left="1440" w:hanging="360"/>
      </w:pPr>
    </w:lvl>
    <w:lvl w:ilvl="2" w:tplc="55053393" w:tentative="1">
      <w:start w:val="1"/>
      <w:numFmt w:val="lowerRoman"/>
      <w:lvlText w:val="%3."/>
      <w:lvlJc w:val="right"/>
      <w:pPr>
        <w:ind w:left="2160" w:hanging="180"/>
      </w:pPr>
    </w:lvl>
    <w:lvl w:ilvl="3" w:tplc="55053393" w:tentative="1">
      <w:start w:val="1"/>
      <w:numFmt w:val="decimal"/>
      <w:lvlText w:val="%4."/>
      <w:lvlJc w:val="left"/>
      <w:pPr>
        <w:ind w:left="2880" w:hanging="360"/>
      </w:pPr>
    </w:lvl>
    <w:lvl w:ilvl="4" w:tplc="55053393" w:tentative="1">
      <w:start w:val="1"/>
      <w:numFmt w:val="lowerLetter"/>
      <w:lvlText w:val="%5."/>
      <w:lvlJc w:val="left"/>
      <w:pPr>
        <w:ind w:left="3600" w:hanging="360"/>
      </w:pPr>
    </w:lvl>
    <w:lvl w:ilvl="5" w:tplc="55053393" w:tentative="1">
      <w:start w:val="1"/>
      <w:numFmt w:val="lowerRoman"/>
      <w:lvlText w:val="%6."/>
      <w:lvlJc w:val="right"/>
      <w:pPr>
        <w:ind w:left="4320" w:hanging="180"/>
      </w:pPr>
    </w:lvl>
    <w:lvl w:ilvl="6" w:tplc="55053393" w:tentative="1">
      <w:start w:val="1"/>
      <w:numFmt w:val="decimal"/>
      <w:lvlText w:val="%7."/>
      <w:lvlJc w:val="left"/>
      <w:pPr>
        <w:ind w:left="5040" w:hanging="360"/>
      </w:pPr>
    </w:lvl>
    <w:lvl w:ilvl="7" w:tplc="55053393" w:tentative="1">
      <w:start w:val="1"/>
      <w:numFmt w:val="lowerLetter"/>
      <w:lvlText w:val="%8."/>
      <w:lvlJc w:val="left"/>
      <w:pPr>
        <w:ind w:left="5760" w:hanging="360"/>
      </w:pPr>
    </w:lvl>
    <w:lvl w:ilvl="8" w:tplc="55053393" w:tentative="1">
      <w:start w:val="1"/>
      <w:numFmt w:val="lowerRoman"/>
      <w:lvlText w:val="%9."/>
      <w:lvlJc w:val="right"/>
      <w:pPr>
        <w:ind w:left="6480" w:hanging="180"/>
      </w:pPr>
    </w:lvl>
  </w:abstractNum>
  <w:abstractNum w:abstractNumId="14745">
    <w:multiLevelType w:val="hybridMultilevel"/>
    <w:lvl w:ilvl="0" w:tplc="12516814">
      <w:start w:val="1"/>
      <w:numFmt w:val="decimal"/>
      <w:lvlText w:val="%1."/>
      <w:lvlJc w:val="left"/>
      <w:pPr>
        <w:ind w:left="720" w:hanging="360"/>
      </w:pPr>
    </w:lvl>
    <w:lvl w:ilvl="1" w:tplc="12516814" w:tentative="1">
      <w:start w:val="1"/>
      <w:numFmt w:val="lowerLetter"/>
      <w:lvlText w:val="%2."/>
      <w:lvlJc w:val="left"/>
      <w:pPr>
        <w:ind w:left="1440" w:hanging="360"/>
      </w:pPr>
    </w:lvl>
    <w:lvl w:ilvl="2" w:tplc="12516814" w:tentative="1">
      <w:start w:val="1"/>
      <w:numFmt w:val="lowerRoman"/>
      <w:lvlText w:val="%3."/>
      <w:lvlJc w:val="right"/>
      <w:pPr>
        <w:ind w:left="2160" w:hanging="180"/>
      </w:pPr>
    </w:lvl>
    <w:lvl w:ilvl="3" w:tplc="12516814" w:tentative="1">
      <w:start w:val="1"/>
      <w:numFmt w:val="decimal"/>
      <w:lvlText w:val="%4."/>
      <w:lvlJc w:val="left"/>
      <w:pPr>
        <w:ind w:left="2880" w:hanging="360"/>
      </w:pPr>
    </w:lvl>
    <w:lvl w:ilvl="4" w:tplc="12516814" w:tentative="1">
      <w:start w:val="1"/>
      <w:numFmt w:val="lowerLetter"/>
      <w:lvlText w:val="%5."/>
      <w:lvlJc w:val="left"/>
      <w:pPr>
        <w:ind w:left="3600" w:hanging="360"/>
      </w:pPr>
    </w:lvl>
    <w:lvl w:ilvl="5" w:tplc="12516814" w:tentative="1">
      <w:start w:val="1"/>
      <w:numFmt w:val="lowerRoman"/>
      <w:lvlText w:val="%6."/>
      <w:lvlJc w:val="right"/>
      <w:pPr>
        <w:ind w:left="4320" w:hanging="180"/>
      </w:pPr>
    </w:lvl>
    <w:lvl w:ilvl="6" w:tplc="12516814" w:tentative="1">
      <w:start w:val="1"/>
      <w:numFmt w:val="decimal"/>
      <w:lvlText w:val="%7."/>
      <w:lvlJc w:val="left"/>
      <w:pPr>
        <w:ind w:left="5040" w:hanging="360"/>
      </w:pPr>
    </w:lvl>
    <w:lvl w:ilvl="7" w:tplc="12516814" w:tentative="1">
      <w:start w:val="1"/>
      <w:numFmt w:val="lowerLetter"/>
      <w:lvlText w:val="%8."/>
      <w:lvlJc w:val="left"/>
      <w:pPr>
        <w:ind w:left="5760" w:hanging="360"/>
      </w:pPr>
    </w:lvl>
    <w:lvl w:ilvl="8" w:tplc="12516814" w:tentative="1">
      <w:start w:val="1"/>
      <w:numFmt w:val="lowerRoman"/>
      <w:lvlText w:val="%9."/>
      <w:lvlJc w:val="right"/>
      <w:pPr>
        <w:ind w:left="6480" w:hanging="180"/>
      </w:pPr>
    </w:lvl>
  </w:abstractNum>
  <w:abstractNum w:abstractNumId="14744">
    <w:multiLevelType w:val="hybridMultilevel"/>
    <w:lvl w:ilvl="0" w:tplc="31017887">
      <w:start w:val="1"/>
      <w:numFmt w:val="decimal"/>
      <w:lvlText w:val="%1."/>
      <w:lvlJc w:val="left"/>
      <w:pPr>
        <w:ind w:left="720" w:hanging="360"/>
      </w:pPr>
    </w:lvl>
    <w:lvl w:ilvl="1" w:tplc="31017887" w:tentative="1">
      <w:start w:val="1"/>
      <w:numFmt w:val="lowerLetter"/>
      <w:lvlText w:val="%2."/>
      <w:lvlJc w:val="left"/>
      <w:pPr>
        <w:ind w:left="1440" w:hanging="360"/>
      </w:pPr>
    </w:lvl>
    <w:lvl w:ilvl="2" w:tplc="31017887" w:tentative="1">
      <w:start w:val="1"/>
      <w:numFmt w:val="lowerRoman"/>
      <w:lvlText w:val="%3."/>
      <w:lvlJc w:val="right"/>
      <w:pPr>
        <w:ind w:left="2160" w:hanging="180"/>
      </w:pPr>
    </w:lvl>
    <w:lvl w:ilvl="3" w:tplc="31017887" w:tentative="1">
      <w:start w:val="1"/>
      <w:numFmt w:val="decimal"/>
      <w:lvlText w:val="%4."/>
      <w:lvlJc w:val="left"/>
      <w:pPr>
        <w:ind w:left="2880" w:hanging="360"/>
      </w:pPr>
    </w:lvl>
    <w:lvl w:ilvl="4" w:tplc="31017887" w:tentative="1">
      <w:start w:val="1"/>
      <w:numFmt w:val="lowerLetter"/>
      <w:lvlText w:val="%5."/>
      <w:lvlJc w:val="left"/>
      <w:pPr>
        <w:ind w:left="3600" w:hanging="360"/>
      </w:pPr>
    </w:lvl>
    <w:lvl w:ilvl="5" w:tplc="31017887" w:tentative="1">
      <w:start w:val="1"/>
      <w:numFmt w:val="lowerRoman"/>
      <w:lvlText w:val="%6."/>
      <w:lvlJc w:val="right"/>
      <w:pPr>
        <w:ind w:left="4320" w:hanging="180"/>
      </w:pPr>
    </w:lvl>
    <w:lvl w:ilvl="6" w:tplc="31017887" w:tentative="1">
      <w:start w:val="1"/>
      <w:numFmt w:val="decimal"/>
      <w:lvlText w:val="%7."/>
      <w:lvlJc w:val="left"/>
      <w:pPr>
        <w:ind w:left="5040" w:hanging="360"/>
      </w:pPr>
    </w:lvl>
    <w:lvl w:ilvl="7" w:tplc="31017887" w:tentative="1">
      <w:start w:val="1"/>
      <w:numFmt w:val="lowerLetter"/>
      <w:lvlText w:val="%8."/>
      <w:lvlJc w:val="left"/>
      <w:pPr>
        <w:ind w:left="5760" w:hanging="360"/>
      </w:pPr>
    </w:lvl>
    <w:lvl w:ilvl="8" w:tplc="31017887" w:tentative="1">
      <w:start w:val="1"/>
      <w:numFmt w:val="lowerRoman"/>
      <w:lvlText w:val="%9."/>
      <w:lvlJc w:val="right"/>
      <w:pPr>
        <w:ind w:left="6480" w:hanging="180"/>
      </w:pPr>
    </w:lvl>
  </w:abstractNum>
  <w:abstractNum w:abstractNumId="14743">
    <w:multiLevelType w:val="hybridMultilevel"/>
    <w:lvl w:ilvl="0" w:tplc="55586267">
      <w:start w:val="1"/>
      <w:numFmt w:val="decimal"/>
      <w:lvlText w:val="%1."/>
      <w:lvlJc w:val="left"/>
      <w:pPr>
        <w:ind w:left="720" w:hanging="360"/>
      </w:pPr>
    </w:lvl>
    <w:lvl w:ilvl="1" w:tplc="55586267" w:tentative="1">
      <w:start w:val="1"/>
      <w:numFmt w:val="lowerLetter"/>
      <w:lvlText w:val="%2."/>
      <w:lvlJc w:val="left"/>
      <w:pPr>
        <w:ind w:left="1440" w:hanging="360"/>
      </w:pPr>
    </w:lvl>
    <w:lvl w:ilvl="2" w:tplc="55586267" w:tentative="1">
      <w:start w:val="1"/>
      <w:numFmt w:val="lowerRoman"/>
      <w:lvlText w:val="%3."/>
      <w:lvlJc w:val="right"/>
      <w:pPr>
        <w:ind w:left="2160" w:hanging="180"/>
      </w:pPr>
    </w:lvl>
    <w:lvl w:ilvl="3" w:tplc="55586267" w:tentative="1">
      <w:start w:val="1"/>
      <w:numFmt w:val="decimal"/>
      <w:lvlText w:val="%4."/>
      <w:lvlJc w:val="left"/>
      <w:pPr>
        <w:ind w:left="2880" w:hanging="360"/>
      </w:pPr>
    </w:lvl>
    <w:lvl w:ilvl="4" w:tplc="55586267" w:tentative="1">
      <w:start w:val="1"/>
      <w:numFmt w:val="lowerLetter"/>
      <w:lvlText w:val="%5."/>
      <w:lvlJc w:val="left"/>
      <w:pPr>
        <w:ind w:left="3600" w:hanging="360"/>
      </w:pPr>
    </w:lvl>
    <w:lvl w:ilvl="5" w:tplc="55586267" w:tentative="1">
      <w:start w:val="1"/>
      <w:numFmt w:val="lowerRoman"/>
      <w:lvlText w:val="%6."/>
      <w:lvlJc w:val="right"/>
      <w:pPr>
        <w:ind w:left="4320" w:hanging="180"/>
      </w:pPr>
    </w:lvl>
    <w:lvl w:ilvl="6" w:tplc="55586267" w:tentative="1">
      <w:start w:val="1"/>
      <w:numFmt w:val="decimal"/>
      <w:lvlText w:val="%7."/>
      <w:lvlJc w:val="left"/>
      <w:pPr>
        <w:ind w:left="5040" w:hanging="360"/>
      </w:pPr>
    </w:lvl>
    <w:lvl w:ilvl="7" w:tplc="55586267" w:tentative="1">
      <w:start w:val="1"/>
      <w:numFmt w:val="lowerLetter"/>
      <w:lvlText w:val="%8."/>
      <w:lvlJc w:val="left"/>
      <w:pPr>
        <w:ind w:left="5760" w:hanging="360"/>
      </w:pPr>
    </w:lvl>
    <w:lvl w:ilvl="8" w:tplc="55586267" w:tentative="1">
      <w:start w:val="1"/>
      <w:numFmt w:val="lowerRoman"/>
      <w:lvlText w:val="%9."/>
      <w:lvlJc w:val="right"/>
      <w:pPr>
        <w:ind w:left="6480" w:hanging="180"/>
      </w:pPr>
    </w:lvl>
  </w:abstractNum>
  <w:abstractNum w:abstractNumId="14742">
    <w:multiLevelType w:val="hybridMultilevel"/>
    <w:lvl w:ilvl="0" w:tplc="49007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742">
    <w:abstractNumId w:val="14742"/>
  </w:num>
  <w:num w:numId="14743">
    <w:abstractNumId w:val="14743"/>
  </w:num>
  <w:num w:numId="14744">
    <w:abstractNumId w:val="14744"/>
  </w:num>
  <w:num w:numId="14745">
    <w:abstractNumId w:val="14745"/>
  </w:num>
  <w:num w:numId="14746">
    <w:abstractNumId w:val="14746"/>
  </w:num>
  <w:num w:numId="14747">
    <w:abstractNumId w:val="14747"/>
  </w:num>
  <w:num w:numId="14748">
    <w:abstractNumId w:val="14748"/>
  </w:num>
  <w:num w:numId="14749">
    <w:abstractNumId w:val="14749"/>
  </w:num>
  <w:num w:numId="14750">
    <w:abstractNumId w:val="14750"/>
  </w:num>
  <w:num w:numId="14751">
    <w:abstractNumId w:val="14751"/>
  </w:num>
  <w:num w:numId="14752">
    <w:abstractNumId w:val="14752"/>
  </w:num>
  <w:num w:numId="14753">
    <w:abstractNumId w:val="14753"/>
  </w:num>
  <w:num w:numId="14754">
    <w:abstractNumId w:val="14754"/>
  </w:num>
  <w:num w:numId="14755">
    <w:abstractNumId w:val="14755"/>
  </w:num>
  <w:num w:numId="14756">
    <w:abstractNumId w:val="14756"/>
  </w:num>
  <w:num w:numId="14757">
    <w:abstractNumId w:val="14757"/>
  </w:num>
  <w:num w:numId="14758">
    <w:abstractNumId w:val="14758"/>
  </w:num>
  <w:num w:numId="14759">
    <w:abstractNumId w:val="14759"/>
  </w:num>
  <w:num w:numId="14760">
    <w:abstractNumId w:val="14760"/>
  </w:num>
  <w:num w:numId="14761">
    <w:abstractNumId w:val="14761"/>
  </w:num>
  <w:num w:numId="14762">
    <w:abstractNumId w:val="14762"/>
  </w:num>
  <w:num w:numId="14763">
    <w:abstractNumId w:val="14763"/>
  </w:num>
  <w:num w:numId="14764">
    <w:abstractNumId w:val="14764"/>
  </w:num>
  <w:num w:numId="14765">
    <w:abstractNumId w:val="14765"/>
  </w:num>
  <w:num w:numId="14766">
    <w:abstractNumId w:val="14766"/>
  </w:num>
  <w:num w:numId="14767">
    <w:abstractNumId w:val="14767"/>
  </w:num>
  <w:num w:numId="14768">
    <w:abstractNumId w:val="14768"/>
  </w:num>
  <w:num w:numId="14769">
    <w:abstractNumId w:val="14769"/>
  </w:num>
  <w:num w:numId="14770">
    <w:abstractNumId w:val="14770"/>
  </w:num>
  <w:num w:numId="14771">
    <w:abstractNumId w:val="14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42407960" Type="http://schemas.openxmlformats.org/officeDocument/2006/relationships/comments" Target="comments.xml"/><Relationship Id="rId485717778" Type="http://schemas.microsoft.com/office/2011/relationships/commentsExtended" Target="commentsExtended.xml"/><Relationship Id="rId72561266" Type="http://schemas.openxmlformats.org/officeDocument/2006/relationships/image" Target="media/imgrId72561266.jpg"/><Relationship Id="rId73056a0ad82f92f69" Type="http://schemas.openxmlformats.org/officeDocument/2006/relationships/hyperlink" Target="https://www.engines.rehlko.com/" TargetMode="External"/><Relationship Id="rId96826a0ad82f93007" Type="http://schemas.openxmlformats.org/officeDocument/2006/relationships/hyperlink" Target="https://www.engines.rehlko.com/dealers" TargetMode="External"/><Relationship Id="rId72846a0ad82f9329d" Type="http://schemas.openxmlformats.org/officeDocument/2006/relationships/hyperlink" Target="https://www.engines.rehlko.com/" TargetMode="External"/><Relationship Id="rId20426a0ad8316f5a5" Type="http://schemas.openxmlformats.org/officeDocument/2006/relationships/hyperlink" Target="https://iservice.lombardini.it/jsp/Template2/manuale.jsp?id=2532&amp;parent=1972" TargetMode="External"/><Relationship Id="rId25086a0ad8316f6ba" Type="http://schemas.openxmlformats.org/officeDocument/2006/relationships/hyperlink" Target="https://iservice.lombardini.it/jsp/Template2/manuale.jsp?id=2533&amp;parent=1972" TargetMode="External"/><Relationship Id="rId83376a0ad83175dd8" Type="http://schemas.openxmlformats.org/officeDocument/2006/relationships/hyperlink" Target="https://iservice.lombardini.it/jsp/Template2/manuale.jsp?id=2547&amp;parent=1972" TargetMode="External"/><Relationship Id="rId77996a0ad8318331b" Type="http://schemas.openxmlformats.org/officeDocument/2006/relationships/hyperlink" Target="https://iservice.lombardini.it/jsp/Template2/manuale.jsp?id=2527&amp;parent=1972" TargetMode="External"/><Relationship Id="rId66446a0ad83187e17" Type="http://schemas.openxmlformats.org/officeDocument/2006/relationships/hyperlink" Target="https://iservice.lombardini.it/jsp/Template2/manuale.jsp?id=2523&amp;parent=1972" TargetMode="External"/><Relationship Id="rId97046a0ad831888e2" Type="http://schemas.openxmlformats.org/officeDocument/2006/relationships/hyperlink" Target="https://iservice.lombardini.it/jsp/Template2/manuale.jsp?id=2546&amp;parent=1972" TargetMode="External"/><Relationship Id="rId26106a0ad8318dc27" Type="http://schemas.openxmlformats.org/officeDocument/2006/relationships/hyperlink" Target="https://iservice.lombardini.it/jsp/Template2/manuale.jsp?id=2522&amp;parent=1972" TargetMode="External"/><Relationship Id="rId28396a0ad8318ddd9" Type="http://schemas.openxmlformats.org/officeDocument/2006/relationships/hyperlink" Target="https://iservice.lombardini.it/jsp/Template2/manuale.jsp?id=2527&amp;parent=1972" TargetMode="External"/><Relationship Id="rId54836a0ad8318e51a" Type="http://schemas.openxmlformats.org/officeDocument/2006/relationships/hyperlink" Target="https://iservice.lombardini.it/jsp/Template2/manuale.jsp?id=2522&amp;parent=1972" TargetMode="External"/><Relationship Id="rId73496a0ad831abb20" Type="http://schemas.openxmlformats.org/officeDocument/2006/relationships/hyperlink" Target="https://iservice.lombardini.it/jsp/Template2/manuale.jsp?id=60&amp;parent=962" TargetMode="External"/><Relationship Id="rId10816a0ad831f1a9f" Type="http://schemas.openxmlformats.org/officeDocument/2006/relationships/hyperlink" Target="https://iservice.lombardini.it/jsp/Template2/manuale.jsp?id=2527&amp;parent=1972" TargetMode="External"/><Relationship Id="rId58916a0ad8322d7a4" Type="http://schemas.openxmlformats.org/officeDocument/2006/relationships/hyperlink" Target="https://iservice.lombardini.it/jsp/Template2/manuale.jsp?id=60&amp;parent=962" TargetMode="External"/><Relationship Id="rId50536a0ad83240352" Type="http://schemas.openxmlformats.org/officeDocument/2006/relationships/hyperlink" Target="https://iservice.lombardini.it/jsp/Template2/manuale.jsp?id=59&amp;parent=1369" TargetMode="External"/><Relationship Id="rId29186a0ad832443f8" Type="http://schemas.openxmlformats.org/officeDocument/2006/relationships/hyperlink" Target="https://iservice.lombardini.it/jsp/Template2/manuale.jsp?id=404&amp;parent=1369" TargetMode="External"/><Relationship Id="rId50276a0ad8325081b" Type="http://schemas.openxmlformats.org/officeDocument/2006/relationships/hyperlink" Target="https://iservice.lombardini.it/jsp/Template2/manuale.jsp?id=59&amp;parent=1972" TargetMode="External"/><Relationship Id="rId60816a0ad83259a0f" Type="http://schemas.openxmlformats.org/officeDocument/2006/relationships/hyperlink" Target="https://iservice.lombardini.it/jsp/Template2/manuale.jsp?id=2527&amp;parent=1972" TargetMode="External"/><Relationship Id="rId64416a0ad8326a849" Type="http://schemas.openxmlformats.org/officeDocument/2006/relationships/hyperlink" Target="https://iservice.lombardini.it/jsp/Template2/manuale.jsp?id=404&amp;parent=1369" TargetMode="External"/><Relationship Id="rId56046a0ad8326dd93" Type="http://schemas.openxmlformats.org/officeDocument/2006/relationships/hyperlink" Target="https://iservice.lombardini.it/jsp/Template2/manuale.jsp?id=59&amp;parent=1369" TargetMode="External"/><Relationship Id="rId50466a0ad83273942" Type="http://schemas.openxmlformats.org/officeDocument/2006/relationships/hyperlink" Target="https://iservice.lombardini.it/jsp/Template2/manuale.jsp?id=410&amp;parent=1369" TargetMode="External"/><Relationship Id="rId95316a0ad83289a3e" Type="http://schemas.openxmlformats.org/officeDocument/2006/relationships/hyperlink" Target="https://iservice.lombardini.it/jsp/Template2/manuale.jsp?id=2527&amp;parent=1972" TargetMode="External"/><Relationship Id="rId18586a0ad8328f383" Type="http://schemas.openxmlformats.org/officeDocument/2006/relationships/hyperlink" Target="https://iservice.lombardini.it/jsp/Template2/manuale.jsp?id=59&amp;parent=1972" TargetMode="External"/><Relationship Id="rId25536a0ad8329d461" Type="http://schemas.openxmlformats.org/officeDocument/2006/relationships/hyperlink" Target="https://iservice.lombardini.it/jsp/Template2/manuale.jsp?id=80&amp;parent=1972" TargetMode="External"/><Relationship Id="rId31426a0ad8329d639" Type="http://schemas.openxmlformats.org/officeDocument/2006/relationships/hyperlink" Target="https://iservice.lombardini.it/jsp/Template2/manuale.jsp?id=2542&amp;parent=1972" TargetMode="External"/><Relationship Id="rId23906a0ad8329eaf2" Type="http://schemas.openxmlformats.org/officeDocument/2006/relationships/hyperlink" Target="https://iservice.lombardini.it/jsp/Template2/manuale.jsp?id=80&amp;parent=1972" TargetMode="External"/><Relationship Id="rId98406a0ad8329ecf8" Type="http://schemas.openxmlformats.org/officeDocument/2006/relationships/hyperlink" Target="https://iservice.lombardini.it/jsp/Template2/manuale.jsp?id=2544&amp;parent=1972" TargetMode="External"/><Relationship Id="rId19786a0ad832a06d5" Type="http://schemas.openxmlformats.org/officeDocument/2006/relationships/hyperlink" Target="https://iservice.lombardini.it/jsp/Template2/manuale.jsp?id=2544&amp;parent=1972" TargetMode="External"/><Relationship Id="rId58916a0ad832a41a2" Type="http://schemas.openxmlformats.org/officeDocument/2006/relationships/hyperlink" Target="https://iservice.lombardini.it/jsp/Template2/manuale.jsp?id=2536&amp;parent=1972" TargetMode="External"/><Relationship Id="rId92436a0ad832a4404" Type="http://schemas.openxmlformats.org/officeDocument/2006/relationships/hyperlink" Target="https://iservice.lombardini.it/jsp/Template2/manuale.jsp?id=2532&amp;parent=1972" TargetMode="External"/><Relationship Id="rId36276a0ad832a456f" Type="http://schemas.openxmlformats.org/officeDocument/2006/relationships/hyperlink" Target="https://iservice.lombardini.it/jsp/Template2/manuale.jsp?id=2533&amp;parent=1972" TargetMode="External"/><Relationship Id="rId81746a0ad832b38c0" Type="http://schemas.openxmlformats.org/officeDocument/2006/relationships/hyperlink" Target="https://iservice.lombardini.it/jsp/Template2/manuale.jsp?id=59&amp;parent=1972" TargetMode="External"/><Relationship Id="rId23336a0ad832b6f88" Type="http://schemas.openxmlformats.org/officeDocument/2006/relationships/hyperlink" Target="https://iservice.lombardini.it/jsp/Template2/manuale.jsp?id=2545&amp;parent=1972" TargetMode="External"/><Relationship Id="rId20276a0ad832c4673" Type="http://schemas.openxmlformats.org/officeDocument/2006/relationships/hyperlink" Target="https://iservice.lombardini.it/jsp/Template2/manuale.jsp?id=88&amp;parent=1972" TargetMode="External"/><Relationship Id="rId30926a0ad832c4b35" Type="http://schemas.openxmlformats.org/officeDocument/2006/relationships/hyperlink" Target="https://iservice.lombardini.it/jsp/Template2/manuale.jsp?id=2545&amp;parent=1972" TargetMode="External"/><Relationship Id="rId94586a0ad832cbd2a" Type="http://schemas.openxmlformats.org/officeDocument/2006/relationships/hyperlink" Target="https://iservice.lombardini.it/jsp/Template2/manuale.jsp?id=2520&amp;parent=1972" TargetMode="External"/><Relationship Id="rId46976a0ad832cbdf3" Type="http://schemas.openxmlformats.org/officeDocument/2006/relationships/hyperlink" Target="https://iservice.lombardini.it/jsp/Template2/manuale.jsp?id=2522&amp;parent=1972" TargetMode="External"/><Relationship Id="rId46306a0ad832e7d9c" Type="http://schemas.openxmlformats.org/officeDocument/2006/relationships/hyperlink" Target="https://iservice.lombardini.it/jsp/Template2/manuale.jsp?id=372&amp;parent=1263" TargetMode="External"/><Relationship Id="rId84636a0ad832ecc99" Type="http://schemas.openxmlformats.org/officeDocument/2006/relationships/hyperlink" Target="https://iservice.lombardini.it/jsp/Template2/manuale.jsp?id=2546&amp;parent=1972" TargetMode="External"/><Relationship Id="rId60746a0ad832ecec9" Type="http://schemas.openxmlformats.org/officeDocument/2006/relationships/hyperlink" Target="https://iservice.lombardini.it/jsp/Template2/manuale.jsp?id=88&amp;parent=1972" TargetMode="External"/><Relationship Id="rId20876a0ad8331a6a8" Type="http://schemas.openxmlformats.org/officeDocument/2006/relationships/hyperlink" Target="https://iservice.lombardini.it/jsp/Template2/manuale.jsp?id=372&amp;parent=1263" TargetMode="External"/><Relationship Id="rId69706a0ad8331dc4c" Type="http://schemas.openxmlformats.org/officeDocument/2006/relationships/hyperlink" Target="https://iservice.lombardini.it/jsp/Template2/manuale.jsp?id=88&amp;parent=962" TargetMode="External"/><Relationship Id="rId17006a0ad83339436" Type="http://schemas.openxmlformats.org/officeDocument/2006/relationships/hyperlink" Target="https://iservice.lombardini.it/jsp/Template2/manuale.jsp?id=372&amp;parent=1263" TargetMode="External"/><Relationship Id="rId73236a0ad8334eb1b" Type="http://schemas.openxmlformats.org/officeDocument/2006/relationships/hyperlink" Target="https://iservice.lombardini.it/jsp/Template2/manuale.jsp?id=372&amp;parent=1263" TargetMode="External"/><Relationship Id="rId31606a0ad8336756b" Type="http://schemas.openxmlformats.org/officeDocument/2006/relationships/hyperlink" Target="https://www.engines.rehlko.com/warranty" TargetMode="External"/><Relationship Id="rId57546a0ad82fa122c" Type="http://schemas.openxmlformats.org/officeDocument/2006/relationships/image" Target="media/imgrId57546a0ad82fa122c.png"/><Relationship Id="rId35326a0ad82fb170f" Type="http://schemas.openxmlformats.org/officeDocument/2006/relationships/image" Target="media/imgrId35326a0ad82fb170f.png"/><Relationship Id="rId37776a0ad82fbfdc0" Type="http://schemas.openxmlformats.org/officeDocument/2006/relationships/image" Target="media/imgrId37776a0ad82fbfdc0.png"/><Relationship Id="rId16366a0ad82fcfff2" Type="http://schemas.openxmlformats.org/officeDocument/2006/relationships/image" Target="media/imgrId16366a0ad82fcfff2.png"/><Relationship Id="rId91706a0ad82fdc82f" Type="http://schemas.openxmlformats.org/officeDocument/2006/relationships/image" Target="media/imgrId91706a0ad82fdc82f.png"/><Relationship Id="rId42666a0ad82fe7e1c" Type="http://schemas.openxmlformats.org/officeDocument/2006/relationships/image" Target="media/imgrId42666a0ad82fe7e1c.png"/><Relationship Id="rId63926a0ad83003c38" Type="http://schemas.openxmlformats.org/officeDocument/2006/relationships/image" Target="media/imgrId63926a0ad83003c38.png"/><Relationship Id="rId62626a0ad83011eec" Type="http://schemas.openxmlformats.org/officeDocument/2006/relationships/image" Target="media/imgrId62626a0ad83011eec.png"/><Relationship Id="rId54736a0ad8301d6ee" Type="http://schemas.openxmlformats.org/officeDocument/2006/relationships/image" Target="media/imgrId54736a0ad8301d6ee.png"/><Relationship Id="rId94956a0ad8302f9dc" Type="http://schemas.openxmlformats.org/officeDocument/2006/relationships/image" Target="media/imgrId94956a0ad8302f9dc.png"/><Relationship Id="rId12916a0ad830380fe" Type="http://schemas.openxmlformats.org/officeDocument/2006/relationships/image" Target="media/imgrId12916a0ad830380fe.png"/><Relationship Id="rId94576a0ad83041348" Type="http://schemas.openxmlformats.org/officeDocument/2006/relationships/image" Target="media/imgrId94576a0ad83041348.png"/><Relationship Id="rId29816a0ad8304e9fa" Type="http://schemas.openxmlformats.org/officeDocument/2006/relationships/image" Target="media/imgrId29816a0ad8304e9fa.png"/><Relationship Id="rId42816a0ad8305442a" Type="http://schemas.openxmlformats.org/officeDocument/2006/relationships/image" Target="media/imgrId42816a0ad8305442a.png"/><Relationship Id="rId49936a0ad8305aeef" Type="http://schemas.openxmlformats.org/officeDocument/2006/relationships/image" Target="media/imgrId49936a0ad8305aeef.jpg"/><Relationship Id="rId94406a0ad8305ed3e" Type="http://schemas.openxmlformats.org/officeDocument/2006/relationships/image" Target="media/imgrId94406a0ad8305ed3e.jpg"/><Relationship Id="rId38546a0ad83063d59" Type="http://schemas.openxmlformats.org/officeDocument/2006/relationships/image" Target="media/imgrId38546a0ad83063d59.jpg"/><Relationship Id="rId40906a0ad830682a1" Type="http://schemas.openxmlformats.org/officeDocument/2006/relationships/image" Target="media/imgrId40906a0ad830682a1.jpg"/><Relationship Id="rId59366a0ad8306f354" Type="http://schemas.openxmlformats.org/officeDocument/2006/relationships/image" Target="media/imgrId59366a0ad8306f354.jpg"/><Relationship Id="rId49946a0ad8307b748" Type="http://schemas.openxmlformats.org/officeDocument/2006/relationships/image" Target="media/imgrId49946a0ad8307b748.png"/><Relationship Id="rId84746a0ad83082548" Type="http://schemas.openxmlformats.org/officeDocument/2006/relationships/image" Target="media/imgrId84746a0ad83082548.png"/><Relationship Id="rId42576a0ad830899d4" Type="http://schemas.openxmlformats.org/officeDocument/2006/relationships/image" Target="media/imgrId42576a0ad830899d4.jpg"/><Relationship Id="rId55306a0ad8308d0ad" Type="http://schemas.openxmlformats.org/officeDocument/2006/relationships/image" Target="media/imgrId55306a0ad8308d0ad.jpg"/><Relationship Id="rId39186a0ad830958e7" Type="http://schemas.openxmlformats.org/officeDocument/2006/relationships/image" Target="media/imgrId39186a0ad830958e7.png"/><Relationship Id="rId67526a0ad8309d43b" Type="http://schemas.openxmlformats.org/officeDocument/2006/relationships/image" Target="media/imgrId67526a0ad8309d43b.jpg"/><Relationship Id="rId54596a0ad830a1106" Type="http://schemas.openxmlformats.org/officeDocument/2006/relationships/image" Target="media/imgrId54596a0ad830a1106.png"/><Relationship Id="rId81736a0ad830af71d" Type="http://schemas.openxmlformats.org/officeDocument/2006/relationships/image" Target="media/imgrId81736a0ad830af71d.png"/><Relationship Id="rId19296a0ad830b7c72" Type="http://schemas.openxmlformats.org/officeDocument/2006/relationships/image" Target="media/imgrId19296a0ad830b7c72.png"/><Relationship Id="rId53676a0ad830bf11c" Type="http://schemas.openxmlformats.org/officeDocument/2006/relationships/image" Target="media/imgrId53676a0ad830bf11c.png"/><Relationship Id="rId70506a0ad830c604e" Type="http://schemas.openxmlformats.org/officeDocument/2006/relationships/image" Target="media/imgrId70506a0ad830c604e.png"/><Relationship Id="rId37896a0ad830d258d" Type="http://schemas.openxmlformats.org/officeDocument/2006/relationships/image" Target="media/imgrId37896a0ad830d258d.png"/><Relationship Id="rId99036a0ad830d8a5e" Type="http://schemas.openxmlformats.org/officeDocument/2006/relationships/image" Target="media/imgrId99036a0ad830d8a5e.jpg"/><Relationship Id="rId28776a0ad830dc770" Type="http://schemas.openxmlformats.org/officeDocument/2006/relationships/image" Target="media/imgrId28776a0ad830dc770.jpg"/><Relationship Id="rId62086a0ad830e134c" Type="http://schemas.openxmlformats.org/officeDocument/2006/relationships/image" Target="media/imgrId62086a0ad830e134c.jpg"/><Relationship Id="rId34386a0ad830e4235" Type="http://schemas.openxmlformats.org/officeDocument/2006/relationships/image" Target="media/imgrId34386a0ad830e4235.jpg"/><Relationship Id="rId42146a0ad830e8333" Type="http://schemas.openxmlformats.org/officeDocument/2006/relationships/image" Target="media/imgrId42146a0ad830e8333.jpg"/><Relationship Id="rId68596a0ad830edeae" Type="http://schemas.openxmlformats.org/officeDocument/2006/relationships/image" Target="media/imgrId68596a0ad830edeae.png"/><Relationship Id="rId38086a0ad83100752" Type="http://schemas.openxmlformats.org/officeDocument/2006/relationships/image" Target="media/imgrId38086a0ad83100752.png"/><Relationship Id="rId11136a0ad8310aae8" Type="http://schemas.openxmlformats.org/officeDocument/2006/relationships/image" Target="media/imgrId11136a0ad8310aae8.png"/><Relationship Id="rId17526a0ad8310fea4" Type="http://schemas.openxmlformats.org/officeDocument/2006/relationships/image" Target="media/imgrId17526a0ad8310fea4.jpg"/><Relationship Id="rId35286a0ad8311767b" Type="http://schemas.openxmlformats.org/officeDocument/2006/relationships/image" Target="media/imgrId35286a0ad8311767b.jpg"/><Relationship Id="rId13946a0ad8311ab35" Type="http://schemas.openxmlformats.org/officeDocument/2006/relationships/image" Target="media/imgrId13946a0ad8311ab35.jpg"/><Relationship Id="rId11796a0ad831230a4" Type="http://schemas.openxmlformats.org/officeDocument/2006/relationships/image" Target="media/imgrId11796a0ad831230a4.jpg"/><Relationship Id="rId16906a0ad83129140" Type="http://schemas.openxmlformats.org/officeDocument/2006/relationships/image" Target="media/imgrId16906a0ad83129140.jpg"/><Relationship Id="rId64276a0ad8312b834" Type="http://schemas.openxmlformats.org/officeDocument/2006/relationships/image" Target="media/imgrId64276a0ad8312b834.jpg"/><Relationship Id="rId93516a0ad831310b0" Type="http://schemas.openxmlformats.org/officeDocument/2006/relationships/image" Target="media/imgrId93516a0ad831310b0.jpg"/><Relationship Id="rId96186a0ad83134e08" Type="http://schemas.openxmlformats.org/officeDocument/2006/relationships/image" Target="media/imgrId96186a0ad83134e08.jpg"/><Relationship Id="rId46776a0ad831383a4" Type="http://schemas.openxmlformats.org/officeDocument/2006/relationships/image" Target="media/imgrId46776a0ad831383a4.jpg"/><Relationship Id="rId66876a0ad8313c4f0" Type="http://schemas.openxmlformats.org/officeDocument/2006/relationships/image" Target="media/imgrId66876a0ad8313c4f0.jpg"/><Relationship Id="rId61166a0ad831400b4" Type="http://schemas.openxmlformats.org/officeDocument/2006/relationships/image" Target="media/imgrId61166a0ad831400b4.jpg"/><Relationship Id="rId43406a0ad83143acc" Type="http://schemas.openxmlformats.org/officeDocument/2006/relationships/image" Target="media/imgrId43406a0ad83143acc.jpg"/><Relationship Id="rId35956a0ad83147685" Type="http://schemas.openxmlformats.org/officeDocument/2006/relationships/image" Target="media/imgrId35956a0ad83147685.jpg"/><Relationship Id="rId77336a0ad8314b719" Type="http://schemas.openxmlformats.org/officeDocument/2006/relationships/image" Target="media/imgrId77336a0ad8314b719.jpg"/><Relationship Id="rId56896a0ad8314f49f" Type="http://schemas.openxmlformats.org/officeDocument/2006/relationships/image" Target="media/imgrId56896a0ad8314f49f.jpg"/><Relationship Id="rId28286a0ad83151f3a" Type="http://schemas.openxmlformats.org/officeDocument/2006/relationships/image" Target="media/imgrId28286a0ad83151f3a.jpg"/><Relationship Id="rId46426a0ad83156eef" Type="http://schemas.openxmlformats.org/officeDocument/2006/relationships/image" Target="media/imgrId46426a0ad83156eef.jpg"/><Relationship Id="rId80666a0ad8315ae34" Type="http://schemas.openxmlformats.org/officeDocument/2006/relationships/image" Target="media/imgrId80666a0ad8315ae34.jpg"/><Relationship Id="rId51526a0ad8315f15a" Type="http://schemas.openxmlformats.org/officeDocument/2006/relationships/image" Target="media/imgrId51526a0ad8315f15a.jpg"/><Relationship Id="rId32556a0ad831617d4" Type="http://schemas.openxmlformats.org/officeDocument/2006/relationships/image" Target="media/imgrId32556a0ad831617d4.jpg"/><Relationship Id="rId59266a0ad8316452d" Type="http://schemas.openxmlformats.org/officeDocument/2006/relationships/image" Target="media/imgrId59266a0ad8316452d.jpg"/><Relationship Id="rId69446a0ad83167b65" Type="http://schemas.openxmlformats.org/officeDocument/2006/relationships/image" Target="media/imgrId69446a0ad83167b65.jpg"/><Relationship Id="rId53906a0ad8316dee2" Type="http://schemas.openxmlformats.org/officeDocument/2006/relationships/image" Target="media/imgrId53906a0ad8316dee2.png"/><Relationship Id="rId33286a0ad831759c8" Type="http://schemas.openxmlformats.org/officeDocument/2006/relationships/image" Target="media/imgrId33286a0ad831759c8.png"/><Relationship Id="rId22956a0ad8317a54b" Type="http://schemas.openxmlformats.org/officeDocument/2006/relationships/image" Target="media/imgrId22956a0ad8317a54b.png"/><Relationship Id="rId97676a0ad831830e9" Type="http://schemas.openxmlformats.org/officeDocument/2006/relationships/image" Target="media/imgrId97676a0ad831830e9.png"/><Relationship Id="rId55096a0ad83187a63" Type="http://schemas.openxmlformats.org/officeDocument/2006/relationships/image" Target="media/imgrId55096a0ad83187a63.png"/><Relationship Id="rId79556a0ad8318d913" Type="http://schemas.openxmlformats.org/officeDocument/2006/relationships/image" Target="media/imgrId79556a0ad8318d913.png"/><Relationship Id="rId71086a0ad83195808" Type="http://schemas.openxmlformats.org/officeDocument/2006/relationships/image" Target="media/imgrId71086a0ad83195808.png"/><Relationship Id="rId65836a0ad8319dfa0" Type="http://schemas.openxmlformats.org/officeDocument/2006/relationships/image" Target="media/imgrId65836a0ad8319dfa0.png"/><Relationship Id="rId24336a0ad831a3ffd" Type="http://schemas.openxmlformats.org/officeDocument/2006/relationships/image" Target="media/imgrId24336a0ad831a3ffd.png"/><Relationship Id="rId64716a0ad831a8d8f" Type="http://schemas.openxmlformats.org/officeDocument/2006/relationships/image" Target="media/imgrId64716a0ad831a8d8f.png"/><Relationship Id="rId93426a0ad831ab802" Type="http://schemas.openxmlformats.org/officeDocument/2006/relationships/image" Target="media/imgrId93426a0ad831ab802.jpg"/><Relationship Id="rId39476a0ad831ae20a" Type="http://schemas.openxmlformats.org/officeDocument/2006/relationships/image" Target="media/imgrId39476a0ad831ae20a.jpg"/><Relationship Id="rId66266a0ad831b2252" Type="http://schemas.openxmlformats.org/officeDocument/2006/relationships/image" Target="media/imgrId66266a0ad831b2252.jpg"/><Relationship Id="rId45736a0ad831b7af4" Type="http://schemas.openxmlformats.org/officeDocument/2006/relationships/image" Target="media/imgrId45736a0ad831b7af4.png"/><Relationship Id="rId25806a0ad831c07a3" Type="http://schemas.openxmlformats.org/officeDocument/2006/relationships/image" Target="media/imgrId25806a0ad831c07a3.png"/><Relationship Id="rId67436a0ad831c592b" Type="http://schemas.openxmlformats.org/officeDocument/2006/relationships/image" Target="media/imgrId67436a0ad831c592b.png"/><Relationship Id="rId25076a0ad831c9a96" Type="http://schemas.openxmlformats.org/officeDocument/2006/relationships/image" Target="media/imgrId25076a0ad831c9a96.png"/><Relationship Id="rId81886a0ad831cd3dc" Type="http://schemas.openxmlformats.org/officeDocument/2006/relationships/image" Target="media/imgrId81886a0ad831cd3dc.png"/><Relationship Id="rId49976a0ad831d12de" Type="http://schemas.openxmlformats.org/officeDocument/2006/relationships/image" Target="media/imgrId49976a0ad831d12de.png"/><Relationship Id="rId52556a0ad831d4d4d" Type="http://schemas.openxmlformats.org/officeDocument/2006/relationships/image" Target="media/imgrId52556a0ad831d4d4d.png"/><Relationship Id="rId33706a0ad831dcb66" Type="http://schemas.openxmlformats.org/officeDocument/2006/relationships/image" Target="media/imgrId33706a0ad831dcb66.png"/><Relationship Id="rId64196a0ad831e16f3" Type="http://schemas.openxmlformats.org/officeDocument/2006/relationships/image" Target="media/imgrId64196a0ad831e16f3.png"/><Relationship Id="rId33446a0ad831e8124" Type="http://schemas.openxmlformats.org/officeDocument/2006/relationships/image" Target="media/imgrId33446a0ad831e8124.png"/><Relationship Id="rId65666a0ad831eb917" Type="http://schemas.openxmlformats.org/officeDocument/2006/relationships/image" Target="media/imgrId65666a0ad831eb917.jpg"/><Relationship Id="rId90046a0ad831f186e" Type="http://schemas.openxmlformats.org/officeDocument/2006/relationships/image" Target="media/imgrId90046a0ad831f186e.png"/><Relationship Id="rId93666a0ad8320419a" Type="http://schemas.openxmlformats.org/officeDocument/2006/relationships/image" Target="media/imgrId93666a0ad8320419a.png"/><Relationship Id="rId67876a0ad83213716" Type="http://schemas.openxmlformats.org/officeDocument/2006/relationships/image" Target="media/imgrId67876a0ad83213716.png"/><Relationship Id="rId69026a0ad8321be2b" Type="http://schemas.openxmlformats.org/officeDocument/2006/relationships/image" Target="media/imgrId69026a0ad8321be2b.png"/><Relationship Id="rId10006a0ad83221e18" Type="http://schemas.openxmlformats.org/officeDocument/2006/relationships/image" Target="media/imgrId10006a0ad83221e18.png"/><Relationship Id="rId94866a0ad8322881b" Type="http://schemas.openxmlformats.org/officeDocument/2006/relationships/image" Target="media/imgrId94866a0ad8322881b.png"/><Relationship Id="rId37976a0ad8322d46d" Type="http://schemas.openxmlformats.org/officeDocument/2006/relationships/image" Target="media/imgrId37976a0ad8322d46d.jpg"/><Relationship Id="rId22786a0ad83235a6a" Type="http://schemas.openxmlformats.org/officeDocument/2006/relationships/image" Target="media/imgrId22786a0ad83235a6a.png"/><Relationship Id="rId16146a0ad8323a151" Type="http://schemas.openxmlformats.org/officeDocument/2006/relationships/image" Target="media/imgrId16146a0ad8323a151.png"/><Relationship Id="rId52236a0ad8323ff40" Type="http://schemas.openxmlformats.org/officeDocument/2006/relationships/image" Target="media/imgrId52236a0ad8323ff40.jpg"/><Relationship Id="rId47376a0ad83243f4b" Type="http://schemas.openxmlformats.org/officeDocument/2006/relationships/image" Target="media/imgrId47376a0ad83243f4b.jpg"/><Relationship Id="rId78006a0ad83249b59" Type="http://schemas.openxmlformats.org/officeDocument/2006/relationships/image" Target="media/imgrId78006a0ad83249b59.png"/><Relationship Id="rId96096a0ad832505bb" Type="http://schemas.openxmlformats.org/officeDocument/2006/relationships/image" Target="media/imgrId96096a0ad832505bb.png"/><Relationship Id="rId31726a0ad832597e7" Type="http://schemas.openxmlformats.org/officeDocument/2006/relationships/image" Target="media/imgrId31726a0ad832597e7.png"/><Relationship Id="rId16286a0ad832640b0" Type="http://schemas.openxmlformats.org/officeDocument/2006/relationships/image" Target="media/imgrId16286a0ad832640b0.png"/><Relationship Id="rId90646a0ad8326a50d" Type="http://schemas.openxmlformats.org/officeDocument/2006/relationships/image" Target="media/imgrId90646a0ad8326a50d.jpg"/><Relationship Id="rId21876a0ad8326d9ec" Type="http://schemas.openxmlformats.org/officeDocument/2006/relationships/image" Target="media/imgrId21876a0ad8326d9ec.jpg"/><Relationship Id="rId38786a0ad832726b6" Type="http://schemas.openxmlformats.org/officeDocument/2006/relationships/image" Target="media/imgrId38786a0ad832726b6.jpg"/><Relationship Id="rId14046a0ad83275ebf" Type="http://schemas.openxmlformats.org/officeDocument/2006/relationships/image" Target="media/imgrId14046a0ad83275ebf.jpg"/><Relationship Id="rId88546a0ad8327b087" Type="http://schemas.openxmlformats.org/officeDocument/2006/relationships/image" Target="media/imgrId88546a0ad8327b087.png"/><Relationship Id="rId85326a0ad832832f6" Type="http://schemas.openxmlformats.org/officeDocument/2006/relationships/image" Target="media/imgrId85326a0ad832832f6.png"/><Relationship Id="rId62736a0ad8328972d" Type="http://schemas.openxmlformats.org/officeDocument/2006/relationships/image" Target="media/imgrId62736a0ad8328972d.png"/><Relationship Id="rId87996a0ad8328f0f7" Type="http://schemas.openxmlformats.org/officeDocument/2006/relationships/image" Target="media/imgrId87996a0ad8328f0f7.png"/><Relationship Id="rId10856a0ad832973ca" Type="http://schemas.openxmlformats.org/officeDocument/2006/relationships/image" Target="media/imgrId10856a0ad832973ca.png"/><Relationship Id="rId75366a0ad8329d231" Type="http://schemas.openxmlformats.org/officeDocument/2006/relationships/image" Target="media/imgrId75366a0ad8329d231.png"/><Relationship Id="rId81006a0ad832a3fbc" Type="http://schemas.openxmlformats.org/officeDocument/2006/relationships/image" Target="media/imgrId81006a0ad832a3fbc.png"/><Relationship Id="rId98456a0ad832ae4cb" Type="http://schemas.openxmlformats.org/officeDocument/2006/relationships/image" Target="media/imgrId98456a0ad832ae4cb.png"/><Relationship Id="rId91706a0ad832b364a" Type="http://schemas.openxmlformats.org/officeDocument/2006/relationships/image" Target="media/imgrId91706a0ad832b364a.png"/><Relationship Id="rId68976a0ad832b6c9a" Type="http://schemas.openxmlformats.org/officeDocument/2006/relationships/image" Target="media/imgrId68976a0ad832b6c9a.png"/><Relationship Id="rId42826a0ad832bce6a" Type="http://schemas.openxmlformats.org/officeDocument/2006/relationships/image" Target="media/imgrId42826a0ad832bce6a.png"/><Relationship Id="rId13866a0ad832c4112" Type="http://schemas.openxmlformats.org/officeDocument/2006/relationships/image" Target="media/imgrId13866a0ad832c4112.png"/><Relationship Id="rId67326a0ad832cb99b" Type="http://schemas.openxmlformats.org/officeDocument/2006/relationships/image" Target="media/imgrId67326a0ad832cb99b.png"/><Relationship Id="rId48336a0ad832d2098" Type="http://schemas.openxmlformats.org/officeDocument/2006/relationships/image" Target="media/imgrId48336a0ad832d2098.png"/><Relationship Id="rId90286a0ad832db032" Type="http://schemas.openxmlformats.org/officeDocument/2006/relationships/image" Target="media/imgrId90286a0ad832db032.png"/><Relationship Id="rId20376a0ad832e1ce6" Type="http://schemas.openxmlformats.org/officeDocument/2006/relationships/image" Target="media/imgrId20376a0ad832e1ce6.png"/><Relationship Id="rId55276a0ad832e7a77" Type="http://schemas.openxmlformats.org/officeDocument/2006/relationships/image" Target="media/imgrId55276a0ad832e7a77.jpg"/><Relationship Id="rId41956a0ad832eca7f" Type="http://schemas.openxmlformats.org/officeDocument/2006/relationships/image" Target="media/imgrId41956a0ad832eca7f.png"/><Relationship Id="rId31726a0ad832f403a" Type="http://schemas.openxmlformats.org/officeDocument/2006/relationships/image" Target="media/imgrId31726a0ad832f403a.png"/><Relationship Id="rId70006a0ad8330c289" Type="http://schemas.openxmlformats.org/officeDocument/2006/relationships/image" Target="media/imgrId70006a0ad8330c289.png"/><Relationship Id="rId14496a0ad83313623" Type="http://schemas.openxmlformats.org/officeDocument/2006/relationships/image" Target="media/imgrId14496a0ad83313623.png"/><Relationship Id="rId86566a0ad8331a36d" Type="http://schemas.openxmlformats.org/officeDocument/2006/relationships/image" Target="media/imgrId86566a0ad8331a36d.jpg"/><Relationship Id="rId75496a0ad8331d86d" Type="http://schemas.openxmlformats.org/officeDocument/2006/relationships/image" Target="media/imgrId75496a0ad8331d86d.jpg"/><Relationship Id="rId99606a0ad8332281d" Type="http://schemas.openxmlformats.org/officeDocument/2006/relationships/image" Target="media/imgrId99606a0ad8332281d.png"/><Relationship Id="rId85016a0ad8332aa2a" Type="http://schemas.openxmlformats.org/officeDocument/2006/relationships/image" Target="media/imgrId85016a0ad8332aa2a.png"/><Relationship Id="rId74096a0ad833333da" Type="http://schemas.openxmlformats.org/officeDocument/2006/relationships/image" Target="media/imgrId74096a0ad833333da.png"/><Relationship Id="rId17186a0ad83339207" Type="http://schemas.openxmlformats.org/officeDocument/2006/relationships/image" Target="media/imgrId17186a0ad83339207.png"/><Relationship Id="rId22636a0ad8333d880" Type="http://schemas.openxmlformats.org/officeDocument/2006/relationships/image" Target="media/imgrId22636a0ad8333d880.png"/><Relationship Id="rId96756a0ad83344760" Type="http://schemas.openxmlformats.org/officeDocument/2006/relationships/image" Target="media/imgrId96756a0ad83344760.png"/><Relationship Id="rId63426a0ad8334e8fa" Type="http://schemas.openxmlformats.org/officeDocument/2006/relationships/image" Target="media/imgrId63426a0ad8334e8fa.jpg"/><Relationship Id="rId48026a0ad83354236" Type="http://schemas.openxmlformats.org/officeDocument/2006/relationships/image" Target="media/imgrId48026a0ad83354236.png"/><Relationship Id="rId74576a0ad8335b970" Type="http://schemas.openxmlformats.org/officeDocument/2006/relationships/image" Target="media/imgrId74576a0ad8335b970.png"/><Relationship Id="rId95956a0ad83384f6d" Type="http://schemas.openxmlformats.org/officeDocument/2006/relationships/image" Target="media/imgrId95956a0ad83384f6d.png"/><Relationship Id="rId54296a0ad83387754" Type="http://schemas.openxmlformats.org/officeDocument/2006/relationships/image" Target="media/imgrId54296a0ad8338775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2561266" Type="http://schemas.openxmlformats.org/officeDocument/2006/relationships/image" Target="media/imgrId7256126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2561266" Type="http://schemas.openxmlformats.org/officeDocument/2006/relationships/image" Target="media/imgrId7256126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2561266" Type="http://schemas.openxmlformats.org/officeDocument/2006/relationships/image" Target="media/imgrId7256126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2561266" Type="http://schemas.openxmlformats.org/officeDocument/2006/relationships/image" Target="media/imgrId7256126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2561266" Type="http://schemas.openxmlformats.org/officeDocument/2006/relationships/image" Target="media/imgrId7256126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2561266" Type="http://schemas.openxmlformats.org/officeDocument/2006/relationships/image" Target="media/imgrId7256126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