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Glossario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officina KDI 2504 M (Rev. 09.6)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545512674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515524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ED005302-961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9.6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04/2013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03/2023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M. SILVESTRONE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V. MANINI</w:t>
            </w:r>
          </w:p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0837527" w:name="ctxt"/>
    <w:bookmarkEnd w:id="4083752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Glossario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Glossario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A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Albero a gomito: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Componente che trasforma un moto rettilineo in moto rotatorio, o viceversa.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Alesaggio: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Diametro interno del cilindro nei motori a scoppio.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Alternatore: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Componente che trasforma l'energia meccanica in energia elettrica a corrente alternata.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C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"Comunità Europea".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Cold Start Advance: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Dispositivo che provvede alla modifica di anticipo dell’iniezione per facilitare l’avviamento del motore a basse temperature.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Combustione: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Reazione chimica di una miscela composta da un carburante e un comburente (aria) all'interno di una camera di combustione.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Condizioni gravose: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Tipo di condizione estrema riferita all'ambiente di lavoro in cui il motore è utilizzato (aree molto polverose - sporche, o con atmosfera contaminata da vario tipo di gas).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Configurazione base: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Motore con componenti rappresentati in </w:t>
            </w:r>
            <w:hyperlink r:id="rId27836a325e6d73561" w:history="1">
              <w:r>
                <w:rPr>
                  <w:rStyle w:val="DefaultParagraphFontPHPDOCX"/>
                  <w:b/>
                  <w:bCs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Par. 1.3</w:t>
              </w:r>
            </w:hyperlink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- </w:t>
            </w:r>
            <w:hyperlink r:id="rId26596a325e6d73613" w:history="1">
              <w:r>
                <w:rPr>
                  <w:rStyle w:val="DefaultParagraphFontPHPDOCX"/>
                  <w:b/>
                  <w:bCs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1.4</w:t>
              </w:r>
            </w:hyperlink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hyperlink r:id="rId86486a325e6d736b8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.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Coppia: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Forza esercitata su un oggetto che ruota su un asse.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Coppia di serraggio: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Termine indicato per il serraggio dei componenti filettati ed è determinata tramite unità di misura del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D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Dispositivo equilibratore: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Dispositivo che riduce le vibrazioni causate dal movimento delle masse alterne ( 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Albero a gomito - Bielle - Pistoni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)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i/>
          <w:iCs/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F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Figura.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Funzionamento al minimo regime di rotazione: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Funzionamento del motore in moto a veicolo fermo o al minimo dei giri.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Funzionamento in potenza: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Funzionamento del motore ad un regime di giri elevato.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br/>
        <w:t xml:space="preserve">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Galvanizzato: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Materiale che è stato sottoposto al trattamento protettivo delle superfici.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Gruppi funzionali: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Componente o gruppi di componenti principali atti a svolgere una specifica funzione sul motore.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H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Heater: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Dispositivo che riscalda l'aria in aspirazione tramite resistenza elettrica.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I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Iniettore: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Componente azionato meccanicamente, atto a iniettare getti di carburante nebulizzato all'interno del cilindro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M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Manutenzione periodica: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Insieme delle azioni manutentive che hanno quale unico scopo quello di controllare o sostituire elementi alle scadenze previste, senza modificare o migliorare le funzioni svolte dal sistema, né aumentarne il valore, né migliorarne le prestazioni.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"Massimo".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Metilestere: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(o esteri metilici), miscela prodotta mediante la conversione chimica degli oli e dei grassi animali e/o vegetali, che serve alla produzione di Biocarburante.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Min.: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"Minuti".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"Minimo".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Model: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"Modello", (targhetta identificazione motore) indica il modello motore.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N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N/C: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"Normally Closed - Normalmente Chiuso", riferito agli interruttori (interruttore pressione olio).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N/O: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"Normally Open - Normalmente Aperto", riferito agli interruttori (interruttore temperatura refrigerante).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O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Officina autorizzata: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Centro assistenza autorizzato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Olio esausto: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Olio alterato dal funzionamento o dal tempo, non più conforme per la corretta lubrificazione dei componenti.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P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Paragrafo.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Parafina: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Sostanza grassa e solida che potrebbe crearsi all'interno del gasolio.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PMI: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"Punto Morto Inferiore", momento in cui il pistone si trova all'inizio della sua corsa.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PMS: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"Punto Morto Superiore", momento in cui il pistone si trova alla fine della sua corsa.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PTO: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"Power Take Off" - "Presa di potenza", punto previsto per usufruire di una trasmissione del moto alternativa.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R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Rif.: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Riferimento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Rpm: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"Rounds per minute - Giri per minuto"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Scovolino: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Strumento avente corpo cilindrico in metallo con setole che fouriescono verso l'esterno. Simile ad uno spazzolino, serve a pulire zone in cui non è possibile accedere con le mani (es. condotti dell'olio all'interno del motore).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s/n: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"Serial number", (targhetta identificazione motore) indica il "numero di serie/matricola" di identificazione motore.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Smerigliatura (valvole e sedi):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Operazione di pulizia per valvole e sedi eseguita con pasta abrasiva (per questa operazione rivolgersi alle stazioni di servizio autorizzate).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Spec.: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"Specification", (targhetta identificazione motore) indica la versione motore.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Stazioni di servizio autorizzate: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Officine autorizzate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STD: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(Standard), configurazione base di un componente o un insieme di componenti.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Tabella.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Traferro: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Distanza da rispettare tra un componente fisso ed uno in movimento.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Trocoidale: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Profilo dentato arrotondato (detto anche "a lobi").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V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Valvola Termostatica: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Valvola che regola il flusso del liquido refrigerante, essa è in grado di operare tramite la variazione della temperatura.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W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Warning Lamp: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Spia (solitamente di colore rossa) che indica un anomalia grave durante il funzionamento del motore.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Tab 15.1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SIMBOLI E UNITÀ DI MISURA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SIMBOLO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UNITÀ DI MISURA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ESEMPIO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α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grado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Angolo di rotazione/inclinazione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1°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cm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centimetro quadrato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Area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cm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2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Ø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millimetro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Circonferenza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Ø 1 mm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newton-metro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Coppia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Nm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millimetro</w:t>
            </w:r>
          </w:p>
        </w:tc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Lunghezza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mm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µm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1/1000 di millimetro (micron)</w:t>
            </w:r>
          </w:p>
        </w:tc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µm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ora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Tempo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h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g/kWh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grammo per chiloWatt per ora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Consumo specifico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g/kWh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kg/h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chilogrammo per ora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Portata massima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kg/h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Lt./min.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litri per minuto</w:t>
            </w:r>
          </w:p>
        </w:tc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Portata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Lt./min.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Lt./h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litri per ora</w:t>
            </w:r>
          </w:p>
        </w:tc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Lt./h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ppm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parti per milione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Percentuale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ppm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newton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Forza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Ampere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Intensità della corrente elettrica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grammo</w:t>
            </w:r>
          </w:p>
        </w:tc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Peso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gr.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chilogrammo</w:t>
            </w:r>
          </w:p>
        </w:tc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kg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Watt</w:t>
            </w:r>
          </w:p>
        </w:tc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Potenza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W.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kiloWatt</w:t>
            </w:r>
          </w:p>
        </w:tc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kW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pascal</w:t>
            </w:r>
          </w:p>
        </w:tc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pa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KPa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Chilopascal</w:t>
            </w:r>
          </w:p>
        </w:tc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KPa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bar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pressione barometrica</w:t>
            </w:r>
          </w:p>
        </w:tc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bar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mbar (1/1000 bar)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pressione barometrica</w:t>
            </w:r>
          </w:p>
        </w:tc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mbar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Resistenza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Resistenza alla corrente elettrica (riferito ad un componente)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Ω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Ω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ohm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Resistenza della corrente elettrica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Ω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Rpm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giri per minuto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Rotazione di un asse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Rpm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rugosità media espressa in micron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Rugosità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Ra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°C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grado centrigado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Temperatura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1°C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Volt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Tensione elettrica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V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1"/>
              </w:rPr>
              <w:drawing>
                <wp:inline distT="0" distB="0" distL="0" distR="0">
                  <wp:extent cx="64800" cy="72000"/>
                  <wp:effectExtent b="0" l="0" r="0" t="0"/>
                  <wp:docPr id="97309571" name="name66916a325e6d83f35" descr="eagona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agonale.png"/>
                          <pic:cNvPicPr/>
                        </pic:nvPicPr>
                        <pic:blipFill>
                          <a:blip r:embed="rId19976a325e6d83f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millimetro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Testa vite esagonale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1"/>
              </w:rPr>
              <w:drawing>
                <wp:inline distT="0" distB="0" distL="0" distR="0">
                  <wp:extent cx="64800" cy="72000"/>
                  <wp:effectExtent b="0" l="0" r="0" t="0"/>
                  <wp:docPr id="64732942" name="name43166a325e6d873bb" descr="eagona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agonale.png"/>
                          <pic:cNvPicPr/>
                        </pic:nvPicPr>
                        <pic:blipFill>
                          <a:blip r:embed="rId22006a325e6d873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1 mm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cm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centimetro cubo</w:t>
            </w:r>
          </w:p>
        </w:tc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Volume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cm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3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Lt.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litro</w:t>
            </w:r>
          </w:p>
        </w:tc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Lt.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4307">
    <w:multiLevelType w:val="hybridMultilevel"/>
    <w:lvl w:ilvl="0" w:tplc="63977638">
      <w:start w:val="1"/>
      <w:numFmt w:val="decimal"/>
      <w:lvlText w:val="%1."/>
      <w:lvlJc w:val="left"/>
      <w:pPr>
        <w:ind w:left="720" w:hanging="360"/>
      </w:pPr>
    </w:lvl>
    <w:lvl w:ilvl="1" w:tplc="63977638" w:tentative="1">
      <w:start w:val="1"/>
      <w:numFmt w:val="lowerLetter"/>
      <w:lvlText w:val="%2."/>
      <w:lvlJc w:val="left"/>
      <w:pPr>
        <w:ind w:left="1440" w:hanging="360"/>
      </w:pPr>
    </w:lvl>
    <w:lvl w:ilvl="2" w:tplc="63977638" w:tentative="1">
      <w:start w:val="1"/>
      <w:numFmt w:val="lowerRoman"/>
      <w:lvlText w:val="%3."/>
      <w:lvlJc w:val="right"/>
      <w:pPr>
        <w:ind w:left="2160" w:hanging="180"/>
      </w:pPr>
    </w:lvl>
    <w:lvl w:ilvl="3" w:tplc="63977638" w:tentative="1">
      <w:start w:val="1"/>
      <w:numFmt w:val="decimal"/>
      <w:lvlText w:val="%4."/>
      <w:lvlJc w:val="left"/>
      <w:pPr>
        <w:ind w:left="2880" w:hanging="360"/>
      </w:pPr>
    </w:lvl>
    <w:lvl w:ilvl="4" w:tplc="63977638" w:tentative="1">
      <w:start w:val="1"/>
      <w:numFmt w:val="lowerLetter"/>
      <w:lvlText w:val="%5."/>
      <w:lvlJc w:val="left"/>
      <w:pPr>
        <w:ind w:left="3600" w:hanging="360"/>
      </w:pPr>
    </w:lvl>
    <w:lvl w:ilvl="5" w:tplc="63977638" w:tentative="1">
      <w:start w:val="1"/>
      <w:numFmt w:val="lowerRoman"/>
      <w:lvlText w:val="%6."/>
      <w:lvlJc w:val="right"/>
      <w:pPr>
        <w:ind w:left="4320" w:hanging="180"/>
      </w:pPr>
    </w:lvl>
    <w:lvl w:ilvl="6" w:tplc="63977638" w:tentative="1">
      <w:start w:val="1"/>
      <w:numFmt w:val="decimal"/>
      <w:lvlText w:val="%7."/>
      <w:lvlJc w:val="left"/>
      <w:pPr>
        <w:ind w:left="5040" w:hanging="360"/>
      </w:pPr>
    </w:lvl>
    <w:lvl w:ilvl="7" w:tplc="63977638" w:tentative="1">
      <w:start w:val="1"/>
      <w:numFmt w:val="lowerLetter"/>
      <w:lvlText w:val="%8."/>
      <w:lvlJc w:val="left"/>
      <w:pPr>
        <w:ind w:left="5760" w:hanging="360"/>
      </w:pPr>
    </w:lvl>
    <w:lvl w:ilvl="8" w:tplc="639776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06">
    <w:multiLevelType w:val="hybridMultilevel"/>
    <w:lvl w:ilvl="0" w:tplc="342405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4306">
    <w:abstractNumId w:val="4306"/>
  </w:num>
  <w:num w:numId="4307">
    <w:abstractNumId w:val="43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16723980" Type="http://schemas.openxmlformats.org/officeDocument/2006/relationships/comments" Target="comments.xml"/><Relationship Id="rId672784561" Type="http://schemas.microsoft.com/office/2011/relationships/commentsExtended" Target="commentsExtended.xml"/><Relationship Id="rId51552438" Type="http://schemas.openxmlformats.org/officeDocument/2006/relationships/image" Target="media/imgrId51552438.jpg"/><Relationship Id="rId27836a325e6d73561" Type="http://schemas.openxmlformats.org/officeDocument/2006/relationships/hyperlink" Target="https://iservice.lombardini.it/jsp/Template2/manuale.jsp?id=259&amp;parent=1181" TargetMode="External"/><Relationship Id="rId26596a325e6d73613" Type="http://schemas.openxmlformats.org/officeDocument/2006/relationships/hyperlink" Target="https://iservice.lombardini.it/jsp/Template2/manuale.jsp?id=260&amp;parent=1181" TargetMode="External"/><Relationship Id="rId86486a325e6d736b8" Type="http://schemas.openxmlformats.org/officeDocument/2006/relationships/hyperlink" Target="https://iservice.lombardini.it/jsp/Template2/manuale.jsp?id=260&amp;parent=1181" TargetMode="External"/><Relationship Id="rId19976a325e6d83f33" Type="http://schemas.openxmlformats.org/officeDocument/2006/relationships/image" Target="media/imgrId19976a325e6d83f33.png"/><Relationship Id="rId22006a325e6d873b9" Type="http://schemas.openxmlformats.org/officeDocument/2006/relationships/image" Target="media/imgrId22006a325e6d873b9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1552438" Type="http://schemas.openxmlformats.org/officeDocument/2006/relationships/image" Target="media/imgrId51552438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1552438" Type="http://schemas.openxmlformats.org/officeDocument/2006/relationships/image" Target="media/imgrId51552438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1552438" Type="http://schemas.openxmlformats.org/officeDocument/2006/relationships/image" Target="media/imgrId51552438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1552438" Type="http://schemas.openxmlformats.org/officeDocument/2006/relationships/image" Target="media/imgrId51552438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1552438" Type="http://schemas.openxmlformats.org/officeDocument/2006/relationships/image" Target="media/imgrId51552438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1552438" Type="http://schemas.openxmlformats.org/officeDocument/2006/relationships/image" Target="media/imgrId51552438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