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 3404 TM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918863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426380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672000" w:name="ctxt"/>
    <w:bookmarkEnd w:id="57672000"/>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349"/>
              </w:numPr>
              <w:spacing w:before="0" w:after="0" w:line="262" w:lineRule="auto"/>
              <w:jc w:val="left"/>
              <w:rPr>
                <w:color w:val="00274C"/>
                <w:sz w:val="20"/>
                <w:szCs w:val="20"/>
              </w:rPr>
            </w:pPr>
            <w:r>
              <w:rPr>
                <w:color w:val="00274C"/>
                <w:position w:val="-2"/>
                <w:sz w:val="20"/>
                <w:szCs w:val="20"/>
                <w:u w:val="none"/>
              </w:rPr>
              <w:t xml:space="preserve">本手册所包含的发动机使用及维护操作说明必须严格执行，因此必须妥善保存以便将来需要的时候使用。</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本手册是发动机的一部分，在销售和运输过程中本手册必须和发动机放一起。</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客户有责任必须保证发动机上的安全标识在容易看见的地方并且当它们不容易识别的时候进行更换。</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本手册中的信息，说明和图片反映的是当时市场销售的发动机的状态。</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无论如何发动机改进是持续的，对于本手册信息的更改是无需通知和无责的。</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任何时候 </w:t>
            </w:r>
            <w:r>
              <w:rPr>
                <w:b/>
                <w:bCs/>
                <w:color w:val="00274C"/>
                <w:position w:val="-2"/>
                <w:sz w:val="20"/>
                <w:szCs w:val="20"/>
                <w:u w:val="none"/>
              </w:rPr>
              <w:t xml:space="preserve">REHLKO</w:t>
            </w:r>
            <w:r>
              <w:rPr>
                <w:color w:val="00274C"/>
                <w:position w:val="-2"/>
                <w:sz w:val="20"/>
                <w:szCs w:val="20"/>
                <w:u w:val="none"/>
              </w:rPr>
              <w:t xml:space="preserve"> 公司因为技术或商务原因有权对发动机做改动。</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这些改变不要求 </w:t>
            </w:r>
            <w:r>
              <w:rPr>
                <w:b/>
                <w:bCs/>
                <w:color w:val="00274C"/>
                <w:position w:val="-2"/>
                <w:sz w:val="20"/>
                <w:szCs w:val="20"/>
                <w:u w:val="none"/>
              </w:rPr>
              <w:t xml:space="preserve">REHLKO</w:t>
            </w:r>
            <w:r>
              <w:rPr>
                <w:color w:val="00274C"/>
                <w:position w:val="-2"/>
                <w:sz w:val="20"/>
                <w:szCs w:val="20"/>
                <w:u w:val="none"/>
              </w:rPr>
              <w:t xml:space="preserve"> 公司对市场上的发动机做相应改动并且不需要考虑本手册的不适宜。</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在本手册发布后的 </w:t>
            </w:r>
            <w:r>
              <w:rPr>
                <w:b/>
                <w:bCs/>
                <w:color w:val="00274C"/>
                <w:position w:val="-2"/>
                <w:sz w:val="20"/>
                <w:szCs w:val="20"/>
                <w:u w:val="none"/>
              </w:rPr>
              <w:t xml:space="preserve">REHLKO</w:t>
            </w:r>
            <w:r>
              <w:rPr>
                <w:color w:val="00274C"/>
                <w:position w:val="-2"/>
                <w:sz w:val="20"/>
                <w:szCs w:val="20"/>
                <w:u w:val="none"/>
              </w:rPr>
              <w:t xml:space="preserve"> 公司认为所需任何的附件将要和本手册一起并被视为本手册的一部分。</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本手册包含的信息是 </w:t>
            </w:r>
            <w:r>
              <w:rPr>
                <w:b/>
                <w:bCs/>
                <w:color w:val="00274C"/>
                <w:position w:val="-2"/>
                <w:sz w:val="20"/>
                <w:szCs w:val="20"/>
                <w:u w:val="none"/>
              </w:rPr>
              <w:t xml:space="preserve">REHLKO</w:t>
            </w:r>
            <w:r>
              <w:rPr>
                <w:color w:val="00274C"/>
                <w:position w:val="-2"/>
                <w:sz w:val="20"/>
                <w:szCs w:val="20"/>
                <w:u w:val="none"/>
              </w:rPr>
              <w:t xml:space="preserve"> 公司独有的财产。未经 </w:t>
            </w:r>
            <w:r>
              <w:rPr>
                <w:b/>
                <w:bCs/>
                <w:color w:val="00274C"/>
                <w:position w:val="-2"/>
                <w:sz w:val="20"/>
                <w:szCs w:val="20"/>
                <w:u w:val="none"/>
              </w:rPr>
              <w:t xml:space="preserve">REHLKO</w:t>
            </w:r>
            <w:r>
              <w:rPr>
                <w:color w:val="00274C"/>
                <w:position w:val="-2"/>
                <w:sz w:val="20"/>
                <w:szCs w:val="20"/>
                <w:u w:val="none"/>
              </w:rPr>
              <w:t xml:space="preserve"> 公司书面允许不能全部或部分复制和印刷本手册。</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段落，表格和图片根据渐进的数字以章节划分的。</w:t>
            </w:r>
          </w:p>
          <w:p>
            <w:pPr>
              <w:widowControl w:val="on"/>
              <w:pBdr/>
              <w:spacing w:before="0" w:after="0" w:line="262" w:lineRule="auto"/>
              <w:ind w:left="0" w:right="0"/>
              <w:jc w:val="left"/>
              <w:textAlignment w:val="center"/>
            </w:pPr>
            <w:r>
              <w:rPr>
                <w:color w:val="00274C"/>
                <w:position w:val="-2"/>
                <w:sz w:val="20"/>
                <w:szCs w:val="20"/>
                <w:u w:val="none"/>
              </w:rPr>
              <w:t xml:space="preserve">例如:   段落. 2.3 - 章节2 段落 3.</w:t>
            </w:r>
          </w:p>
          <w:p>
            <w:pPr>
              <w:widowControl w:val="on"/>
              <w:pBdr/>
              <w:spacing w:before="0" w:after="0" w:line="262" w:lineRule="auto"/>
              <w:ind w:left="0" w:right="0"/>
              <w:jc w:val="left"/>
              <w:textAlignment w:val="center"/>
            </w:pPr>
            <w:r>
              <w:rPr>
                <w:color w:val="00274C"/>
                <w:position w:val="-2"/>
                <w:sz w:val="20"/>
                <w:szCs w:val="20"/>
                <w:u w:val="none"/>
              </w:rPr>
              <w:t xml:space="preserve">    表格. 3.4 - 章节3 表格 4.</w:t>
            </w:r>
          </w:p>
          <w:p/>
          <w:p/>
          <w:p>
            <w:pPr>
              <w:widowControl w:val="on"/>
              <w:pBdr/>
              <w:spacing w:before="0" w:after="0" w:line="262" w:lineRule="auto"/>
              <w:ind w:left="0" w:right="0"/>
              <w:jc w:val="left"/>
              <w:textAlignment w:val="center"/>
            </w:pPr>
            <w:r>
              <w:rPr>
                <w:color w:val="00274C"/>
                <w:position w:val="-2"/>
                <w:sz w:val="20"/>
                <w:szCs w:val="20"/>
                <w:u w:val="none"/>
              </w:rPr>
              <w:t xml:space="preserve">本手册中通过文字描述的对象，图片和数字总是和你正在阅读的段落相关，除非其它的图片和段落有特别指明。</w:t>
            </w:r>
          </w:p>
          <w:p/>
          <w:p/>
          <w:p/>
          <w:p/>
          <w:p>
            <w:pPr>
              <w:widowControl w:val="on"/>
              <w:pBdr/>
              <w:spacing w:before="0" w:after="0" w:line="262" w:lineRule="auto"/>
              <w:ind w:left="0" w:right="0"/>
              <w:jc w:val="left"/>
              <w:textAlignment w:val="center"/>
            </w:pPr>
            <w:r>
              <w:rPr>
                <w:b/>
                <w:bCs/>
                <w:color w:val="00274C"/>
                <w:position w:val="-2"/>
                <w:sz w:val="20"/>
                <w:szCs w:val="20"/>
                <w:u w:val="none"/>
              </w:rPr>
              <w:t xml:space="preserve">注意: 所有的数据，测量和单位都在定义章节显示了。</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与排放相关的安装说明</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textAlignment w:val="center"/>
            </w:pPr>
            <w:r>
              <w:rPr>
                <w:color w:val="00274C"/>
                <w:position w:val="-2"/>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textAlignment w:val="center"/>
            </w:pPr>
            <w:r>
              <w:rPr>
                <w:color w:val="00274C"/>
                <w:position w:val="-2"/>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textAlignment w:val="center"/>
            </w:pPr>
            <w:r>
              <w:rPr>
                <w:color w:val="00274C"/>
                <w:position w:val="-2"/>
                <w:sz w:val="20"/>
                <w:szCs w:val="20"/>
                <w:u w:val="none"/>
              </w:rPr>
              <w:t xml:space="preserve">假如设备中的发动机的排放控制信息标签在正常维护中难以辨认，必须按照40 CFR 1068.105要求复制一个完全一样的标签放置在设备上。</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349"/>
              </w:numPr>
              <w:spacing w:before="0" w:after="0" w:line="262" w:lineRule="auto"/>
              <w:jc w:val="left"/>
              <w:rPr>
                <w:color w:val="00274C"/>
                <w:sz w:val="20"/>
                <w:szCs w:val="20"/>
              </w:rPr>
            </w:pPr>
            <w:r>
              <w:rPr>
                <w:color w:val="00274C"/>
                <w:position w:val="-2"/>
                <w:sz w:val="20"/>
                <w:szCs w:val="20"/>
                <w:u w:val="none"/>
              </w:rPr>
              <w:t xml:space="preserve">完整的和最新的 </w:t>
            </w:r>
            <w:r>
              <w:rPr>
                <w:b/>
                <w:bCs/>
                <w:color w:val="00274C"/>
                <w:position w:val="-2"/>
                <w:sz w:val="20"/>
                <w:szCs w:val="20"/>
                <w:u w:val="none"/>
              </w:rPr>
              <w:t xml:space="preserve">Rehlko</w:t>
            </w:r>
            <w:r>
              <w:rPr>
                <w:color w:val="00274C"/>
                <w:position w:val="-2"/>
                <w:sz w:val="20"/>
                <w:szCs w:val="20"/>
                <w:u w:val="none"/>
              </w:rPr>
              <w:t xml:space="preserve"> 公司授权服务代理商可以在我们的网站上找到： </w:t>
            </w:r>
            <w:hyperlink r:id="rId44746a4656d296dec"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&amp;  </w:t>
            </w:r>
            <w:hyperlink r:id="rId72946a4656d296e8c" w:history="1">
              <w:r>
                <w:rPr>
                  <w:rStyle w:val="DefaultParagraphFontPHPDOCX"/>
                  <w:color w:val="0000FF"/>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如果有任何关于质保权利和责任的问题或者最近的Rehlko公司授权的服务代理商，请致电 </w:t>
            </w:r>
            <w:r>
              <w:rPr>
                <w:b/>
                <w:bCs/>
                <w:color w:val="00274C"/>
                <w:position w:val="-2"/>
                <w:sz w:val="20"/>
                <w:szCs w:val="20"/>
                <w:u w:val="none"/>
              </w:rPr>
              <w:t xml:space="preserve">Rehlko</w:t>
            </w:r>
            <w:r>
              <w:rPr>
                <w:color w:val="00274C"/>
                <w:position w:val="-2"/>
                <w:sz w:val="20"/>
                <w:szCs w:val="20"/>
                <w:u w:val="none"/>
              </w:rPr>
              <w:t xml:space="preserve"> 公司 1-800-544-2444 或登入我们的网站 </w:t>
            </w:r>
            <w:hyperlink r:id="rId56676a4656d297075"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(美国和北美洲)。</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发动机部件识别</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72701" name="name34666a4656d2a55df"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0736a4656d2a55d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6173907" name="name11726a4656d2b562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9256a4656d2b562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2951765" name="name17816a4656d2c9eb3"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5296a4656d2c9eb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注意：某些组件仅供说明用，可能会有所变化或并非由REHLKO提供。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高压燃油喷射泵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注油孔盖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空气过滤器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蒸汽油分离器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高压喷油泵更 - 冷却液加注口盖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散热器/中冷器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润滑油滤清器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油冷却器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放油塞</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涡轮增压器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冷却液温度传感器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恒温阀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低压燃油泵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飞轮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起动电机</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2242978" name="name44436a4656d2db8e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4626a4656d2db8e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位置</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描述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产地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厂家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机型</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发动机系列号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生产年月</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认证数据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发动机规格</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数据汇总表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认证标签</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EPA排放标签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9443611" name="name73676a4656d2ec33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4766a4656d2ec337"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符合规则的年限</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功率等级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发动机排量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排放颗粒物限值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发动机系族号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排放控制系统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低硫份的柴油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喷油定时 (*BTDC)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喷油器开启压力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 (例如: 2013.一月)</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中国标准标签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4314630" name="name59636a4656d30228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9346a4656d302280"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中国排放认证编号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功率范围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排放等级</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后处理系统</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韩国标准标签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0215895" name="name59646a4656d30c32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7386a4656d30c323"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生产日期和制造商代码</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韩国排放认证编号</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总体信息</w:t>
      </w:r>
    </w:p>
    <w:p>
      <w:pPr>
        <w:widowControl w:val="on"/>
        <w:pBdr/>
        <w:spacing w:before="0" w:after="0" w:line="240" w:lineRule="auto"/>
        <w:ind w:left="0" w:right="0"/>
        <w:jc w:val="left"/>
      </w:pPr>
    </w:p>
    <w:p>
      <w:pPr>
        <w:pStyle w:val="Titolo2"/>
      </w:pPr>
      <w:r>
        <w:rPr/>
        <w:t xml:space="preserve">发动机的总体描述</w:t>
      </w:r>
    </w:p>
    <w:p>
      <w:pPr>
        <w:numPr>
          <w:ilvl w:val="0"/>
          <w:numId w:val="14349"/>
        </w:numPr>
        <w:spacing w:before="0" w:after="0" w:line="240" w:lineRule="auto"/>
        <w:jc w:val="left"/>
        <w:rPr>
          <w:color w:val="00274C"/>
          <w:sz w:val="20"/>
          <w:szCs w:val="20"/>
        </w:rPr>
      </w:pPr>
      <w:r>
        <w:rPr>
          <w:color w:val="00274C"/>
          <w:sz w:val="20"/>
          <w:szCs w:val="20"/>
          <w:u w:val="none"/>
        </w:rPr>
        <w:t xml:space="preserve">四冲程，直列式气缸-柴油-发动机；</w:t>
      </w:r>
    </w:p>
    <w:p>
      <w:pPr>
        <w:numPr>
          <w:ilvl w:val="0"/>
          <w:numId w:val="14349"/>
        </w:numPr>
        <w:spacing w:before="0" w:after="0" w:line="240" w:lineRule="auto"/>
        <w:jc w:val="left"/>
        <w:rPr>
          <w:color w:val="00274C"/>
          <w:sz w:val="20"/>
          <w:szCs w:val="20"/>
        </w:rPr>
      </w:pPr>
      <w:r>
        <w:rPr>
          <w:color w:val="00274C"/>
          <w:sz w:val="20"/>
          <w:szCs w:val="20"/>
          <w:u w:val="none"/>
        </w:rPr>
        <w:t xml:space="preserve">液冷系统；</w:t>
      </w:r>
    </w:p>
    <w:p>
      <w:pPr>
        <w:numPr>
          <w:ilvl w:val="0"/>
          <w:numId w:val="14349"/>
        </w:numPr>
        <w:spacing w:before="0" w:after="0" w:line="240" w:lineRule="auto"/>
        <w:jc w:val="left"/>
        <w:rPr>
          <w:color w:val="00274C"/>
          <w:sz w:val="20"/>
          <w:szCs w:val="20"/>
        </w:rPr>
      </w:pPr>
      <w:r>
        <w:rPr>
          <w:color w:val="00274C"/>
          <w:sz w:val="20"/>
          <w:szCs w:val="20"/>
          <w:u w:val="none"/>
        </w:rPr>
        <w:t xml:space="preserve">带液压挺柱，每缸四气门；</w:t>
      </w:r>
    </w:p>
    <w:p>
      <w:pPr>
        <w:numPr>
          <w:ilvl w:val="0"/>
          <w:numId w:val="14349"/>
        </w:numPr>
        <w:spacing w:before="0" w:after="0" w:line="240" w:lineRule="auto"/>
        <w:jc w:val="left"/>
        <w:rPr>
          <w:color w:val="00274C"/>
          <w:sz w:val="20"/>
          <w:szCs w:val="20"/>
        </w:rPr>
      </w:pPr>
      <w:r>
        <w:rPr>
          <w:color w:val="00274C"/>
          <w:sz w:val="20"/>
          <w:szCs w:val="20"/>
          <w:u w:val="none"/>
        </w:rPr>
        <w:t xml:space="preserve">直喷。</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发动机技术规格</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技术参数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测量单位</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92285167" name="name82456a4656d3148ba"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85456a4656d3148b7"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气缸数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缸径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冲程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排量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cm </w:t>
            </w:r>
            <w:r>
              <w:rPr>
                <w:b/>
                <w:bCs/>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发动机运行最大倾角</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6028034" w:name="result_box"/>
          <w:bookmarkEnd w:id="66028034"/>
          <w:p>
            <w:pPr>
              <w:widowControl w:val="on"/>
              <w:pBdr/>
              <w:spacing w:before="0" w:after="0" w:line="240" w:lineRule="auto"/>
              <w:ind w:left="0" w:right="0"/>
              <w:jc w:val="center"/>
            </w:pPr>
            <w:r>
              <w:rPr>
                <w:color w:val="00274C"/>
                <w:position w:val="-2"/>
                <w:sz w:val="20"/>
                <w:szCs w:val="20"/>
                <w:u w:val="none"/>
                <w:shd w:val="clear" w:color="auto" w:fill="E1E2E0"/>
              </w:rPr>
              <w:t xml:space="preserve">40°最大30分鐘</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0029206" w:name="result_box"/>
          <w:bookmarkEnd w:id="70029206"/>
          <w:p>
            <w:pPr>
              <w:widowControl w:val="on"/>
              <w:pBdr/>
              <w:spacing w:before="0" w:after="0" w:line="240" w:lineRule="auto"/>
              <w:ind w:left="0" w:right="0"/>
              <w:jc w:val="center"/>
            </w:pPr>
            <w:r>
              <w:rPr>
                <w:color w:val="00274C"/>
                <w:position w:val="-2"/>
                <w:sz w:val="20"/>
                <w:szCs w:val="20"/>
                <w:u w:val="none"/>
                <w:shd w:val="clear" w:color="auto" w:fill="E1E2E0"/>
              </w:rPr>
              <w:t xml:space="preserve">45°最大1分鐘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机油容量 (机油尺最大刻度) 包括机油滤清器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标准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干重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发动机外形尺寸 (mm)</w:t>
      </w:r>
    </w:p>
    <w:p>
      <w:pPr>
        <w:widowControl w:val="on"/>
        <w:pBdr/>
        <w:spacing w:before="225" w:after="225" w:line="262" w:lineRule="auto"/>
        <w:ind w:left="0" w:right="0"/>
        <w:jc w:val="left"/>
      </w:pPr>
      <w:r>
        <w:drawing>
          <wp:inline distT="0" distB="0" distL="0" distR="0">
            <wp:extent cx="5544000" cy="4161600"/>
            <wp:effectExtent b="0" l="0" r="0" t="0"/>
            <wp:docPr id="22076946" name="name33836a4656d324d86"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53096a4656d324d8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868680" name="name93556a4656d32aa7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456a4656d32aa7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发动机运行在不正确的机油液位，会导致发动机损坏。</w:t>
      </w:r>
    </w:p>
    <w:p>
      <w:pPr>
        <w:numPr>
          <w:ilvl w:val="0"/>
          <w:numId w:val="14349"/>
        </w:numPr>
        <w:spacing w:before="0" w:after="0" w:line="240" w:lineRule="auto"/>
        <w:jc w:val="left"/>
        <w:rPr>
          <w:color w:val="00274C"/>
          <w:sz w:val="20"/>
          <w:szCs w:val="20"/>
        </w:rPr>
      </w:pPr>
      <w:r>
        <w:rPr>
          <w:color w:val="00274C"/>
          <w:sz w:val="20"/>
          <w:szCs w:val="20"/>
          <w:u w:val="none"/>
        </w:rPr>
        <w:t xml:space="preserve">加注机油不要超过最高液位，这样会使得烧机油从而导致发动机突然超速。</w:t>
      </w:r>
    </w:p>
    <w:p>
      <w:pPr>
        <w:numPr>
          <w:ilvl w:val="0"/>
          <w:numId w:val="14349"/>
        </w:numPr>
        <w:spacing w:before="0" w:after="0" w:line="240" w:lineRule="auto"/>
        <w:jc w:val="left"/>
        <w:rPr>
          <w:color w:val="00274C"/>
          <w:sz w:val="20"/>
          <w:szCs w:val="20"/>
        </w:rPr>
      </w:pPr>
      <w:r>
        <w:rPr>
          <w:color w:val="00274C"/>
          <w:sz w:val="20"/>
          <w:szCs w:val="20"/>
          <w:u w:val="none"/>
        </w:rPr>
        <w:t xml:space="preserve">使用推荐标号的机油会更有效保护发动机和保证发动机的使用寿命。</w:t>
      </w:r>
    </w:p>
    <w:p>
      <w:pPr>
        <w:numPr>
          <w:ilvl w:val="0"/>
          <w:numId w:val="14349"/>
        </w:numPr>
        <w:spacing w:before="0" w:after="0" w:line="240" w:lineRule="auto"/>
        <w:jc w:val="left"/>
        <w:rPr>
          <w:color w:val="00274C"/>
          <w:sz w:val="20"/>
          <w:szCs w:val="20"/>
        </w:rPr>
      </w:pPr>
      <w:r>
        <w:rPr>
          <w:color w:val="00274C"/>
          <w:sz w:val="20"/>
          <w:szCs w:val="20"/>
          <w:u w:val="none"/>
        </w:rPr>
        <w:t xml:space="preserve">使用推荐标号以外的机油会缩短发动机的使用寿命。</w:t>
      </w:r>
    </w:p>
    <w:p>
      <w:pPr>
        <w:numPr>
          <w:ilvl w:val="0"/>
          <w:numId w:val="14349"/>
        </w:numPr>
        <w:spacing w:before="0" w:after="0" w:line="240" w:lineRule="auto"/>
        <w:jc w:val="left"/>
        <w:rPr>
          <w:color w:val="00274C"/>
          <w:sz w:val="20"/>
          <w:szCs w:val="20"/>
        </w:rPr>
      </w:pPr>
      <w:r>
        <w:rPr>
          <w:color w:val="00274C"/>
          <w:sz w:val="20"/>
          <w:szCs w:val="20"/>
          <w:u w:val="none"/>
        </w:rPr>
        <w:t xml:space="preserve">粘度必须根据发动机所在的环境温度决定。</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04802" name="name53036a4656d32e93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236a4656d32e93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皮肤长期接触发动机的废机油会导致皮肤癌。</w:t>
      </w:r>
    </w:p>
    <w:p>
      <w:pPr>
        <w:numPr>
          <w:ilvl w:val="0"/>
          <w:numId w:val="14349"/>
        </w:numPr>
        <w:spacing w:before="0" w:after="0" w:line="240" w:lineRule="auto"/>
        <w:jc w:val="left"/>
        <w:rPr>
          <w:color w:val="00274C"/>
          <w:sz w:val="20"/>
          <w:szCs w:val="20"/>
        </w:rPr>
      </w:pPr>
      <w:r>
        <w:rPr>
          <w:color w:val="00274C"/>
          <w:sz w:val="20"/>
          <w:szCs w:val="20"/>
          <w:u w:val="none"/>
        </w:rPr>
        <w:t xml:space="preserve">如果不能避免的接触机油，请尽快用肥皂和水仔细清洗你的双手。</w:t>
      </w:r>
    </w:p>
    <w:p>
      <w:pPr>
        <w:numPr>
          <w:ilvl w:val="0"/>
          <w:numId w:val="14349"/>
        </w:numPr>
        <w:spacing w:before="0" w:after="0" w:line="240" w:lineRule="auto"/>
        <w:jc w:val="left"/>
        <w:rPr>
          <w:color w:val="00274C"/>
          <w:sz w:val="20"/>
          <w:szCs w:val="20"/>
        </w:rPr>
      </w:pPr>
      <w:r>
        <w:rPr>
          <w:color w:val="00274C"/>
          <w:sz w:val="20"/>
          <w:szCs w:val="20"/>
          <w:u w:val="none"/>
        </w:rPr>
        <w:t xml:space="preserve">废机油的排放请参照 第 废弃物和报废处理.</w:t>
      </w:r>
    </w:p>
    <w:p>
      <w:pPr>
        <w:widowControl w:val="on"/>
        <w:pBdr/>
        <w:spacing w:before="0" w:after="0" w:line="262" w:lineRule="auto"/>
        <w:ind w:left="0" w:right="0"/>
        <w:jc w:val="left"/>
      </w:pPr>
      <w:r>
        <w:rPr>
          <w:b/>
          <w:bCs/>
          <w:color w:val="00274C"/>
          <w:sz w:val="20"/>
          <w:szCs w:val="20"/>
          <w:u w:val="none"/>
        </w:rPr>
        <w:br/>
        <w:br/>
        <w:t xml:space="preserve">2.4.1 SAE 机油等级</w:t>
      </w:r>
    </w:p>
    <w:p>
      <w:pPr>
        <w:numPr>
          <w:ilvl w:val="0"/>
          <w:numId w:val="14349"/>
        </w:numPr>
        <w:spacing w:before="0" w:after="0" w:line="240" w:lineRule="auto"/>
        <w:jc w:val="left"/>
        <w:rPr>
          <w:color w:val="00274C"/>
          <w:sz w:val="20"/>
          <w:szCs w:val="20"/>
        </w:rPr>
      </w:pPr>
      <w:r>
        <w:rPr>
          <w:color w:val="00274C"/>
          <w:sz w:val="20"/>
          <w:szCs w:val="20"/>
          <w:u w:val="none"/>
        </w:rPr>
        <w:t xml:space="preserve">在SAE机油分级中，机油是按照粘度来分级的，不考虑机油其他的性能特性。</w:t>
      </w:r>
    </w:p>
    <w:p>
      <w:pPr>
        <w:numPr>
          <w:ilvl w:val="0"/>
          <w:numId w:val="14349"/>
        </w:numPr>
        <w:spacing w:before="0" w:after="0" w:line="240" w:lineRule="auto"/>
        <w:jc w:val="left"/>
        <w:rPr>
          <w:color w:val="00274C"/>
          <w:sz w:val="20"/>
          <w:szCs w:val="20"/>
        </w:rPr>
      </w:pPr>
      <w:r>
        <w:rPr>
          <w:color w:val="00274C"/>
          <w:sz w:val="20"/>
          <w:szCs w:val="20"/>
          <w:u w:val="none"/>
        </w:rPr>
        <w:t xml:space="preserve">代码由两组数字组成。第一组数字是表示冬季低温粘度（W=冬天），第二组数字表示高温粘度。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请根据换油间隔期间的环境气温范围，使用相应粘度的机油，如下表所示。</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pro、X-treme 10W-40、X-treme 5W-40 机油：</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7252683" name="name30956a4656d33338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8086a4656d33338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923197" name="name23396a4656d338a0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9956a4656d338a0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1736802" name="name61176a4656d33e3e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6016a4656d33e3e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还推荐符合以下规格的机油。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推荐机油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粘度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规格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硫酸盐灰分低于 1% 的低 S.A.P.S. 燃油无法使用含硫量高于 50ppm 的燃料。</w:t>
      </w:r>
    </w:p>
    <w:p>
      <w:pPr>
        <w:numPr>
          <w:ilvl w:val="0"/>
          <w:numId w:val="14349"/>
        </w:numPr>
        <w:spacing w:before="0" w:after="0" w:line="240" w:lineRule="auto"/>
        <w:jc w:val="left"/>
        <w:rPr>
          <w:color w:val="00274C"/>
          <w:sz w:val="20"/>
          <w:szCs w:val="20"/>
        </w:rPr>
      </w:pPr>
      <w:r>
        <w:rPr>
          <w:color w:val="00274C"/>
          <w:sz w:val="20"/>
          <w:szCs w:val="20"/>
          <w:u w:val="none"/>
        </w:rPr>
        <w:t xml:space="preserve">燃油的过滤对于正确操作和润滑而言至关重要；应按照本手册的要求定期更换过滤器。</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869219" name="name73056a4656d3463f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296a4656d3463f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重要信息</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使用其他类型的燃料可能会损坏发动机。请勿使用脏污柴油燃料或柴油燃料与水的混合物，因为这样会导致严重的发动机故障。</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9099536" name="name22896a4656d34db9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736a4656d34db8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14349"/>
              </w:numPr>
              <w:spacing w:before="0" w:after="0" w:line="262" w:lineRule="auto"/>
              <w:jc w:val="left"/>
              <w:rPr>
                <w:color w:val="00274C"/>
                <w:sz w:val="20"/>
                <w:szCs w:val="20"/>
              </w:rPr>
            </w:pPr>
            <w:r>
              <w:rPr>
                <w:color w:val="00274C"/>
                <w:position w:val="0"/>
                <w:sz w:val="20"/>
                <w:szCs w:val="20"/>
                <w:u w:val="none"/>
              </w:rPr>
              <w:t xml:space="preserve">清洁燃料可防止燃料喷射器堵塞。补给燃料时应及时清理任何溢出物。</w:t>
            </w:r>
          </w:p>
          <w:p>
            <w:pPr>
              <w:numPr>
                <w:ilvl w:val="0"/>
                <w:numId w:val="14349"/>
              </w:numPr>
              <w:spacing w:before="0" w:after="0" w:line="262" w:lineRule="auto"/>
              <w:jc w:val="left"/>
              <w:rPr>
                <w:color w:val="00274C"/>
                <w:sz w:val="20"/>
                <w:szCs w:val="20"/>
              </w:rPr>
            </w:pPr>
            <w:r>
              <w:rPr>
                <w:color w:val="00274C"/>
                <w:position w:val="0"/>
                <w:sz w:val="20"/>
                <w:szCs w:val="20"/>
                <w:u w:val="none"/>
              </w:rPr>
              <w:t xml:space="preserve">切勿在镀锌容器（即，带有锌涂层的容器）中存储柴油燃料。柴油燃料和镀锌涂层彼此会发生化学反应，产生迅速堵塞过滤器或导致燃油泵和/或喷射器故障的剥落物。</w:t>
            </w:r>
          </w:p>
          <w:p>
            <w:pPr>
              <w:numPr>
                <w:ilvl w:val="0"/>
                <w:numId w:val="14349"/>
              </w:numPr>
              <w:spacing w:before="0" w:after="0" w:line="262" w:lineRule="auto"/>
              <w:jc w:val="left"/>
              <w:rPr>
                <w:color w:val="00274C"/>
                <w:sz w:val="20"/>
                <w:szCs w:val="20"/>
              </w:rPr>
            </w:pPr>
            <w:r>
              <w:rPr>
                <w:color w:val="00274C"/>
                <w:position w:val="0"/>
                <w:sz w:val="20"/>
                <w:szCs w:val="20"/>
                <w:u w:val="none"/>
              </w:rPr>
              <w:t xml:space="preserve">因使用 Tab 以外的燃料而导致的任何故障。 2.3不在保修范围内</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十六烷值最低为 40。 十六烷值大于 47 是首选，尤其是温度低于 –20 °C (–4 °F) 或海拔高于 1675 m (5500 ft.) 时。</w:t>
            </w:r>
          </w:p>
          <w:p/>
          <w:p/>
          <w:p>
            <w:pPr>
              <w:widowControl w:val="on"/>
              <w:pBdr/>
              <w:spacing w:before="0" w:after="0" w:line="262" w:lineRule="auto"/>
              <w:ind w:left="0" w:right="0"/>
              <w:jc w:val="left"/>
              <w:textAlignment w:val="center"/>
            </w:pPr>
            <w:r>
              <w:rPr>
                <w:b/>
                <w:bCs/>
                <w:color w:val="00274C"/>
                <w:position w:val="-2"/>
                <w:sz w:val="20"/>
                <w:szCs w:val="20"/>
                <w:u w:val="none"/>
              </w:rPr>
              <w:t xml:space="preserve">受严格监管的发动机（欧盟、美国、加拿大、日本、中国、印度）</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欧盟 EN 590</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北美 ASTM D975 No. 2-D S15；No. 1-D S15</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日本 JIS K 2204 No. 1；No. 2</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印度 BS-V ULSD；BS-VI ULSD</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中国 GB 19147-2016 ULSD； GB 17691—2018 超低硫柴油 (ULSD)</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HVO EN 15940 或 ASTM D975</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北约军用燃料 F-54，硫含量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非管制或低硫发动机（世界其他地区及军事应用）</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等同于上述所有规格</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等同于上述所有规格，但硫含量 &lt; 500ppm</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等同于上述所有规格，但硫含量 &lt; 2000ppm</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F-34/F-35（北约煤油） </w:t>
            </w:r>
            <w:r>
              <w:rPr>
                <w:b/>
                <w:bCs/>
                <w:color w:val="00274C"/>
                <w:position w:val="-2"/>
                <w:sz w:val="20"/>
                <w:szCs w:val="20"/>
                <w:u w:val="none"/>
              </w:rPr>
              <w:t xml:space="preserve">(1)</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F-44（北约煤油） </w:t>
            </w:r>
            <w:r>
              <w:rPr>
                <w:b/>
                <w:bCs/>
                <w:color w:val="00274C"/>
                <w:position w:val="-2"/>
                <w:sz w:val="20"/>
                <w:szCs w:val="20"/>
                <w:u w:val="none"/>
              </w:rPr>
              <w:t xml:space="preserve">(1)</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F-63（北约煤油，相当于添加添加剂的 F-34/F-35） </w:t>
            </w:r>
            <w:r>
              <w:rPr>
                <w:b/>
                <w:bCs/>
                <w:color w:val="00274C"/>
                <w:position w:val="-2"/>
                <w:sz w:val="20"/>
                <w:szCs w:val="20"/>
                <w:u w:val="none"/>
              </w:rPr>
              <w:t xml:space="preserve">(1)</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JP-8（美国军用煤油） </w:t>
            </w:r>
            <w:r>
              <w:rPr>
                <w:b/>
                <w:bCs/>
                <w:color w:val="00274C"/>
                <w:position w:val="-2"/>
                <w:sz w:val="20"/>
                <w:szCs w:val="20"/>
                <w:u w:val="none"/>
              </w:rPr>
              <w:t xml:space="preserve">(1)</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JP-5（美国军用煤油）  </w:t>
            </w:r>
            <w:r>
              <w:rPr>
                <w:b/>
                <w:bCs/>
                <w:color w:val="00274C"/>
                <w:position w:val="-2"/>
                <w:sz w:val="20"/>
                <w:szCs w:val="20"/>
                <w:u w:val="none"/>
              </w:rPr>
              <w:t xml:space="preserve">(1)</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Jet A / A1（民用航空煤油）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使用航空煤油的操作：航空煤油可以使用，但必须加装带有润滑性计量器的燃油过滤器。由于密度较低，粘度较低，泄漏量较大，根据发动机转速和扭矩的不同，功率损失可能高达 10%。所列航空煤油存在一些问题特性（粘度、润滑性能和低沸点）。预计喷射系统磨损会略有增加，这可能导致这些部件的使用寿命在统计上缩短。硫含量必须低于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燃油添加剂</w:t>
            </w:r>
          </w:p>
          <w:p/>
          <w:p/>
          <w:p>
            <w:pPr>
              <w:widowControl w:val="on"/>
              <w:pBdr/>
              <w:spacing w:before="0" w:after="0" w:line="262" w:lineRule="auto"/>
              <w:ind w:left="0" w:right="0"/>
              <w:jc w:val="left"/>
              <w:textAlignment w:val="center"/>
            </w:pPr>
            <w:r>
              <w:rPr>
                <w:color w:val="00274C"/>
                <w:position w:val="-2"/>
                <w:sz w:val="20"/>
                <w:szCs w:val="20"/>
                <w:u w:val="none"/>
              </w:rPr>
              <w:t xml:space="preserve">为了帮助维持发动机喷射系统的性能，Rehlko 为北美市场开发了一系列燃油添加剂产品。</w:t>
            </w:r>
          </w:p>
          <w:p/>
          <w:p/>
          <w:p>
            <w:pPr>
              <w:widowControl w:val="on"/>
              <w:pBdr/>
              <w:spacing w:before="0" w:after="0" w:line="262" w:lineRule="auto"/>
              <w:ind w:left="0" w:right="0"/>
              <w:jc w:val="left"/>
              <w:textAlignment w:val="center"/>
            </w:pPr>
            <w:r>
              <w:rPr>
                <w:color w:val="00274C"/>
                <w:position w:val="-2"/>
                <w:sz w:val="20"/>
                <w:szCs w:val="20"/>
                <w:u w:val="none"/>
              </w:rPr>
              <w:t xml:space="preserve">其中， </w:t>
            </w:r>
            <w:r>
              <w:rPr>
                <w:b/>
                <w:bCs/>
                <w:color w:val="00274C"/>
                <w:position w:val="-2"/>
                <w:sz w:val="20"/>
                <w:szCs w:val="20"/>
                <w:u w:val="none"/>
              </w:rPr>
              <w:t xml:space="preserve">Extra Performance Fuel Additive Arctic Formula</w:t>
            </w:r>
            <w:r>
              <w:rPr>
                <w:color w:val="00274C"/>
                <w:position w:val="-2"/>
                <w:sz w:val="20"/>
                <w:szCs w:val="20"/>
                <w:u w:val="none"/>
              </w:rPr>
              <w:t xml:space="preserve">  是一款冬季燃油调节剂，而  </w:t>
            </w:r>
            <w:r>
              <w:rPr>
                <w:b/>
                <w:bCs/>
                <w:color w:val="00274C"/>
                <w:position w:val="-2"/>
                <w:sz w:val="20"/>
                <w:szCs w:val="20"/>
                <w:u w:val="none"/>
              </w:rPr>
              <w:t xml:space="preserve">Extra Performance Fuel Additive</w:t>
            </w:r>
            <w:r>
              <w:rPr>
                <w:color w:val="00274C"/>
                <w:position w:val="-2"/>
                <w:sz w:val="20"/>
                <w:szCs w:val="20"/>
                <w:u w:val="none"/>
              </w:rPr>
              <w:t xml:space="preserve">  则可清除和预防燃油喷射器积碳。请咨询您当地的 Rehlko 经销商了解供货情况。</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31576720" name="name42776a4656d354b5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3346a4656d354b5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每年或每运行500小时，在加注夏季或冬季柴油之前，使用Rehlko喷油嘴清洁剂柴油添加剂。本产品配方可清除喷油嘴内的积碳，并润滑高压油泵和喷油嘴，从而减少磨损，提高燃油品质。适用于所有尾气排放系统，包括柴油颗粒过滤器（DPF）。请遵循产品标签上的所有建议说明。</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3195856" name="name68976a4656d358fc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4556a4656d358fc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在寒冷季节，请使用 Rehlko 超强效燃油添加剂北极配方，该配方含有抗凝剂，可用于处理非冬季燃油（北美地区为 2-D 号燃油）。这样可以将燃油的适用温度延长至低于浊点约 10°C (18°F)。如需在更低温度下使用，请使用冬季燃油。当室外温度降至 0°C (32°F) 以下时，请对燃油进行处理。为获得最佳效果，请使用未经处理的燃油，并遵循产品标签上的所有建议说明。</w:t>
                  </w:r>
                </w:p>
                <w:p/>
                <w:p/>
                <w:p>
                  <w:pPr>
                    <w:widowControl w:val="on"/>
                    <w:pBdr/>
                    <w:spacing w:before="0" w:after="0" w:line="262" w:lineRule="auto"/>
                    <w:ind w:left="0" w:right="0"/>
                    <w:jc w:val="left"/>
                    <w:textAlignment w:val="center"/>
                  </w:pPr>
                  <w:r>
                    <w:rPr>
                      <w:color w:val="00274C"/>
                      <w:position w:val="-2"/>
                      <w:sz w:val="20"/>
                      <w:szCs w:val="20"/>
                      <w:u w:val="none"/>
                    </w:rPr>
                    <w:t xml:space="preserve">浊点是指燃油中开始形成蜡质并导致滤清器堵塞的温度。</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如果燃料在油箱中长期（一年或更长时间）储存，则允许使用具有杀菌剂/除藻剂功能的燃料添加剂。</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如需推荐品牌和型号，请联系  </w:t>
                  </w:r>
                  <w:r>
                    <w:rPr>
                      <w:b/>
                      <w:bCs/>
                      <w:color w:val="00274C"/>
                      <w:position w:val="0"/>
                      <w:sz w:val="20"/>
                      <w:szCs w:val="20"/>
                      <w:u w:val="none"/>
                    </w:rPr>
                    <w:t xml:space="preserve">Rehlko </w:t>
                  </w:r>
                  <w:r>
                    <w:rPr>
                      <w:color w:val="00274C"/>
                      <w:position w:val="0"/>
                      <w:sz w:val="20"/>
                      <w:szCs w:val="20"/>
                      <w:u w:val="none"/>
                    </w:rPr>
                    <w:t xml:space="preserve"> 工作人员。</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加注这些添加剂时，必须按照产品规定的百分比将其稀释在燃油中。</w:t>
                  </w:r>
                </w:p>
                <w:p/>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冷却剂建议</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首选 Rehlko Xtended™ 预稀释冷却液（50% 乙二醇），OAT 适用。</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4698820" name="name51366a4656d35d49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5076a4656d35d49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建议使用符合以下规格的冷却液。 </w:t>
            </w:r>
          </w:p>
          <w:p/>
          <w:p/>
          <w:p>
            <w:pPr>
              <w:widowControl w:val="on"/>
              <w:pBdr/>
              <w:spacing w:before="0" w:after="0" w:line="262" w:lineRule="auto"/>
              <w:ind w:left="0" w:right="0"/>
              <w:jc w:val="left"/>
              <w:textAlignment w:val="center"/>
            </w:pPr>
            <w:r>
              <w:rPr>
                <w:color w:val="00274C"/>
                <w:position w:val="-2"/>
                <w:sz w:val="20"/>
                <w:szCs w:val="20"/>
                <w:u w:val="none"/>
              </w:rPr>
              <w:t xml:space="preserve">必须使用 50% 的软化水和 50% 低硅酸盐乙二醇基冷却液的混合物。 使用无硅酸盐、磷酸盐、硼酸盐、亚硝酸盐和胺类的长寿命或延长寿命的重型 OAT 冷却剂。</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KSD 发动机系列的所有型号均可使用下列乙二醇基发动机冷却剂: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OAT（有机酸技术）低硅酸盐:  </w:t>
            </w:r>
            <w:r>
              <w:rPr>
                <w:b/>
                <w:bCs/>
                <w:color w:val="00274C"/>
                <w:position w:val="-2"/>
                <w:sz w:val="20"/>
                <w:szCs w:val="20"/>
                <w:u w:val="none"/>
              </w:rPr>
              <w:t xml:space="preserve">ASTM D-3306 D-6210</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HOAT（混合有机酸技术）低硅酸盐: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以上浓缩配方的冷却剂必须与蒸馏水、去离子水或软化水混合。条件允许时，可直接使用预混合配方（40-60% 或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439426" name="name31906a4656d3664d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966a4656d3664d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请勿混合乙二醇和丙二醇基冷却剂。请勿混合 OAT 和 HOAT 基冷却剂。如果被含有亚硝酸盐的冷却剂污染，OAT 的使用寿命会大大降低。</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切勿使用汽车型冷却剂。此类冷却剂不含可保护重型柴油发动机的正确添加剂。</w:t>
            </w:r>
          </w:p>
          <w:p>
            <w:pPr>
              <w:widowControl w:val="on"/>
              <w:pBdr/>
              <w:spacing w:before="0" w:after="0" w:line="262" w:lineRule="auto"/>
              <w:ind w:left="0" w:right="0"/>
              <w:jc w:val="left"/>
              <w:textAlignment w:val="center"/>
            </w:pPr>
            <w:r>
              <w:rPr>
                <w:color w:val="00274C"/>
                <w:position w:val="-2"/>
                <w:sz w:val="20"/>
                <w:szCs w:val="20"/>
                <w:u w:val="none"/>
              </w:rPr>
              <w:t xml:space="preserve">如果使用相同类型的冷却剂加满冷却系统，OAT 冷却剂可免维护运行长达 5 年或 4000 小时。请勿将不同种类的冷却剂混合。每年用冷却剂试纸测试冷却剂的状况。</w:t>
            </w:r>
            <w:r>
              <w:rPr>
                <w:color w:val="00274C"/>
                <w:position w:val="-2"/>
                <w:sz w:val="20"/>
                <w:szCs w:val="20"/>
                <w:u w:val="none"/>
              </w:rPr>
              <w:br/>
              <w:t xml:space="preserve">HOAT 并不是完全免维护的，建议在第一次维护期间添加 SCA（补充冷却剂添加剂）</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电池特性</w:t>
      </w:r>
    </w:p>
    <w:p>
      <w:pPr>
        <w:widowControl w:val="on"/>
        <w:pBdr/>
        <w:spacing w:before="0" w:after="0" w:line="262" w:lineRule="auto"/>
        <w:ind w:left="0" w:right="0"/>
        <w:jc w:val="left"/>
      </w:pPr>
      <w:r>
        <w:rPr>
          <w:b/>
          <w:bCs/>
          <w:color w:val="00274C"/>
          <w:sz w:val="20"/>
          <w:szCs w:val="20"/>
          <w:u w:val="none"/>
        </w:rPr>
        <w:t xml:space="preserve">蓄电池非由</w:t>
      </w:r>
      <w:r>
        <w:rPr>
          <w:color w:val="00274C"/>
          <w:sz w:val="20"/>
          <w:szCs w:val="20"/>
          <w:u w:val="none"/>
        </w:rPr>
        <w:t xml:space="preserve"> </w:t>
      </w: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提供</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推荐使用蓄电池</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蓄电池型号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120 Ah - 1000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安全信息</w:t>
      </w:r>
    </w:p>
    <w:p>
      <w:pPr>
        <w:widowControl w:val="on"/>
        <w:pBdr/>
        <w:spacing w:before="0" w:after="0" w:line="240" w:lineRule="auto"/>
        <w:ind w:left="0" w:right="0"/>
        <w:jc w:val="left"/>
      </w:pPr>
    </w:p>
    <w:p>
      <w:pPr>
        <w:pStyle w:val="Titolo2"/>
      </w:pPr>
      <w:r>
        <w:rPr/>
        <w:t xml:space="preserve">安全信息</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349"/>
              </w:numPr>
              <w:spacing w:before="0" w:after="0" w:line="262" w:lineRule="auto"/>
              <w:jc w:val="left"/>
              <w:rPr>
                <w:color w:val="00274C"/>
                <w:sz w:val="20"/>
                <w:szCs w:val="20"/>
              </w:rPr>
            </w:pPr>
            <w:r>
              <w:rPr>
                <w:color w:val="00274C"/>
                <w:position w:val="-2"/>
                <w:sz w:val="20"/>
                <w:szCs w:val="20"/>
                <w:u w:val="none"/>
              </w:rPr>
              <w:t xml:space="preserve">发动机的使用应与安装它的机器保持一致。</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将机器用于说明之外的用途不属于由 </w:t>
            </w:r>
            <w:r>
              <w:rPr>
                <w:b/>
                <w:bCs/>
                <w:color w:val="00274C"/>
                <w:position w:val="-2"/>
                <w:sz w:val="20"/>
                <w:szCs w:val="20"/>
                <w:u w:val="none"/>
              </w:rPr>
              <w:t xml:space="preserve">REHLKO</w:t>
            </w:r>
            <w:r>
              <w:rPr>
                <w:color w:val="00274C"/>
                <w:position w:val="-2"/>
                <w:sz w:val="20"/>
                <w:szCs w:val="20"/>
                <w:u w:val="none"/>
              </w:rPr>
              <w:t xml:space="preserve"> 指定的预定用途。</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对于由未经授权的 </w:t>
            </w:r>
            <w:r>
              <w:rPr>
                <w:b/>
                <w:bCs/>
                <w:color w:val="00274C"/>
                <w:position w:val="-2"/>
                <w:sz w:val="20"/>
                <w:szCs w:val="20"/>
                <w:u w:val="none"/>
              </w:rPr>
              <w:t xml:space="preserve">REHLKO</w:t>
            </w:r>
            <w:r>
              <w:rPr>
                <w:color w:val="00274C"/>
                <w:position w:val="-2"/>
                <w:sz w:val="20"/>
                <w:szCs w:val="20"/>
                <w:u w:val="none"/>
              </w:rPr>
              <w:t xml:space="preserve"> 员工所进行的本手册之外的发动机更改，REHLKO拒绝承担所有责任。</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为了避免发生事故或伤害，应正确使用发动机、严格遵守下列规则并严格实施所有这些防范措施。</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使用或检修发动机的人员必须佩戴安全防护设备和预防事故发生的保护装置，请参照第3.4.3段。</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对于未能遵守本手册中操作标准的行为， </w:t>
            </w:r>
            <w:r>
              <w:rPr>
                <w:b/>
                <w:bCs/>
                <w:color w:val="00274C"/>
                <w:position w:val="-2"/>
                <w:sz w:val="20"/>
                <w:szCs w:val="20"/>
                <w:u w:val="none"/>
              </w:rPr>
              <w:t xml:space="preserve">REHLKO</w:t>
            </w:r>
            <w:r>
              <w:rPr>
                <w:color w:val="00274C"/>
                <w:position w:val="-2"/>
                <w:sz w:val="20"/>
                <w:szCs w:val="20"/>
                <w:u w:val="none"/>
              </w:rPr>
              <w:t xml:space="preserve"> 拒绝承担所有直接或间接责任。</w:t>
            </w:r>
          </w:p>
          <w:p>
            <w:pPr>
              <w:numPr>
                <w:ilvl w:val="0"/>
                <w:numId w:val="14349"/>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不可能考虑到每一个在合理范围内不可预见的、可能导致潜在危险的错误操作。</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关于 K-HEM 型号：禁止对混合单元进行任何干预，如果出现故障，请联系 </w:t>
            </w:r>
            <w:r>
              <w:rPr>
                <w:b/>
                <w:bCs/>
                <w:color w:val="00274C"/>
                <w:position w:val="-2"/>
                <w:sz w:val="20"/>
                <w:szCs w:val="20"/>
                <w:u w:val="none"/>
              </w:rPr>
              <w:t xml:space="preserve">REHLKO</w:t>
            </w:r>
            <w:r>
              <w:rPr>
                <w:color w:val="00274C"/>
                <w:position w:val="-2"/>
                <w:sz w:val="20"/>
                <w:szCs w:val="20"/>
                <w:u w:val="none"/>
              </w:rPr>
              <w:t xml:space="preserve"> 授权维修厂。</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总体要求</w:t>
      </w:r>
    </w:p>
    <w:p>
      <w:pPr>
        <w:widowControl w:val="on"/>
        <w:pBdr/>
        <w:spacing w:before="0" w:after="0" w:line="262" w:lineRule="auto"/>
        <w:ind w:left="0" w:right="0"/>
        <w:jc w:val="left"/>
      </w:pPr>
      <w:r>
        <w:rPr>
          <w:b/>
          <w:bCs/>
          <w:color w:val="00274C"/>
          <w:sz w:val="20"/>
          <w:szCs w:val="20"/>
          <w:u w:val="none"/>
        </w:rPr>
        <w:t xml:space="preserve">3.2.1 </w:t>
      </w:r>
      <w:r>
        <w:rPr>
          <w:color w:val="00274C"/>
          <w:sz w:val="20"/>
          <w:szCs w:val="20"/>
          <w:u w:val="none"/>
        </w:rPr>
        <w:t xml:space="preserve"> </w:t>
      </w:r>
      <w:r>
        <w:rPr>
          <w:b/>
          <w:bCs/>
          <w:color w:val="00274C"/>
          <w:sz w:val="20"/>
          <w:szCs w:val="20"/>
          <w:u w:val="none"/>
        </w:rPr>
        <w:t xml:space="preserve">OEM注意事项</w:t>
      </w:r>
    </w:p>
    <w:p>
      <w:pPr>
        <w:numPr>
          <w:ilvl w:val="0"/>
          <w:numId w:val="14349"/>
        </w:numPr>
        <w:spacing w:before="0" w:after="0" w:line="240" w:lineRule="auto"/>
        <w:jc w:val="left"/>
        <w:rPr>
          <w:color w:val="00274C"/>
          <w:sz w:val="20"/>
          <w:szCs w:val="20"/>
        </w:rPr>
      </w:pPr>
      <w:r>
        <w:rPr>
          <w:color w:val="00274C"/>
          <w:sz w:val="20"/>
          <w:szCs w:val="20"/>
          <w:u w:val="none"/>
        </w:rPr>
        <w:t xml:space="preserve">当安装KDI发动机时，请始终牢记功能系统的任何改变都会引起发动机的严重故障。</w:t>
      </w:r>
    </w:p>
    <w:p>
      <w:pPr>
        <w:numPr>
          <w:ilvl w:val="0"/>
          <w:numId w:val="14349"/>
        </w:numPr>
        <w:spacing w:before="0" w:after="0" w:line="240" w:lineRule="auto"/>
        <w:jc w:val="left"/>
        <w:rPr>
          <w:color w:val="00274C"/>
          <w:sz w:val="20"/>
          <w:szCs w:val="20"/>
        </w:rPr>
      </w:pPr>
      <w:r>
        <w:rPr>
          <w:color w:val="00274C"/>
          <w:sz w:val="20"/>
          <w:szCs w:val="20"/>
          <w:u w:val="none"/>
        </w:rPr>
        <w:t xml:space="preserve">在发动机实际应用之前，任何的修改必须通过REHLKO公司实验室的验证。</w:t>
      </w:r>
    </w:p>
    <w:p>
      <w:pPr>
        <w:numPr>
          <w:ilvl w:val="0"/>
          <w:numId w:val="14349"/>
        </w:numPr>
        <w:spacing w:before="0" w:after="0" w:line="240" w:lineRule="auto"/>
        <w:jc w:val="left"/>
        <w:rPr>
          <w:color w:val="00274C"/>
          <w:sz w:val="20"/>
          <w:szCs w:val="20"/>
        </w:rPr>
      </w:pPr>
      <w:r>
        <w:rPr>
          <w:color w:val="00274C"/>
          <w:sz w:val="20"/>
          <w:szCs w:val="20"/>
          <w:u w:val="none"/>
        </w:rPr>
        <w:t xml:space="preserve">如果修改没有被批准， </w:t>
      </w:r>
      <w:r>
        <w:rPr>
          <w:color w:val="00274C"/>
          <w:sz w:val="20"/>
          <w:szCs w:val="20"/>
          <w:u w:val="none"/>
        </w:rPr>
        <w:t xml:space="preserve">REHLKO</w:t>
      </w:r>
      <w:r>
        <w:rPr>
          <w:color w:val="00274C"/>
          <w:sz w:val="20"/>
          <w:szCs w:val="20"/>
          <w:u w:val="none"/>
        </w:rPr>
        <w:t xml:space="preserve"> 公司将不会对该发动机的故障或损坏负责。</w:t>
      </w:r>
    </w:p>
    <w:p>
      <w:pPr>
        <w:numPr>
          <w:ilvl w:val="0"/>
          <w:numId w:val="14349"/>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14349"/>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w:t>
      </w:r>
      <w:r>
        <w:rPr>
          <w:color w:val="00274C"/>
          <w:sz w:val="20"/>
          <w:szCs w:val="20"/>
          <w:u w:val="none"/>
        </w:rPr>
        <w:t xml:space="preserve"> </w:t>
      </w:r>
      <w:r>
        <w:rPr>
          <w:b/>
          <w:bCs/>
          <w:color w:val="00274C"/>
          <w:sz w:val="20"/>
          <w:szCs w:val="20"/>
          <w:u w:val="none"/>
        </w:rPr>
        <w:t xml:space="preserve">最终用户注意事项</w:t>
      </w:r>
    </w:p>
    <w:p>
      <w:pPr>
        <w:numPr>
          <w:ilvl w:val="0"/>
          <w:numId w:val="14349"/>
        </w:numPr>
        <w:spacing w:before="0" w:after="0" w:line="240" w:lineRule="auto"/>
        <w:jc w:val="left"/>
        <w:rPr>
          <w:color w:val="00274C"/>
          <w:sz w:val="20"/>
          <w:szCs w:val="20"/>
        </w:rPr>
      </w:pPr>
      <w:r>
        <w:rPr>
          <w:color w:val="00274C"/>
          <w:sz w:val="20"/>
          <w:szCs w:val="20"/>
          <w:u w:val="none"/>
        </w:rPr>
        <w:t xml:space="preserve">下面关于发动机的操作和常规保养工作的说明是专门针对设备用户的，是为了减少和消除故障风险。</w:t>
      </w:r>
    </w:p>
    <w:p>
      <w:pPr>
        <w:numPr>
          <w:ilvl w:val="0"/>
          <w:numId w:val="14349"/>
        </w:numPr>
        <w:spacing w:before="0" w:after="0" w:line="240" w:lineRule="auto"/>
        <w:jc w:val="left"/>
        <w:rPr>
          <w:color w:val="00274C"/>
          <w:sz w:val="20"/>
          <w:szCs w:val="20"/>
        </w:rPr>
      </w:pPr>
      <w:r>
        <w:rPr>
          <w:color w:val="00274C"/>
          <w:sz w:val="20"/>
          <w:szCs w:val="20"/>
          <w:u w:val="none"/>
        </w:rPr>
        <w:t xml:space="preserve">用户必须认真阅读这些说明，如果不这样做，可能会导致严重的危及他或在设备附近他人的人身安全和健康。</w:t>
      </w:r>
    </w:p>
    <w:p>
      <w:pPr>
        <w:numPr>
          <w:ilvl w:val="0"/>
          <w:numId w:val="14349"/>
        </w:numPr>
        <w:spacing w:before="0" w:after="0" w:line="240" w:lineRule="auto"/>
        <w:jc w:val="left"/>
        <w:rPr>
          <w:color w:val="00274C"/>
          <w:sz w:val="20"/>
          <w:szCs w:val="20"/>
        </w:rPr>
      </w:pPr>
      <w:r>
        <w:rPr>
          <w:color w:val="00274C"/>
          <w:sz w:val="20"/>
          <w:szCs w:val="20"/>
          <w:u w:val="none"/>
        </w:rPr>
        <w:t xml:space="preserve">起动的时候，除非特别指明外，必须尽可能的使发动机在水平位置。</w:t>
      </w:r>
    </w:p>
    <w:p>
      <w:pPr>
        <w:numPr>
          <w:ilvl w:val="0"/>
          <w:numId w:val="14349"/>
        </w:numPr>
        <w:spacing w:before="0" w:after="0" w:line="240" w:lineRule="auto"/>
        <w:jc w:val="left"/>
        <w:rPr>
          <w:color w:val="00274C"/>
          <w:sz w:val="20"/>
          <w:szCs w:val="20"/>
        </w:rPr>
      </w:pPr>
      <w:r>
        <w:rPr>
          <w:color w:val="00274C"/>
          <w:sz w:val="20"/>
          <w:szCs w:val="20"/>
          <w:u w:val="none"/>
        </w:rPr>
        <w:t xml:space="preserve">确保发动机运行平稳，防止倾覆的危险。</w:t>
      </w:r>
    </w:p>
    <w:p>
      <w:pPr>
        <w:numPr>
          <w:ilvl w:val="0"/>
          <w:numId w:val="14349"/>
        </w:numPr>
        <w:spacing w:before="0" w:after="0" w:line="240" w:lineRule="auto"/>
        <w:jc w:val="left"/>
        <w:rPr>
          <w:color w:val="00274C"/>
          <w:sz w:val="20"/>
          <w:szCs w:val="20"/>
        </w:rPr>
      </w:pPr>
      <w:r>
        <w:rPr>
          <w:color w:val="00274C"/>
          <w:sz w:val="20"/>
          <w:szCs w:val="20"/>
          <w:u w:val="none"/>
        </w:rPr>
        <w:t xml:space="preserve">发动机不能在含有易燃材料，易爆空气环境中使用。在这些地方尘灰容易引起火灾，除非有具体，充分和明确表示已经采取预防措施，并获得认证的设备。</w:t>
      </w:r>
    </w:p>
    <w:p>
      <w:pPr>
        <w:numPr>
          <w:ilvl w:val="0"/>
          <w:numId w:val="14349"/>
        </w:numPr>
        <w:spacing w:before="0" w:after="0" w:line="240" w:lineRule="auto"/>
        <w:jc w:val="left"/>
        <w:rPr>
          <w:color w:val="00274C"/>
          <w:sz w:val="20"/>
          <w:szCs w:val="20"/>
        </w:rPr>
      </w:pPr>
      <w:r>
        <w:rPr>
          <w:color w:val="00274C"/>
          <w:sz w:val="20"/>
          <w:szCs w:val="20"/>
          <w:u w:val="none"/>
        </w:rPr>
        <w:t xml:space="preserve">为了防止火灾隐患，请让机器设备远离建筑物和其它设备一米以上。</w:t>
      </w:r>
    </w:p>
    <w:p>
      <w:pPr>
        <w:numPr>
          <w:ilvl w:val="0"/>
          <w:numId w:val="14349"/>
        </w:numPr>
        <w:spacing w:before="0" w:after="0" w:line="240" w:lineRule="auto"/>
        <w:jc w:val="left"/>
        <w:rPr>
          <w:color w:val="00274C"/>
          <w:sz w:val="20"/>
          <w:szCs w:val="20"/>
        </w:rPr>
      </w:pPr>
      <w:r>
        <w:rPr>
          <w:color w:val="00274C"/>
          <w:sz w:val="20"/>
          <w:szCs w:val="20"/>
          <w:u w:val="none"/>
        </w:rPr>
        <w:t xml:space="preserve">避免儿童和动物受到伤害，请让他们和运行的机器设备保持合适的距离。</w:t>
      </w:r>
    </w:p>
    <w:p>
      <w:pPr>
        <w:numPr>
          <w:ilvl w:val="0"/>
          <w:numId w:val="14349"/>
        </w:numPr>
        <w:spacing w:before="0" w:after="0" w:line="240" w:lineRule="auto"/>
        <w:jc w:val="left"/>
        <w:rPr>
          <w:color w:val="00274C"/>
          <w:sz w:val="20"/>
          <w:szCs w:val="20"/>
        </w:rPr>
      </w:pPr>
      <w:r>
        <w:rPr>
          <w:color w:val="00274C"/>
          <w:sz w:val="20"/>
          <w:szCs w:val="20"/>
          <w:u w:val="none"/>
        </w:rPr>
        <w:t xml:space="preserve">柴油和机油是易燃的，只能在机器设备停稳时添加。发动机起动前擦干溅出的柴油。</w:t>
      </w:r>
    </w:p>
    <w:p>
      <w:pPr>
        <w:numPr>
          <w:ilvl w:val="0"/>
          <w:numId w:val="14349"/>
        </w:numPr>
        <w:spacing w:before="0" w:after="0" w:line="240" w:lineRule="auto"/>
        <w:jc w:val="left"/>
        <w:rPr>
          <w:color w:val="00274C"/>
          <w:sz w:val="20"/>
          <w:szCs w:val="20"/>
        </w:rPr>
      </w:pPr>
      <w:r>
        <w:rPr>
          <w:color w:val="00274C"/>
          <w:sz w:val="20"/>
          <w:szCs w:val="20"/>
          <w:u w:val="none"/>
        </w:rPr>
        <w:t xml:space="preserve">为 了避免附加的污染/身体损害，在运行发动机之前请仔细清洗并清洁发动机所有的外部的零件。只能使用水和/或相似的产品清洁发动机。如果使用高压水或蒸汽清 洗，请保持高压喷嘴到物体表面最少200mm的距离，这是非常重要的。避免喷嘴直接对着电气部件、连接线和密封圈（油封等）。请仔细按照设备制造商提供的 说明清洗并清洁发动机外表面。</w:t>
      </w:r>
    </w:p>
    <w:p>
      <w:pPr>
        <w:numPr>
          <w:ilvl w:val="0"/>
          <w:numId w:val="14349"/>
        </w:numPr>
        <w:spacing w:before="0" w:after="0" w:line="240" w:lineRule="auto"/>
        <w:jc w:val="left"/>
        <w:rPr>
          <w:color w:val="00274C"/>
          <w:sz w:val="20"/>
          <w:szCs w:val="20"/>
        </w:rPr>
      </w:pPr>
      <w:r>
        <w:rPr>
          <w:color w:val="00274C"/>
          <w:sz w:val="20"/>
          <w:szCs w:val="20"/>
          <w:u w:val="none"/>
        </w:rPr>
        <w:t xml:space="preserve">确保发动机放置的隔音板，地面，地板没有任何浸过的油迹。   </w:t>
      </w:r>
    </w:p>
    <w:p>
      <w:pPr>
        <w:numPr>
          <w:ilvl w:val="0"/>
          <w:numId w:val="14349"/>
        </w:numPr>
        <w:spacing w:before="0" w:after="0" w:line="240" w:lineRule="auto"/>
        <w:jc w:val="left"/>
        <w:rPr>
          <w:color w:val="00274C"/>
          <w:sz w:val="20"/>
          <w:szCs w:val="20"/>
        </w:rPr>
      </w:pPr>
      <w:r>
        <w:rPr>
          <w:color w:val="00274C"/>
          <w:sz w:val="20"/>
          <w:szCs w:val="20"/>
          <w:u w:val="none"/>
        </w:rPr>
        <w:t xml:space="preserve">柴油蒸汽是有毒的，只能在室外或良好通风的地方添加柴油。                             </w:t>
      </w:r>
    </w:p>
    <w:p>
      <w:pPr>
        <w:numPr>
          <w:ilvl w:val="0"/>
          <w:numId w:val="14349"/>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14349"/>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numPr>
          <w:ilvl w:val="0"/>
          <w:numId w:val="14349"/>
        </w:numPr>
        <w:spacing w:before="0" w:after="0" w:line="240" w:lineRule="auto"/>
        <w:jc w:val="left"/>
        <w:rPr>
          <w:color w:val="00274C"/>
          <w:sz w:val="20"/>
          <w:szCs w:val="20"/>
        </w:rPr>
      </w:pPr>
      <w:r>
        <w:rPr>
          <w:color w:val="00274C"/>
          <w:sz w:val="20"/>
          <w:szCs w:val="20"/>
          <w:u w:val="none"/>
        </w:rPr>
        <w:t xml:space="preserve">添加柴油时请不要吸烟和使用明火。</w:t>
      </w:r>
    </w:p>
    <w:p>
      <w:pPr>
        <w:numPr>
          <w:ilvl w:val="0"/>
          <w:numId w:val="14349"/>
        </w:numPr>
        <w:spacing w:before="0" w:after="0" w:line="240" w:lineRule="auto"/>
        <w:jc w:val="left"/>
        <w:rPr>
          <w:color w:val="00274C"/>
          <w:sz w:val="20"/>
          <w:szCs w:val="20"/>
        </w:rPr>
      </w:pPr>
      <w:r>
        <w:rPr>
          <w:color w:val="00274C"/>
          <w:sz w:val="20"/>
          <w:szCs w:val="20"/>
          <w:u w:val="none"/>
        </w:rPr>
        <w:t xml:space="preserve">发动机在运行时表面非常热，应该小心避免接触排烟系统。</w:t>
      </w:r>
    </w:p>
    <w:p>
      <w:pPr>
        <w:numPr>
          <w:ilvl w:val="0"/>
          <w:numId w:val="14349"/>
        </w:numPr>
        <w:spacing w:before="0" w:after="0" w:line="240" w:lineRule="auto"/>
        <w:jc w:val="left"/>
        <w:rPr>
          <w:color w:val="00274C"/>
          <w:sz w:val="20"/>
          <w:szCs w:val="20"/>
        </w:rPr>
      </w:pPr>
      <w:r>
        <w:rPr>
          <w:color w:val="00274C"/>
          <w:sz w:val="20"/>
          <w:szCs w:val="20"/>
          <w:u w:val="none"/>
        </w:rPr>
        <w:t xml:space="preserve">在发动机上进行任何的维护前应先停止发动机和让它冷却。</w:t>
      </w:r>
    </w:p>
    <w:p>
      <w:pPr>
        <w:numPr>
          <w:ilvl w:val="0"/>
          <w:numId w:val="14349"/>
        </w:numPr>
        <w:spacing w:before="0" w:after="0" w:line="240" w:lineRule="auto"/>
        <w:jc w:val="left"/>
        <w:rPr>
          <w:color w:val="00274C"/>
          <w:sz w:val="20"/>
          <w:szCs w:val="20"/>
        </w:rPr>
      </w:pPr>
      <w:r>
        <w:rPr>
          <w:color w:val="00274C"/>
          <w:sz w:val="20"/>
          <w:szCs w:val="20"/>
          <w:u w:val="none"/>
        </w:rPr>
        <w:t xml:space="preserve">在打开散热器或膨胀水箱的盖子的时候请穿着防护服和防护镜并最大限度小心。</w:t>
      </w:r>
    </w:p>
    <w:p>
      <w:pPr>
        <w:numPr>
          <w:ilvl w:val="0"/>
          <w:numId w:val="14349"/>
        </w:numPr>
        <w:spacing w:before="0" w:after="0" w:line="240" w:lineRule="auto"/>
        <w:jc w:val="left"/>
        <w:rPr>
          <w:color w:val="00274C"/>
          <w:sz w:val="20"/>
          <w:szCs w:val="20"/>
        </w:rPr>
      </w:pPr>
      <w:r>
        <w:rPr>
          <w:color w:val="00274C"/>
          <w:sz w:val="20"/>
          <w:szCs w:val="20"/>
          <w:u w:val="none"/>
        </w:rPr>
        <w:t xml:space="preserve">冷却液是有压力的，不要在发动机冷却之前进行检查发动机。使用抽空泵完成这个过程.</w:t>
      </w:r>
    </w:p>
    <w:p>
      <w:pPr>
        <w:numPr>
          <w:ilvl w:val="0"/>
          <w:numId w:val="14349"/>
        </w:numPr>
        <w:spacing w:before="0" w:after="0" w:line="240" w:lineRule="auto"/>
        <w:jc w:val="left"/>
        <w:rPr>
          <w:color w:val="00274C"/>
          <w:sz w:val="20"/>
          <w:szCs w:val="20"/>
        </w:rPr>
      </w:pPr>
      <w:r>
        <w:rPr>
          <w:color w:val="00274C"/>
          <w:sz w:val="20"/>
          <w:szCs w:val="20"/>
          <w:u w:val="none"/>
        </w:rPr>
        <w:t xml:space="preserve">如果装有电子风扇，当发动机时热的时候请不要靠近发动机。当发动机停止时，发动机时热的时候电子风扇也要保持运转。</w:t>
      </w:r>
    </w:p>
    <w:p>
      <w:pPr>
        <w:numPr>
          <w:ilvl w:val="0"/>
          <w:numId w:val="14349"/>
        </w:numPr>
        <w:spacing w:before="0" w:after="0" w:line="240" w:lineRule="auto"/>
        <w:jc w:val="left"/>
        <w:rPr>
          <w:color w:val="00274C"/>
          <w:sz w:val="20"/>
          <w:szCs w:val="20"/>
        </w:rPr>
      </w:pPr>
      <w:r>
        <w:rPr>
          <w:color w:val="00274C"/>
          <w:sz w:val="20"/>
          <w:szCs w:val="20"/>
          <w:u w:val="none"/>
        </w:rPr>
        <w:t xml:space="preserve">当发动机热的时候倒出机油。需要特别注意以防止烫伤。因为涉及到危害健康，不要让油接触皮肤。</w:t>
      </w:r>
    </w:p>
    <w:p>
      <w:pPr>
        <w:numPr>
          <w:ilvl w:val="0"/>
          <w:numId w:val="14349"/>
        </w:numPr>
        <w:spacing w:before="0" w:after="0" w:line="240" w:lineRule="auto"/>
        <w:jc w:val="left"/>
        <w:rPr>
          <w:color w:val="00274C"/>
          <w:sz w:val="20"/>
          <w:szCs w:val="20"/>
        </w:rPr>
      </w:pPr>
      <w:r>
        <w:rPr>
          <w:color w:val="00274C"/>
          <w:sz w:val="20"/>
          <w:szCs w:val="20"/>
          <w:u w:val="none"/>
        </w:rPr>
        <w:t xml:space="preserve">当发动机运转时，避免触摸发动机的运动部件和/或拆掉旋转部件的防护罩，拆下和隔离电池负极（-）来避免电路突然短路和使啮合的起动马达停止。</w:t>
      </w:r>
    </w:p>
    <w:p>
      <w:pPr>
        <w:numPr>
          <w:ilvl w:val="0"/>
          <w:numId w:val="14349"/>
        </w:numPr>
        <w:spacing w:before="0" w:after="0" w:line="240" w:lineRule="auto"/>
        <w:jc w:val="left"/>
        <w:rPr>
          <w:color w:val="00274C"/>
          <w:sz w:val="20"/>
          <w:szCs w:val="20"/>
        </w:rPr>
      </w:pPr>
      <w:r>
        <w:rPr>
          <w:color w:val="00274C"/>
          <w:sz w:val="20"/>
          <w:szCs w:val="20"/>
          <w:u w:val="none"/>
        </w:rPr>
        <w:t xml:space="preserve">只有当发动机停稳时才能检查皮带的张紧力。</w:t>
      </w:r>
    </w:p>
    <w:p>
      <w:pPr>
        <w:numPr>
          <w:ilvl w:val="0"/>
          <w:numId w:val="14349"/>
        </w:numPr>
        <w:spacing w:before="0" w:after="0" w:line="240" w:lineRule="auto"/>
        <w:jc w:val="left"/>
        <w:rPr>
          <w:color w:val="00274C"/>
          <w:sz w:val="20"/>
          <w:szCs w:val="20"/>
        </w:rPr>
      </w:pPr>
      <w:r>
        <w:rPr>
          <w:color w:val="00274C"/>
          <w:sz w:val="20"/>
          <w:szCs w:val="20"/>
          <w:u w:val="none"/>
        </w:rPr>
        <w:t xml:space="preserve">每次添加柴油后都拧紧油箱塞子，别加太满的柴油，留出合适的空间给柴油膨胀。</w:t>
      </w:r>
    </w:p>
    <w:p>
      <w:pPr>
        <w:numPr>
          <w:ilvl w:val="0"/>
          <w:numId w:val="14349"/>
        </w:numPr>
        <w:spacing w:before="0" w:after="0" w:line="240" w:lineRule="auto"/>
        <w:jc w:val="left"/>
        <w:rPr>
          <w:color w:val="00274C"/>
          <w:sz w:val="20"/>
          <w:szCs w:val="20"/>
        </w:rPr>
      </w:pPr>
      <w:r>
        <w:rPr>
          <w:color w:val="00274C"/>
          <w:sz w:val="20"/>
          <w:szCs w:val="20"/>
          <w:u w:val="none"/>
        </w:rPr>
        <w:t xml:space="preserve">按照发动机的说明和/或机器设备的使用手册中指明的起动发动机。不要使用不是原装在设备上的辅助系统起动发动机（例如：辅助起动）。</w:t>
      </w:r>
    </w:p>
    <w:p>
      <w:pPr>
        <w:numPr>
          <w:ilvl w:val="0"/>
          <w:numId w:val="14349"/>
        </w:numPr>
        <w:spacing w:before="0" w:after="0" w:line="240" w:lineRule="auto"/>
        <w:jc w:val="left"/>
        <w:rPr>
          <w:color w:val="00274C"/>
          <w:sz w:val="20"/>
          <w:szCs w:val="20"/>
        </w:rPr>
      </w:pPr>
      <w:r>
        <w:rPr>
          <w:color w:val="00274C"/>
          <w:sz w:val="20"/>
          <w:szCs w:val="20"/>
          <w:u w:val="none"/>
        </w:rPr>
        <w:t xml:space="preserve">起动前拿走任何服务发动机和/或设备的工具。确保所有的防护板都装复了。</w:t>
      </w:r>
    </w:p>
    <w:p>
      <w:pPr>
        <w:numPr>
          <w:ilvl w:val="0"/>
          <w:numId w:val="14349"/>
        </w:numPr>
        <w:spacing w:before="0" w:after="0" w:line="240" w:lineRule="auto"/>
        <w:jc w:val="left"/>
        <w:rPr>
          <w:color w:val="00274C"/>
          <w:sz w:val="20"/>
          <w:szCs w:val="20"/>
        </w:rPr>
      </w:pPr>
      <w:r>
        <w:rPr>
          <w:color w:val="00274C"/>
          <w:sz w:val="20"/>
          <w:szCs w:val="20"/>
          <w:u w:val="none"/>
        </w:rPr>
        <w:t xml:space="preserve">不要在柴油中混入机油和煤油。发动机不遵守这个禁令会引起触媒失效并且不能满足 </w:t>
      </w:r>
      <w:r>
        <w:rPr>
          <w:color w:val="00274C"/>
          <w:sz w:val="20"/>
          <w:szCs w:val="20"/>
          <w:u w:val="none"/>
        </w:rPr>
        <w:t xml:space="preserve">REHLKO</w:t>
      </w:r>
      <w:r>
        <w:rPr>
          <w:color w:val="00274C"/>
          <w:sz w:val="20"/>
          <w:szCs w:val="20"/>
          <w:u w:val="none"/>
        </w:rPr>
        <w:t xml:space="preserve"> 公司公布的排放要求。</w:t>
      </w:r>
    </w:p>
    <w:p>
      <w:pPr>
        <w:numPr>
          <w:ilvl w:val="0"/>
          <w:numId w:val="14349"/>
        </w:numPr>
        <w:spacing w:before="0" w:after="0" w:line="240" w:lineRule="auto"/>
        <w:jc w:val="left"/>
        <w:rPr>
          <w:color w:val="00274C"/>
          <w:sz w:val="20"/>
          <w:szCs w:val="20"/>
        </w:rPr>
      </w:pPr>
      <w:r>
        <w:rPr>
          <w:color w:val="00274C"/>
          <w:sz w:val="20"/>
          <w:szCs w:val="20"/>
          <w:u w:val="none"/>
        </w:rPr>
        <w:t xml:space="preserve">更换机油滤器的时候注意机油滤器的温度。</w:t>
      </w:r>
    </w:p>
    <w:p>
      <w:pPr>
        <w:numPr>
          <w:ilvl w:val="0"/>
          <w:numId w:val="14349"/>
        </w:numPr>
        <w:spacing w:before="0" w:after="0" w:line="240" w:lineRule="auto"/>
        <w:jc w:val="left"/>
        <w:rPr>
          <w:color w:val="00274C"/>
          <w:sz w:val="20"/>
          <w:szCs w:val="20"/>
        </w:rPr>
      </w:pPr>
      <w:r>
        <w:rPr>
          <w:color w:val="00274C"/>
          <w:sz w:val="20"/>
          <w:szCs w:val="20"/>
          <w:u w:val="none"/>
        </w:rPr>
        <w:t xml:space="preserve">只有当发动机停止和达到环境温度时才能检查冷却液的液位和更换冷却液。冷却液是有污染的，必须使用合适的方法来处理它。</w:t>
      </w:r>
    </w:p>
    <w:p>
      <w:pPr>
        <w:numPr>
          <w:ilvl w:val="0"/>
          <w:numId w:val="14349"/>
        </w:numPr>
        <w:spacing w:before="0" w:after="0" w:line="240" w:lineRule="auto"/>
        <w:jc w:val="left"/>
        <w:rPr>
          <w:color w:val="00274C"/>
          <w:sz w:val="20"/>
          <w:szCs w:val="20"/>
        </w:rPr>
      </w:pPr>
      <w:r>
        <w:rPr>
          <w:color w:val="00274C"/>
          <w:sz w:val="20"/>
          <w:szCs w:val="20"/>
          <w:u w:val="none"/>
        </w:rPr>
        <w:t xml:space="preserve">不要使用高压空气和水来喷射冲洗线束，接头和喷油器。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009890" name="name28976a4656d36f1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026a4656d36f10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只能使用 </w:t>
      </w:r>
      <w:r>
        <w:rPr>
          <w:color w:val="00274C"/>
          <w:sz w:val="20"/>
          <w:szCs w:val="20"/>
          <w:u w:val="none"/>
        </w:rPr>
        <w:t xml:space="preserve">REHLKO</w:t>
      </w:r>
      <w:r>
        <w:rPr>
          <w:color w:val="00274C"/>
          <w:sz w:val="20"/>
          <w:szCs w:val="20"/>
          <w:u w:val="none"/>
        </w:rPr>
        <w:t xml:space="preserve"> 公司安装的吊环螺栓A来移动发动机。</w:t>
      </w:r>
    </w:p>
    <w:p>
      <w:pPr>
        <w:numPr>
          <w:ilvl w:val="0"/>
          <w:numId w:val="14349"/>
        </w:numPr>
        <w:spacing w:before="0" w:after="0" w:line="240" w:lineRule="auto"/>
        <w:jc w:val="left"/>
        <w:rPr>
          <w:color w:val="00274C"/>
          <w:sz w:val="20"/>
          <w:szCs w:val="20"/>
        </w:rPr>
      </w:pPr>
      <w:r>
        <w:rPr>
          <w:color w:val="00274C"/>
          <w:sz w:val="20"/>
          <w:szCs w:val="20"/>
          <w:u w:val="none"/>
        </w:rPr>
        <w:t xml:space="preserve">每根吊索和吊环螺栓之间向里的夹角不能超过 </w:t>
      </w:r>
      <w:r>
        <w:rPr>
          <w:b/>
          <w:bCs/>
          <w:color w:val="00274C"/>
          <w:sz w:val="20"/>
          <w:szCs w:val="20"/>
          <w:u w:val="none"/>
        </w:rPr>
        <w:t xml:space="preserve">15°</w:t>
      </w:r>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正确的起吊螺丝的上紧力是 </w:t>
      </w:r>
      <w:r>
        <w:rPr>
          <w:b/>
          <w:bCs/>
          <w:color w:val="00274C"/>
          <w:sz w:val="20"/>
          <w:szCs w:val="20"/>
          <w:u w:val="none"/>
        </w:rPr>
        <w:t xml:space="preserve">80Nm</w:t>
      </w:r>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不要在吊环螺栓和发动机缸头之间垫入垫片和隔板。</w:t>
      </w:r>
    </w:p>
    <w:p>
      <w:pPr>
        <w:numPr>
          <w:ilvl w:val="0"/>
          <w:numId w:val="14349"/>
        </w:numPr>
        <w:spacing w:before="0" w:after="0" w:line="240" w:lineRule="auto"/>
        <w:jc w:val="left"/>
        <w:rPr>
          <w:color w:val="00274C"/>
          <w:sz w:val="20"/>
          <w:szCs w:val="20"/>
        </w:rPr>
      </w:pPr>
      <w:r>
        <w:rPr>
          <w:color w:val="00274C"/>
          <w:sz w:val="20"/>
          <w:szCs w:val="20"/>
          <w:u w:val="none"/>
        </w:rPr>
        <w:t xml:space="preserve">如果吊环发生永久变形（向里），为了满足上面的要求，所有之后的吊装作业必须防止它们向相反的方向弯曲。</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82146887" name="name37296a4656d377188"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36206a4656d377186"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安全标识描述</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4349"/>
              </w:numPr>
              <w:spacing w:before="0" w:after="0" w:line="262" w:lineRule="auto"/>
              <w:jc w:val="left"/>
              <w:rPr>
                <w:color w:val="00274C"/>
                <w:sz w:val="20"/>
                <w:szCs w:val="20"/>
              </w:rPr>
            </w:pPr>
            <w:r>
              <w:rPr>
                <w:color w:val="00274C"/>
                <w:position w:val="-2"/>
                <w:sz w:val="20"/>
                <w:szCs w:val="20"/>
                <w:u w:val="none"/>
              </w:rPr>
              <w:t xml:space="preserve">为了确保安全操作，请阅读以下说明并了解其含义。</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另请参阅设备制造商的说明书以了解其他安全方面的重要信息。</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本手册中的安全预防措施解释如下。</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请仔细阅读。</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粘贴性安全牌</w:t>
                  </w:r>
                  <w:r>
                    <w:rPr>
                      <w:color w:val="00274C"/>
                      <w:position w:val="-2"/>
                      <w:sz w:val="20"/>
                      <w:szCs w:val="20"/>
                      <w:u w:val="none"/>
                    </w:rPr>
                    <w:br/>
                    <w:t xml:space="preserve">以下列表中的粘贴性安全牌可在发动机上找到，表示操作者的潜在危险点段。</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这些贴纸是由机器制造商贴在发动机部件上的，其中一些可能是金属材质，以承受高温。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06658" name="name78556a4656d37a97c"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8246a4656d37a97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对发动机进行一切操作之前，请阅读操作和检修手册。</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8420849" name="name40926a4656d37e62c"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3646a4656d37e62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发热部件。</w:t>
                  </w:r>
                  <w:r>
                    <w:rPr>
                      <w:color w:val="00274C"/>
                      <w:position w:val="0"/>
                      <w:sz w:val="20"/>
                      <w:szCs w:val="20"/>
                      <w:u w:val="none"/>
                    </w:rPr>
                    <w:br/>
                    <w:t xml:space="preserve">烫伤危险。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0479983" name="name60096a4656d382393"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6296a4656d38239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旋转部件的存在。</w:t>
                  </w:r>
                  <w:r>
                    <w:rPr>
                      <w:color w:val="00274C"/>
                      <w:position w:val="0"/>
                      <w:sz w:val="20"/>
                      <w:szCs w:val="20"/>
                      <w:u w:val="none"/>
                    </w:rPr>
                    <w:br/>
                    <w:t xml:space="preserve">干扰或切断的危险。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643454" name="name58256a4656d38670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4756a4656d38670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爆炸性燃料的存在。</w:t>
                  </w:r>
                  <w:r>
                    <w:rPr>
                      <w:color w:val="00274C"/>
                      <w:position w:val="0"/>
                      <w:sz w:val="20"/>
                      <w:szCs w:val="20"/>
                      <w:u w:val="none"/>
                    </w:rPr>
                    <w:br/>
                    <w:t xml:space="preserve">火灾或爆炸的危险。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4583671" name="name18666a4656d38aac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6636a4656d38aac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蒸汽和受压冷却剂的存在。</w:t>
                  </w:r>
                  <w:r>
                    <w:rPr>
                      <w:color w:val="00274C"/>
                      <w:position w:val="0"/>
                      <w:sz w:val="20"/>
                      <w:szCs w:val="20"/>
                      <w:u w:val="none"/>
                    </w:rPr>
                    <w:br/>
                    <w:t xml:space="preserve">烫伤危险。</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警告</w:t>
                  </w:r>
                  <w:r>
                    <w:rPr>
                      <w:color w:val="00274C"/>
                      <w:position w:val="-2"/>
                      <w:sz w:val="20"/>
                      <w:szCs w:val="20"/>
                      <w:u w:val="none"/>
                    </w:rPr>
                    <w:t xml:space="preserve"> 下面是可在手册中找到的安全警告，提醒您在执行可能对操作者</w:t>
                  </w:r>
                  <w:r>
                    <w:rPr>
                      <w:color w:val="00274C"/>
                      <w:position w:val="-2"/>
                      <w:sz w:val="20"/>
                      <w:szCs w:val="20"/>
                      <w:u w:val="none"/>
                    </w:rPr>
                    <w:br/>
                    <w:br/>
                    <w:t xml:space="preserve">或物体造成潜在危险的特定程序时需要注意的地方。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9965106" name="name21846a4656d38f0f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3426a4656d38f0f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危险</w:t>
                  </w:r>
                </w:p>
                <w:p>
                  <w:pPr>
                    <w:widowControl w:val="on"/>
                    <w:pBdr/>
                    <w:spacing w:before="0" w:after="0" w:line="262" w:lineRule="auto"/>
                    <w:ind w:left="0" w:right="0"/>
                    <w:jc w:val="left"/>
                    <w:textAlignment w:val="top"/>
                  </w:pPr>
                  <w:r>
                    <w:rPr>
                      <w:color w:val="00274C"/>
                      <w:position w:val="0"/>
                      <w:sz w:val="20"/>
                      <w:szCs w:val="20"/>
                      <w:u w:val="none"/>
                    </w:rPr>
                    <w:t xml:space="preserve">这表示一些特别危险的情况，一旦被疏忽，可能会严重威胁人员的健康和安全。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4248048" name="name50426a4656d396a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296a4656d396ae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widowControl w:val="on"/>
                    <w:pBdr/>
                    <w:spacing w:before="0" w:after="0" w:line="262" w:lineRule="auto"/>
                    <w:ind w:left="0" w:right="0"/>
                    <w:jc w:val="left"/>
                    <w:textAlignment w:val="top"/>
                  </w:pPr>
                  <w:r>
                    <w:rPr>
                      <w:color w:val="00274C"/>
                      <w:position w:val="0"/>
                      <w:sz w:val="20"/>
                      <w:szCs w:val="20"/>
                      <w:u w:val="none"/>
                    </w:rPr>
                    <w:t xml:space="preserve">这表示一些特别重要、不应被忽视的技术信息。</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7933560" name="name50346a4656d3a0d0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6466a4656d3a0d0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widowControl w:val="on"/>
                    <w:pBdr/>
                    <w:spacing w:before="0" w:after="0" w:line="262" w:lineRule="auto"/>
                    <w:ind w:left="0" w:right="0"/>
                    <w:jc w:val="left"/>
                    <w:textAlignment w:val="top"/>
                  </w:pPr>
                  <w:r>
                    <w:rPr>
                      <w:color w:val="00274C"/>
                      <w:position w:val="0"/>
                      <w:sz w:val="20"/>
                      <w:szCs w:val="20"/>
                      <w:u w:val="none"/>
                    </w:rPr>
                    <w:t xml:space="preserve">这表示如未按要求执行，可能会导致轻微的损坏或伤害。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安全防护设备</w:t>
                  </w:r>
                  <w:r>
                    <w:rPr>
                      <w:color w:val="00274C"/>
                      <w:position w:val="-2"/>
                      <w:sz w:val="20"/>
                      <w:szCs w:val="20"/>
                      <w:u w:val="none"/>
                    </w:rPr>
                    <w:br/>
                    <w:t xml:space="preserve">下面列表中的安全防护设备必须在进行任何类型的操作之前穿戴好，避免对操作者构成潜在危险。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315308" name="name92636a4656d3ac5a0"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8106a4656d3ac59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在进行任何类型的操作之前，请戴好适当的防护手套。</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6705095" name="name51436a4656d3b63f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5856a4656d3b63ee"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在进行任何类型的操作之前，请戴好护目镜。</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32112707" name="name33226a4656d3bf8f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7436a4656d3bf8f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在进行任何类型的操作之前，请戴好耳罩。</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安全信息和安全标识</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940332" name="name94666a4656d3c329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366a4656d3c328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突然起动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270400" name="name23346a4656d3c711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3356a4656d3c711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0604822" name="name97396a4656d3cae5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7396a4656d3cae5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9221643" name="name93286a4656d3ce8d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6106a4656d3ce8d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突然起动会引起严重伤害或死亡。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需要在发动机或设备上作业时，请断开电池负极线（-）。</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494813" name="name35166a4656d3d23e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146a4656d3d23e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高温部件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762803" name="name24806a4656d3d65d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5686a4656d3d65d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高温的部件会引起严重的灼伤。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发动机在运行时部件会变得非常热。不要触摸发动机当它运行时或刚停下来的时候。当隔热罩或隔热护板拿掉的时候绝不要运行发动机。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0100764" name="name31456a4656d3d9d2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766a4656d3d9d2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旋转部件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5920595" name="name11366a4656d3de19e"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1646a4656d3de19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旋转的部件会引起严重的受伤。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请远离运行时的发动机。避免伤害请保持手臂，足，头发和衣服远离所有的运动部件。</w:t>
                  </w:r>
                </w:p>
                <w:p>
                  <w:pPr>
                    <w:widowControl w:val="on"/>
                    <w:pBdr/>
                    <w:spacing w:before="0" w:after="0" w:line="262" w:lineRule="auto"/>
                    <w:ind w:left="0" w:right="0"/>
                    <w:jc w:val="left"/>
                    <w:textAlignment w:val="center"/>
                  </w:pPr>
                  <w:r>
                    <w:rPr>
                      <w:color w:val="00274C"/>
                      <w:position w:val="-2"/>
                      <w:sz w:val="20"/>
                      <w:szCs w:val="20"/>
                      <w:u w:val="none"/>
                    </w:rPr>
                    <w:t xml:space="preserve">当盖子，罩子或护板拿掉时绝不能运行发动机。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548619" name="name22846a4656d3e19b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976a4656d3e19a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排烟会导致死亡</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9748048" name="name22386a4656d3e4523"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6446a4656d3e452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一氧化碳会引起严重的呕吐，昏迷或死亡。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避免吸入排烟，决不要在封闭或狭窄的空间运行发动机。</w:t>
                  </w:r>
                </w:p>
                <w:p>
                  <w:pPr>
                    <w:widowControl w:val="on"/>
                    <w:pBdr/>
                    <w:spacing w:before="0" w:after="0" w:line="262" w:lineRule="auto"/>
                    <w:ind w:left="0" w:right="0"/>
                    <w:jc w:val="left"/>
                    <w:textAlignment w:val="center"/>
                  </w:pPr>
                  <w:r>
                    <w:rPr>
                      <w:color w:val="00274C"/>
                      <w:position w:val="-2"/>
                      <w:sz w:val="20"/>
                      <w:szCs w:val="20"/>
                      <w:u w:val="none"/>
                    </w:rPr>
                    <w:t xml:space="preserve">一氧化碳是有毒的，无味，无色的气体，吸入会引起死亡。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532979" name="name91526a4656d3e922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156a4656d3e922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电击</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718404" name="name15606a4656d3ed22b"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46806a4656d3ed22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电击会引起伤害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当发动机运行时不要触摸导线。</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7470227" name="name22116a4656d3f0b7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866a4656d3f0b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小孔中有高压液体喷出</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821803" name="name33166a4656d40084b"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2906a4656d40084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高压液体喷到皮肤上会造成小孔，并能引起严重伤害或死亡。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没有接受过培训或没有穿戴安全设施不要维护燃油系统。</w:t>
                  </w:r>
                </w:p>
                <w:p>
                  <w:pPr>
                    <w:widowControl w:val="on"/>
                    <w:pBdr/>
                    <w:spacing w:before="0" w:after="0" w:line="262" w:lineRule="auto"/>
                    <w:ind w:left="0" w:right="0"/>
                    <w:jc w:val="left"/>
                    <w:textAlignment w:val="center"/>
                  </w:pPr>
                  <w:r>
                    <w:rPr>
                      <w:color w:val="00274C"/>
                      <w:position w:val="-2"/>
                      <w:sz w:val="20"/>
                      <w:szCs w:val="20"/>
                      <w:u w:val="none"/>
                    </w:rPr>
                    <w:t xml:space="preserve">液体的喷射伤害极易引起中毒和危害。</w:t>
                  </w:r>
                </w:p>
                <w:p>
                  <w:pPr>
                    <w:widowControl w:val="on"/>
                    <w:pBdr/>
                    <w:spacing w:before="0" w:after="0" w:line="262" w:lineRule="auto"/>
                    <w:ind w:left="0" w:right="0"/>
                    <w:jc w:val="left"/>
                    <w:textAlignment w:val="center"/>
                  </w:pPr>
                  <w:r>
                    <w:rPr>
                      <w:color w:val="00274C"/>
                      <w:position w:val="-2"/>
                      <w:sz w:val="20"/>
                      <w:szCs w:val="20"/>
                      <w:u w:val="none"/>
                    </w:rPr>
                    <w:t xml:space="preserve">如果发生任何受伤，请立即就诊。</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879953" name="name24286a4656d404ad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866a4656d404ad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燃油爆炸</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022095" name="name59106a4656d40904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9556a4656d40904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燃油爆炸会引起火灾和严重烧伤。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燃油是易燃物，并且它的蒸汽易燃。</w:t>
                  </w:r>
                </w:p>
                <w:p>
                  <w:pPr>
                    <w:widowControl w:val="on"/>
                    <w:pBdr/>
                    <w:spacing w:before="0" w:after="0" w:line="262" w:lineRule="auto"/>
                    <w:ind w:left="0" w:right="0"/>
                    <w:jc w:val="left"/>
                    <w:textAlignment w:val="center"/>
                  </w:pPr>
                  <w:r>
                    <w:rPr>
                      <w:color w:val="00274C"/>
                      <w:position w:val="-2"/>
                      <w:sz w:val="20"/>
                      <w:szCs w:val="20"/>
                      <w:u w:val="none"/>
                    </w:rPr>
                    <w:t xml:space="preserve">只能用经过批准的容器储存燃油，并且储存在通风良好，无人居住的建筑物里。</w:t>
                  </w:r>
                </w:p>
                <w:p>
                  <w:pPr>
                    <w:widowControl w:val="on"/>
                    <w:pBdr/>
                    <w:spacing w:before="0" w:after="0" w:line="262" w:lineRule="auto"/>
                    <w:ind w:left="0" w:right="0"/>
                    <w:jc w:val="left"/>
                    <w:textAlignment w:val="center"/>
                  </w:pPr>
                  <w:r>
                    <w:rPr>
                      <w:color w:val="00274C"/>
                      <w:position w:val="-2"/>
                      <w:sz w:val="20"/>
                      <w:szCs w:val="20"/>
                      <w:u w:val="none"/>
                    </w:rPr>
                    <w:t xml:space="preserve">在发动机运转和热的时候不要添加燃油，洒出的燃油接触到热的部件或火花容易引起火灾。</w:t>
                  </w:r>
                </w:p>
                <w:p>
                  <w:pPr>
                    <w:widowControl w:val="on"/>
                    <w:pBdr/>
                    <w:spacing w:before="0" w:after="0" w:line="262" w:lineRule="auto"/>
                    <w:ind w:left="0" w:right="0"/>
                    <w:jc w:val="left"/>
                    <w:textAlignment w:val="center"/>
                  </w:pPr>
                  <w:r>
                    <w:rPr>
                      <w:color w:val="00274C"/>
                      <w:position w:val="-2"/>
                      <w:sz w:val="20"/>
                      <w:szCs w:val="20"/>
                      <w:u w:val="none"/>
                    </w:rPr>
                    <w:t xml:space="preserve">不要在洒出燃油地方起动发动机。 </w:t>
                  </w:r>
                </w:p>
                <w:p>
                  <w:pPr>
                    <w:widowControl w:val="on"/>
                    <w:pBdr/>
                    <w:spacing w:before="0" w:after="0" w:line="262" w:lineRule="auto"/>
                    <w:ind w:left="0" w:right="0"/>
                    <w:jc w:val="left"/>
                    <w:textAlignment w:val="center"/>
                  </w:pPr>
                  <w:r>
                    <w:rPr>
                      <w:color w:val="00274C"/>
                      <w:position w:val="-2"/>
                      <w:sz w:val="20"/>
                      <w:szCs w:val="20"/>
                      <w:u w:val="none"/>
                    </w:rPr>
                    <w:t xml:space="preserve">不要使用燃油作为清洁剂。</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507804" name="name71226a4656d40c8a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156a4656d40c8a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易爆气体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022331" name="name52116a4656d4112d3"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90436a4656d4112d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易爆气体会引起火灾和严重的烧伤。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在通风良好的处所给电池充电。</w:t>
                  </w:r>
                </w:p>
                <w:p>
                  <w:pPr>
                    <w:widowControl w:val="on"/>
                    <w:pBdr/>
                    <w:spacing w:before="0" w:after="0" w:line="262" w:lineRule="auto"/>
                    <w:ind w:left="0" w:right="0"/>
                    <w:jc w:val="left"/>
                    <w:textAlignment w:val="center"/>
                  </w:pPr>
                  <w:r>
                    <w:rPr>
                      <w:color w:val="00274C"/>
                      <w:position w:val="-2"/>
                      <w:sz w:val="20"/>
                      <w:szCs w:val="20"/>
                      <w:u w:val="none"/>
                    </w:rPr>
                    <w:t xml:space="preserve">让电池远离火花，明火，和其它的火源。</w:t>
                  </w:r>
                </w:p>
                <w:p>
                  <w:pPr>
                    <w:widowControl w:val="on"/>
                    <w:pBdr/>
                    <w:spacing w:before="0" w:after="0" w:line="262" w:lineRule="auto"/>
                    <w:ind w:left="0" w:right="0"/>
                    <w:jc w:val="left"/>
                    <w:textAlignment w:val="center"/>
                  </w:pPr>
                  <w:r>
                    <w:rPr>
                      <w:color w:val="00274C"/>
                      <w:position w:val="-2"/>
                      <w:sz w:val="20"/>
                      <w:szCs w:val="20"/>
                      <w:u w:val="none"/>
                    </w:rPr>
                    <w:t xml:space="preserve">电池充电的时候会产生易爆的氢气。</w:t>
                  </w:r>
                </w:p>
                <w:p>
                  <w:pPr>
                    <w:widowControl w:val="on"/>
                    <w:pBdr/>
                    <w:spacing w:before="0" w:after="0" w:line="262" w:lineRule="auto"/>
                    <w:ind w:left="0" w:right="0"/>
                    <w:jc w:val="left"/>
                    <w:textAlignment w:val="center"/>
                  </w:pPr>
                  <w:r>
                    <w:rPr>
                      <w:color w:val="00274C"/>
                      <w:position w:val="-2"/>
                      <w:sz w:val="20"/>
                      <w:szCs w:val="20"/>
                      <w:u w:val="none"/>
                    </w:rPr>
                    <w:t xml:space="preserve">电池放置在小孩拿不到的区域。</w:t>
                  </w:r>
                </w:p>
                <w:p>
                  <w:pPr>
                    <w:widowControl w:val="on"/>
                    <w:pBdr/>
                    <w:spacing w:before="0" w:after="0" w:line="262" w:lineRule="auto"/>
                    <w:ind w:left="0" w:right="0"/>
                    <w:jc w:val="left"/>
                    <w:textAlignment w:val="center"/>
                  </w:pPr>
                  <w:r>
                    <w:rPr>
                      <w:color w:val="00274C"/>
                      <w:position w:val="-2"/>
                      <w:sz w:val="20"/>
                      <w:szCs w:val="20"/>
                      <w:u w:val="none"/>
                    </w:rPr>
                    <w:t xml:space="preserve">给电池做维护的时候拿掉所有的首饰。在断开负极线之前确保 所有的开关在“关”的位置。</w:t>
                  </w:r>
                </w:p>
                <w:p>
                  <w:pPr>
                    <w:widowControl w:val="on"/>
                    <w:pBdr/>
                    <w:spacing w:before="0" w:after="0" w:line="262" w:lineRule="auto"/>
                    <w:ind w:left="0" w:right="0"/>
                    <w:jc w:val="left"/>
                    <w:textAlignment w:val="center"/>
                  </w:pPr>
                  <w:r>
                    <w:rPr>
                      <w:color w:val="00274C"/>
                      <w:position w:val="-2"/>
                      <w:sz w:val="20"/>
                      <w:szCs w:val="20"/>
                      <w:u w:val="none"/>
                    </w:rPr>
                    <w:t xml:space="preserve">如果在“开”位置，在断开负极的时候会冒火花会引起爆炸。</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744343" name="name32566a4656d4180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516a4656d4180a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美国加利福尼亚州</w:t>
                  </w:r>
                </w:p>
                <w:p>
                  <w:pPr>
                    <w:widowControl w:val="on"/>
                    <w:pBdr/>
                    <w:spacing w:before="0" w:after="0" w:line="262" w:lineRule="auto"/>
                    <w:ind w:left="0" w:right="0"/>
                    <w:jc w:val="center"/>
                    <w:textAlignment w:val="center"/>
                  </w:pPr>
                  <w:r>
                    <w:rPr>
                      <w:b/>
                      <w:bCs/>
                      <w:color w:val="00274C"/>
                      <w:position w:val="-2"/>
                      <w:sz w:val="20"/>
                      <w:szCs w:val="20"/>
                      <w:u w:val="none"/>
                    </w:rPr>
                    <w:t xml:space="preserve">警告- 声明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美国加利福尼亚州告知发动机排烟所含的化学物质会引起癌症，生育缺陷，或其它生育危害，</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安全和环境影响</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各国政府有责任贯彻执行规章证明，评估和监视自身活动（产品，服务等）对环境的影响。</w:t>
            </w:r>
          </w:p>
          <w:p>
            <w:pPr>
              <w:widowControl w:val="on"/>
              <w:pBdr/>
              <w:spacing w:before="0" w:after="0" w:line="262" w:lineRule="auto"/>
              <w:ind w:left="0" w:right="0"/>
              <w:jc w:val="left"/>
              <w:textAlignment w:val="center"/>
            </w:pPr>
            <w:r>
              <w:rPr>
                <w:color w:val="00274C"/>
                <w:position w:val="-2"/>
                <w:sz w:val="20"/>
                <w:szCs w:val="20"/>
                <w:u w:val="none"/>
              </w:rPr>
              <w:t xml:space="preserve">对环境影响的程度的规定必须考虑以下因素：</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废液</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废弃物管理</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固体污染物</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气体排放物</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使用法律规定的材料和自然资源</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影响与环境相关的规章和指令任何原因在发动机期望使用寿命</w:t>
            </w:r>
          </w:p>
          <w:p>
            <w:pPr>
              <w:widowControl w:val="on"/>
              <w:pBdr/>
              <w:spacing w:before="0" w:after="0" w:line="262" w:lineRule="auto"/>
              <w:ind w:left="0" w:right="0"/>
              <w:jc w:val="left"/>
              <w:textAlignment w:val="center"/>
            </w:pPr>
            <w:r>
              <w:rPr>
                <w:color w:val="00274C"/>
                <w:position w:val="-2"/>
                <w:sz w:val="20"/>
                <w:szCs w:val="20"/>
                <w:u w:val="none"/>
              </w:rPr>
              <w:t xml:space="preserve">为了把对环境的影响降到最小， </w:t>
            </w:r>
            <w:r>
              <w:rPr>
                <w:b/>
                <w:bCs/>
                <w:color w:val="00274C"/>
                <w:position w:val="-2"/>
                <w:sz w:val="20"/>
                <w:szCs w:val="20"/>
                <w:u w:val="none"/>
              </w:rPr>
              <w:t xml:space="preserve">REHLKO</w:t>
            </w:r>
            <w:r>
              <w:rPr>
                <w:color w:val="00274C"/>
                <w:position w:val="-2"/>
                <w:sz w:val="20"/>
                <w:szCs w:val="20"/>
                <w:u w:val="none"/>
              </w:rPr>
              <w:t xml:space="preserve"> 为不管以何种理由在发动机的预期寿命内进行操作的所有人员提供了一些他们所应遵循的指导说明:</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所有的包装材料的处理必须遵从当事国的法律来处理。</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为了环境和噪音的最小限度的污染，请保持柴油和发动机的控制系统和排烟管路有效的工作。</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当不再使用发动机的时候，请按照所有部件的化学特性分开储存它们。</w:t>
            </w:r>
          </w:p>
        </w:tc>
      </w:tr>
    </w:tbl>
    <w:p>
      <w:pPr>
        <w:pStyle w:val="Titolo1"/>
        <w:outlineLvl w:val="0"/>
      </w:pPr>
      <w:r>
        <w:rPr/>
        <w:t xml:space="preserve">使用信息</w:t>
      </w:r>
    </w:p>
    <w:p>
      <w:pPr>
        <w:widowControl w:val="on"/>
        <w:pBdr/>
        <w:spacing w:before="0" w:after="0" w:line="240" w:lineRule="auto"/>
        <w:ind w:left="0" w:right="0"/>
        <w:jc w:val="left"/>
      </w:pPr>
    </w:p>
    <w:p>
      <w:pPr>
        <w:pStyle w:val="Titolo2"/>
      </w:pPr>
      <w:r>
        <w:rPr/>
        <w:t xml:space="preserve">起动前的检查</w:t>
      </w:r>
    </w:p>
    <w:p>
      <w:pPr>
        <w:numPr>
          <w:ilvl w:val="0"/>
          <w:numId w:val="14349"/>
        </w:numPr>
        <w:spacing w:before="0" w:after="0" w:line="240" w:lineRule="auto"/>
        <w:jc w:val="left"/>
        <w:rPr>
          <w:color w:val="00274C"/>
          <w:sz w:val="20"/>
          <w:szCs w:val="20"/>
        </w:rPr>
      </w:pPr>
      <w:r>
        <w:rPr>
          <w:color w:val="00274C"/>
          <w:sz w:val="20"/>
          <w:szCs w:val="20"/>
          <w:u w:val="none"/>
        </w:rPr>
        <w:t xml:space="preserve">仔细阅读以下章节并按照以下指定说明的描述来操作。</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356624" name="name11166a4656d41f8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46a4656d41f87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没有按照以下章节描述来操作会对机器设备和所安装的设备造成毁坏的风险，也会对生命和/或财产造成损坏。</w:t>
      </w:r>
    </w:p>
    <w:p>
      <w:pPr>
        <w:numPr>
          <w:ilvl w:val="0"/>
          <w:numId w:val="14349"/>
        </w:numPr>
        <w:spacing w:before="0" w:after="0" w:line="240" w:lineRule="auto"/>
        <w:jc w:val="left"/>
        <w:rPr>
          <w:color w:val="00274C"/>
          <w:sz w:val="20"/>
          <w:szCs w:val="20"/>
        </w:rPr>
      </w:pPr>
      <w:r>
        <w:rPr>
          <w:color w:val="00274C"/>
          <w:sz w:val="20"/>
          <w:szCs w:val="20"/>
          <w:u w:val="none"/>
        </w:rPr>
        <w:t xml:space="preserve">在恶劣工况下工作的机器设备需要增加维护频率（发动机起停频繁，重载，环境温度很热，等）。</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磨合期</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 发动机前50小时运行，不要超过75%额定最大功率。</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起动和停止</w:t>
      </w:r>
    </w:p>
    <w:p>
      <w:pPr>
        <w:widowControl w:val="on"/>
        <w:pBdr/>
        <w:spacing w:before="0" w:after="0" w:line="262" w:lineRule="auto"/>
        <w:ind w:left="0" w:right="0"/>
        <w:jc w:val="left"/>
      </w:pPr>
      <w:r>
        <w:rPr>
          <w:b/>
          <w:bCs/>
          <w:color w:val="00274C"/>
          <w:sz w:val="20"/>
          <w:szCs w:val="20"/>
          <w:u w:val="none"/>
        </w:rPr>
        <w:t xml:space="preserve">4.3.1 </w:t>
      </w:r>
      <w:r>
        <w:rPr>
          <w:color w:val="00274C"/>
          <w:sz w:val="20"/>
          <w:szCs w:val="20"/>
          <w:u w:val="none"/>
        </w:rPr>
        <w:t xml:space="preserve"> </w:t>
      </w:r>
      <w:r>
        <w:rPr>
          <w:b/>
          <w:bCs/>
          <w:color w:val="00274C"/>
          <w:sz w:val="20"/>
          <w:szCs w:val="20"/>
          <w:u w:val="none"/>
        </w:rPr>
        <w:t xml:space="preserve">起动</w:t>
      </w:r>
      <w:r>
        <w:rPr>
          <w:color w:val="00274C"/>
          <w:sz w:val="20"/>
          <w:szCs w:val="20"/>
          <w:u w:val="none"/>
        </w:rPr>
        <w:t xml:space="preserve">  </w:t>
      </w:r>
    </w:p>
    <w:p>
      <w:pPr>
        <w:numPr>
          <w:ilvl w:val="0"/>
          <w:numId w:val="14351"/>
        </w:numPr>
        <w:spacing w:before="0" w:after="0" w:line="240" w:lineRule="auto"/>
        <w:jc w:val="left"/>
        <w:rPr>
          <w:color w:val="00274C"/>
          <w:sz w:val="20"/>
          <w:szCs w:val="20"/>
        </w:rPr>
      </w:pPr>
      <w:r>
        <w:rPr>
          <w:color w:val="00274C"/>
          <w:sz w:val="20"/>
          <w:szCs w:val="20"/>
          <w:u w:val="none"/>
        </w:rPr>
        <w:t xml:space="preserve">检查机油液位，柴油液位，冷却液液位如果需要请添加。 ( </w:t>
      </w:r>
      <w:hyperlink r:id="rId57566a4656d420608" w:history="1">
        <w:r>
          <w:rPr>
            <w:rStyle w:val="DefaultParagraphFontPHPDOCX"/>
            <w:b/>
            <w:bCs/>
            <w:color w:val="0000FF"/>
            <w:sz w:val="20"/>
            <w:szCs w:val="20"/>
            <w:u w:val="none"/>
          </w:rPr>
          <w:t xml:space="preserve">第 4.5章</w:t>
        </w:r>
      </w:hyperlink>
      <w:r>
        <w:rPr>
          <w:color w:val="00274C"/>
          <w:sz w:val="20"/>
          <w:szCs w:val="20"/>
          <w:u w:val="none"/>
        </w:rPr>
        <w:t xml:space="preserve"> 和 </w:t>
      </w:r>
      <w:hyperlink r:id="rId77306a4656d4206c0" w:history="1">
        <w:r>
          <w:rPr>
            <w:rStyle w:val="DefaultParagraphFontPHPDOCX"/>
            <w:b/>
            <w:bCs/>
            <w:color w:val="0000FF"/>
            <w:sz w:val="20"/>
            <w:szCs w:val="20"/>
            <w:u w:val="none"/>
          </w:rPr>
          <w:t xml:space="preserve">第 4.6章</w:t>
        </w:r>
      </w:hyperlink>
      <w:r>
        <w:rPr>
          <w:color w:val="00274C"/>
          <w:sz w:val="20"/>
          <w:szCs w:val="20"/>
          <w:u w:val="none"/>
        </w:rPr>
        <w:t xml:space="preserve"> )</w:t>
      </w:r>
    </w:p>
    <w:p>
      <w:pPr>
        <w:numPr>
          <w:ilvl w:val="0"/>
          <w:numId w:val="14351"/>
        </w:numPr>
        <w:spacing w:before="0" w:after="0" w:line="240" w:lineRule="auto"/>
        <w:jc w:val="left"/>
        <w:rPr>
          <w:color w:val="00274C"/>
          <w:sz w:val="20"/>
          <w:szCs w:val="20"/>
        </w:rPr>
      </w:pPr>
      <w:r>
        <w:rPr>
          <w:color w:val="00274C"/>
          <w:sz w:val="20"/>
          <w:szCs w:val="20"/>
          <w:u w:val="none"/>
        </w:rPr>
        <w:t xml:space="preserve">把点火钥匙插入控制面板上（如果安装）。</w:t>
      </w:r>
    </w:p>
    <w:p>
      <w:pPr>
        <w:numPr>
          <w:ilvl w:val="0"/>
          <w:numId w:val="14351"/>
        </w:numPr>
        <w:spacing w:before="0" w:after="0" w:line="240" w:lineRule="auto"/>
        <w:jc w:val="left"/>
        <w:rPr>
          <w:color w:val="00274C"/>
          <w:sz w:val="20"/>
          <w:szCs w:val="20"/>
        </w:rPr>
      </w:pPr>
      <w:r>
        <w:rPr>
          <w:color w:val="00274C"/>
          <w:sz w:val="20"/>
          <w:szCs w:val="20"/>
          <w:u w:val="none"/>
        </w:rPr>
        <w:t xml:space="preserve">转动钥匙到“开”位置。</w:t>
      </w:r>
    </w:p>
    <w:p>
      <w:pPr>
        <w:numPr>
          <w:ilvl w:val="0"/>
          <w:numId w:val="14351"/>
        </w:numPr>
        <w:spacing w:before="0" w:after="0" w:line="240" w:lineRule="auto"/>
        <w:jc w:val="left"/>
        <w:rPr>
          <w:color w:val="00274C"/>
          <w:sz w:val="20"/>
          <w:szCs w:val="20"/>
        </w:rPr>
      </w:pPr>
      <w:r>
        <w:rPr>
          <w:color w:val="00274C"/>
          <w:sz w:val="20"/>
          <w:szCs w:val="20"/>
          <w:u w:val="none"/>
        </w:rPr>
        <w:t xml:space="preserve">转动钥匙过“开”的位置，当发动机起动后放开（钥匙会自动转回到“开”位置）</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140177" name="name96476a4656d4281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896a4656d4281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第一次添加柴油后或油箱是空的添加柴油后，需要给柴油灌装( </w:t>
      </w:r>
      <w:hyperlink r:id="rId47496a4656d428546" w:history="1">
        <w:r>
          <w:rPr>
            <w:rStyle w:val="DefaultParagraphFontPHPDOCX"/>
            <w:b/>
            <w:bCs/>
            <w:color w:val="0000FF"/>
            <w:sz w:val="20"/>
            <w:szCs w:val="20"/>
            <w:u w:val="single" w:color=""/>
          </w:rPr>
          <w:t xml:space="preserve">第 6.3</w:t>
        </w:r>
      </w:hyperlink>
      <w:r>
        <w:rPr>
          <w:color w:val="00274C"/>
          <w:sz w:val="20"/>
          <w:szCs w:val="20"/>
          <w:u w:val="none"/>
        </w:rPr>
        <w:t xml:space="preserve"> 章第6节到第9节)。  </w:t>
      </w:r>
    </w:p>
    <w:p>
      <w:pPr>
        <w:numPr>
          <w:ilvl w:val="0"/>
          <w:numId w:val="14349"/>
        </w:numPr>
        <w:spacing w:before="0" w:after="0" w:line="240" w:lineRule="auto"/>
        <w:jc w:val="left"/>
        <w:rPr>
          <w:color w:val="00274C"/>
          <w:sz w:val="20"/>
          <w:szCs w:val="20"/>
        </w:rPr>
      </w:pPr>
      <w:r>
        <w:rPr>
          <w:color w:val="00274C"/>
          <w:sz w:val="20"/>
          <w:szCs w:val="20"/>
          <w:u w:val="none"/>
        </w:rPr>
        <w:t xml:space="preserve">不要一次触发起动马达超过15秒。如果发动机没有起动，再次起动需要等1分钟。</w:t>
      </w:r>
    </w:p>
    <w:p>
      <w:pPr>
        <w:numPr>
          <w:ilvl w:val="0"/>
          <w:numId w:val="14349"/>
        </w:numPr>
        <w:spacing w:before="0" w:after="0" w:line="240" w:lineRule="auto"/>
        <w:jc w:val="left"/>
        <w:rPr>
          <w:color w:val="00274C"/>
          <w:sz w:val="20"/>
          <w:szCs w:val="20"/>
        </w:rPr>
      </w:pPr>
      <w:r>
        <w:rPr>
          <w:color w:val="00274C"/>
          <w:sz w:val="20"/>
          <w:szCs w:val="20"/>
          <w:u w:val="none"/>
        </w:rPr>
        <w:t xml:space="preserve">如果发动机两次没有起动成功， 请参看 </w:t>
      </w:r>
      <w:hyperlink r:id="rId87296a4656d42876b" w:history="1">
        <w:r>
          <w:rPr>
            <w:rStyle w:val="DefaultParagraphFontPHPDOCX"/>
            <w:b/>
            <w:bCs/>
            <w:color w:val="0000FF"/>
            <w:sz w:val="20"/>
            <w:szCs w:val="20"/>
            <w:u w:val="none"/>
          </w:rPr>
          <w:t xml:space="preserve">表. 7.1 和 表. 7.2 查</w:t>
        </w:r>
      </w:hyperlink>
      <w:r>
        <w:rPr>
          <w:color w:val="00274C"/>
          <w:sz w:val="20"/>
          <w:szCs w:val="20"/>
          <w:u w:val="none"/>
        </w:rPr>
        <w:t xml:space="preserve"> 找原因。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4.3.2 </w:t>
      </w:r>
      <w:r>
        <w:rPr>
          <w:color w:val="00274C"/>
          <w:sz w:val="20"/>
          <w:szCs w:val="20"/>
          <w:u w:val="none"/>
        </w:rPr>
        <w:t xml:space="preserve"> </w:t>
      </w:r>
      <w:r>
        <w:rPr>
          <w:b/>
          <w:bCs/>
          <w:color w:val="00274C"/>
          <w:sz w:val="20"/>
          <w:szCs w:val="20"/>
          <w:u w:val="none"/>
        </w:rPr>
        <w:t xml:space="preserve">起动成功后</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524154" name="name73516a4656d42fe7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3356a4656d42fe7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确保当发动机运行时，所有的告警灯都是熄灭的。</w:t>
      </w:r>
    </w:p>
    <w:p>
      <w:pPr>
        <w:numPr>
          <w:ilvl w:val="0"/>
          <w:numId w:val="14352"/>
        </w:numPr>
        <w:spacing w:before="0" w:after="0" w:line="240" w:lineRule="auto"/>
        <w:jc w:val="left"/>
        <w:rPr>
          <w:color w:val="00274C"/>
          <w:sz w:val="20"/>
          <w:szCs w:val="20"/>
        </w:rPr>
      </w:pPr>
      <w:r>
        <w:rPr>
          <w:color w:val="00274C"/>
          <w:sz w:val="20"/>
          <w:szCs w:val="20"/>
          <w:u w:val="none"/>
        </w:rPr>
        <w:t xml:space="preserve">按照以下表格运行发动机最低速度几分钟（除了固定转速发动机）。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时间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-20° C 到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 1 分钟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-10°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-5°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秒</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w:t>
      </w:r>
      <w:r>
        <w:rPr>
          <w:color w:val="00274C"/>
          <w:sz w:val="20"/>
          <w:szCs w:val="20"/>
          <w:u w:val="none"/>
        </w:rPr>
        <w:t xml:space="preserve"> </w:t>
      </w:r>
      <w:r>
        <w:rPr>
          <w:b/>
          <w:bCs/>
          <w:color w:val="00274C"/>
          <w:sz w:val="20"/>
          <w:szCs w:val="20"/>
          <w:u w:val="none"/>
        </w:rPr>
        <w:t xml:space="preserve">停机</w:t>
      </w:r>
    </w:p>
    <w:p>
      <w:pPr>
        <w:numPr>
          <w:ilvl w:val="0"/>
          <w:numId w:val="14349"/>
        </w:numPr>
        <w:spacing w:before="0" w:after="0" w:line="240" w:lineRule="auto"/>
        <w:jc w:val="left"/>
        <w:rPr>
          <w:color w:val="00274C"/>
          <w:sz w:val="20"/>
          <w:szCs w:val="20"/>
        </w:rPr>
      </w:pPr>
      <w:r>
        <w:rPr>
          <w:color w:val="00274C"/>
          <w:sz w:val="20"/>
          <w:szCs w:val="20"/>
          <w:u w:val="none"/>
        </w:rPr>
        <w:t xml:space="preserve">发动机在最高转速时不要停机(除了固定转速发动机)。</w:t>
      </w:r>
    </w:p>
    <w:p>
      <w:pPr>
        <w:numPr>
          <w:ilvl w:val="0"/>
          <w:numId w:val="14349"/>
        </w:numPr>
        <w:spacing w:before="0" w:after="0" w:line="240" w:lineRule="auto"/>
        <w:jc w:val="left"/>
        <w:rPr>
          <w:color w:val="00274C"/>
          <w:sz w:val="20"/>
          <w:szCs w:val="20"/>
        </w:rPr>
      </w:pPr>
      <w:r>
        <w:rPr>
          <w:color w:val="00274C"/>
          <w:sz w:val="20"/>
          <w:szCs w:val="20"/>
          <w:u w:val="none"/>
        </w:rPr>
        <w:t xml:space="preserve">在停机之前，请让发动机在低怠速运行一分钟。</w:t>
      </w:r>
    </w:p>
    <w:p>
      <w:pPr>
        <w:numPr>
          <w:ilvl w:val="0"/>
          <w:numId w:val="14349"/>
        </w:numPr>
        <w:spacing w:before="0" w:after="0" w:line="240" w:lineRule="auto"/>
        <w:jc w:val="left"/>
        <w:rPr>
          <w:color w:val="00274C"/>
          <w:sz w:val="20"/>
          <w:szCs w:val="20"/>
        </w:rPr>
      </w:pPr>
      <w:r>
        <w:rPr>
          <w:color w:val="00274C"/>
          <w:sz w:val="20"/>
          <w:szCs w:val="20"/>
          <w:u w:val="none"/>
        </w:rPr>
        <w:t xml:space="preserve">把钥匙转到“关”位置。</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添加柴油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241458" name="name49236a4656d435c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906a4656d435cb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在执行操作前，请阅读第  </w:t>
      </w:r>
      <w:hyperlink r:id="rId19916a4656d4360a7"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843298" name="name52726a4656d43a86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056a4656d43a86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当发动机停止时添加柴油。</w:t>
      </w:r>
    </w:p>
    <w:p>
      <w:pPr>
        <w:numPr>
          <w:ilvl w:val="0"/>
          <w:numId w:val="14349"/>
        </w:numPr>
        <w:spacing w:before="0" w:after="0" w:line="240" w:lineRule="auto"/>
        <w:jc w:val="left"/>
        <w:rPr>
          <w:color w:val="00274C"/>
          <w:sz w:val="20"/>
          <w:szCs w:val="20"/>
        </w:rPr>
      </w:pPr>
      <w:r>
        <w:rPr>
          <w:color w:val="00274C"/>
          <w:sz w:val="20"/>
          <w:szCs w:val="20"/>
          <w:u w:val="none"/>
        </w:rPr>
        <w:t xml:space="preserve">仅可使用12页  </w:t>
      </w:r>
      <w:hyperlink r:id="rId91016a4656d43ac7f" w:history="1">
        <w:r>
          <w:rPr>
            <w:rStyle w:val="DefaultParagraphFontPHPDOCX"/>
            <w:b/>
            <w:bCs/>
            <w:color w:val="0000FF"/>
            <w:sz w:val="20"/>
            <w:szCs w:val="20"/>
            <w:u w:val="single" w:color=""/>
          </w:rPr>
          <w:t xml:space="preserve">表. 2.3</w:t>
        </w:r>
      </w:hyperlink>
      <w:r>
        <w:rPr>
          <w:b/>
          <w:bCs/>
          <w:color w:val="00274C"/>
          <w:sz w:val="20"/>
          <w:szCs w:val="20"/>
          <w:u w:val="none"/>
        </w:rPr>
        <w:t xml:space="preserve">  </w:t>
      </w:r>
      <w:r>
        <w:rPr>
          <w:color w:val="00274C"/>
          <w:sz w:val="20"/>
          <w:szCs w:val="20"/>
          <w:u w:val="none"/>
        </w:rPr>
        <w:t xml:space="preserve"> 列出的被认可的柴油种类。</w:t>
      </w:r>
    </w:p>
    <w:p>
      <w:pPr>
        <w:numPr>
          <w:ilvl w:val="0"/>
          <w:numId w:val="14349"/>
        </w:numPr>
        <w:spacing w:before="0" w:after="0" w:line="240" w:lineRule="auto"/>
        <w:jc w:val="left"/>
        <w:rPr>
          <w:color w:val="00274C"/>
          <w:sz w:val="20"/>
          <w:szCs w:val="20"/>
        </w:rPr>
      </w:pPr>
      <w:r>
        <w:rPr>
          <w:color w:val="00274C"/>
          <w:sz w:val="20"/>
          <w:szCs w:val="20"/>
          <w:u w:val="none"/>
        </w:rPr>
        <w:t xml:space="preserve">在柴油含硫份高的国家，建议使用高碱性的机油来润滑发动机或（二选一）更频繁更换REHLKO公司推荐使用的机油。</w:t>
      </w:r>
    </w:p>
    <w:p>
      <w:pPr>
        <w:numPr>
          <w:ilvl w:val="0"/>
          <w:numId w:val="14349"/>
        </w:numPr>
        <w:spacing w:before="0" w:after="0" w:line="240" w:lineRule="auto"/>
        <w:jc w:val="left"/>
        <w:rPr>
          <w:color w:val="00274C"/>
          <w:sz w:val="20"/>
          <w:szCs w:val="20"/>
        </w:rPr>
      </w:pPr>
      <w:r>
        <w:rPr>
          <w:color w:val="00274C"/>
          <w:sz w:val="20"/>
          <w:szCs w:val="20"/>
          <w:u w:val="none"/>
        </w:rPr>
        <w:t xml:space="preserve">为避免爆炸或火灾，在添加柴油的时候不要抽烟或使用明火。</w:t>
      </w:r>
    </w:p>
    <w:p>
      <w:pPr>
        <w:numPr>
          <w:ilvl w:val="0"/>
          <w:numId w:val="14349"/>
        </w:numPr>
        <w:spacing w:before="0" w:after="0" w:line="240" w:lineRule="auto"/>
        <w:jc w:val="left"/>
        <w:rPr>
          <w:color w:val="00274C"/>
          <w:sz w:val="20"/>
          <w:szCs w:val="20"/>
        </w:rPr>
      </w:pPr>
      <w:r>
        <w:rPr>
          <w:color w:val="00274C"/>
          <w:sz w:val="20"/>
          <w:szCs w:val="20"/>
          <w:u w:val="none"/>
        </w:rPr>
        <w:t xml:space="preserve">柴油蒸汽是高毒性的，请在室外或通风良好的地方添加柴油。</w:t>
      </w:r>
    </w:p>
    <w:p>
      <w:pPr>
        <w:numPr>
          <w:ilvl w:val="0"/>
          <w:numId w:val="14349"/>
        </w:numPr>
        <w:spacing w:before="0" w:after="0" w:line="240" w:lineRule="auto"/>
        <w:jc w:val="left"/>
        <w:rPr>
          <w:color w:val="00274C"/>
          <w:sz w:val="20"/>
          <w:szCs w:val="20"/>
        </w:rPr>
      </w:pPr>
      <w:r>
        <w:rPr>
          <w:color w:val="00274C"/>
          <w:sz w:val="20"/>
          <w:szCs w:val="20"/>
          <w:u w:val="none"/>
        </w:rPr>
        <w:t xml:space="preserve">请保持脸远离油箱盖，避免呼吸的时候吸入热柴油蒸汽。</w:t>
      </w:r>
    </w:p>
    <w:p>
      <w:pPr>
        <w:numPr>
          <w:ilvl w:val="0"/>
          <w:numId w:val="14349"/>
        </w:numPr>
        <w:spacing w:before="0" w:after="0" w:line="240" w:lineRule="auto"/>
        <w:jc w:val="left"/>
        <w:rPr>
          <w:color w:val="00274C"/>
          <w:sz w:val="20"/>
          <w:szCs w:val="20"/>
        </w:rPr>
      </w:pPr>
      <w:r>
        <w:rPr>
          <w:color w:val="00274C"/>
          <w:sz w:val="20"/>
          <w:szCs w:val="20"/>
          <w:u w:val="none"/>
        </w:rPr>
        <w:t xml:space="preserve">柴油是高污染物不要乱丢弃或正确的方式倾倒。</w:t>
      </w:r>
    </w:p>
    <w:p>
      <w:pPr>
        <w:numPr>
          <w:ilvl w:val="0"/>
          <w:numId w:val="14349"/>
        </w:numPr>
        <w:spacing w:before="0" w:after="0" w:line="240" w:lineRule="auto"/>
        <w:jc w:val="left"/>
        <w:rPr>
          <w:color w:val="00274C"/>
          <w:sz w:val="20"/>
          <w:szCs w:val="20"/>
        </w:rPr>
      </w:pPr>
      <w:r>
        <w:rPr>
          <w:color w:val="00274C"/>
          <w:sz w:val="20"/>
          <w:szCs w:val="20"/>
          <w:u w:val="none"/>
        </w:rPr>
        <w:t xml:space="preserve">当添加柴油时，建议使用漏斗这样能避免柴油洒出。柴油也需要过滤来阻止灰尘和杂质进入到油箱里。</w:t>
      </w:r>
    </w:p>
    <w:p>
      <w:pPr>
        <w:widowControl w:val="on"/>
        <w:pBdr/>
        <w:spacing w:before="0" w:after="0" w:line="262" w:lineRule="auto"/>
        <w:ind w:left="0" w:right="0"/>
        <w:jc w:val="left"/>
      </w:pPr>
      <w:r>
        <w:rPr>
          <w:color w:val="00274C"/>
          <w:sz w:val="20"/>
          <w:szCs w:val="20"/>
          <w:u w:val="none"/>
        </w:rPr>
        <w:t xml:space="preserve">不要加满油箱，留出柴油膨胀的空间。</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注意: 第一次添加柴油后或油箱是空的添加柴油后 </w:t>
      </w:r>
      <w:hyperlink r:id="rId28216a4656d43b37b" w:history="1">
        <w:r>
          <w:rPr>
            <w:rStyle w:val="DefaultParagraphFontPHPDOCX"/>
            <w:b/>
            <w:bCs/>
            <w:color w:val="0000FF"/>
            <w:sz w:val="20"/>
            <w:szCs w:val="20"/>
            <w:u w:val="none"/>
          </w:rPr>
          <w:t xml:space="preserve">，需要给柴油灌装(第.6.3章第8点)。</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添加冷却液</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288766" name="name40456a4656d4422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916a4656d4422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安全预防措施请看 </w:t>
            </w:r>
            <w:hyperlink r:id="rId71216a4656d44255a" w:history="1">
              <w:r>
                <w:rPr>
                  <w:rStyle w:val="DefaultParagraphFontPHPDOCX"/>
                  <w:b/>
                  <w:bCs/>
                  <w:color w:val="0000FF"/>
                  <w:position w:val="-2"/>
                  <w:sz w:val="20"/>
                  <w:szCs w:val="20"/>
                  <w:u w:val="none"/>
                </w:rPr>
                <w:t xml:space="preserve">第3.1章</w:t>
              </w:r>
            </w:hyperlink>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1246a4656d4426d5" w:history="1">
              <w:r>
                <w:rPr>
                  <w:rStyle w:val="DefaultParagraphFontPHPDOCX"/>
                  <w:b/>
                  <w:bCs/>
                  <w:color w:val="0000FF"/>
                  <w:position w:val="-2"/>
                  <w:sz w:val="20"/>
                  <w:szCs w:val="20"/>
                  <w:u w:val="none"/>
                </w:rPr>
                <w:t xml:space="preserve"> 第3.2.2第.</w:t>
              </w:r>
            </w:hyperlink>
          </w:p>
          <w:p>
            <w:pPr>
              <w:numPr>
                <w:ilvl w:val="0"/>
                <w:numId w:val="14349"/>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tc>
      </w:tr>
      <w:tr>
        <w:trPr>
          <w:trHeight w:val="0" w:hRule="atLeast"/>
        </w:trPr>
        <w:tc>
          <w:tcPr>
            <w:tcW w:w="0" w:type="auto"/>
            <w:tcMar>
              <w:top w:w="150" w:type="dxa"/>
              <w:left w:w="150" w:type="dxa"/>
              <w:bottom w:w="150" w:type="dxa"/>
              <w:right w:w="150" w:type="dxa"/>
            </w:tcMar>
            <w:vAlign w:val="center"/>
          </w:tcPr>
          <w:p>
            <w:pPr>
              <w:numPr>
                <w:ilvl w:val="0"/>
                <w:numId w:val="14353"/>
              </w:numPr>
              <w:spacing w:before="0" w:after="0" w:line="262" w:lineRule="auto"/>
              <w:jc w:val="left"/>
              <w:rPr>
                <w:color w:val="00274C"/>
                <w:sz w:val="20"/>
                <w:szCs w:val="20"/>
              </w:rPr>
            </w:pPr>
            <w:r>
              <w:rPr>
                <w:color w:val="00274C"/>
                <w:position w:val="-2"/>
                <w:sz w:val="20"/>
                <w:szCs w:val="20"/>
                <w:u w:val="none"/>
              </w:rPr>
              <w:t xml:space="preserve">松开加油盖A.</w:t>
            </w:r>
          </w:p>
          <w:p>
            <w:pPr>
              <w:numPr>
                <w:ilvl w:val="0"/>
                <w:numId w:val="14353"/>
              </w:numPr>
              <w:spacing w:before="0" w:after="0" w:line="262" w:lineRule="auto"/>
              <w:jc w:val="left"/>
              <w:rPr>
                <w:color w:val="00274C"/>
                <w:sz w:val="20"/>
                <w:szCs w:val="20"/>
              </w:rPr>
            </w:pPr>
            <w:r>
              <w:rPr>
                <w:color w:val="00274C"/>
                <w:position w:val="-2"/>
                <w:sz w:val="20"/>
                <w:szCs w:val="20"/>
                <w:u w:val="none"/>
              </w:rPr>
              <w:t xml:space="preserve">加入正确量的机油和 ( </w:t>
            </w:r>
            <w:hyperlink r:id="rId36556a4656d442a88" w:history="1">
              <w:r>
                <w:rPr>
                  <w:rStyle w:val="DefaultParagraphFontPHPDOCX"/>
                  <w:b/>
                  <w:bCs/>
                  <w:color w:val="0000FF"/>
                  <w:position w:val="-2"/>
                  <w:sz w:val="20"/>
                  <w:szCs w:val="20"/>
                  <w:u w:val="none"/>
                </w:rPr>
                <w:t xml:space="preserve">表. 2.1</w:t>
              </w:r>
            </w:hyperlink>
            <w:r>
              <w:rPr>
                <w:color w:val="00274C"/>
                <w:position w:val="-2"/>
                <w:sz w:val="20"/>
                <w:szCs w:val="20"/>
                <w:u w:val="none"/>
              </w:rPr>
              <w:t xml:space="preserve"> 和 </w:t>
            </w:r>
            <w:hyperlink r:id="rId65176a4656d442b37" w:history="1">
              <w:r>
                <w:rPr>
                  <w:rStyle w:val="DefaultParagraphFontPHPDOCX"/>
                  <w:b/>
                  <w:bCs/>
                  <w:color w:val="0000FF"/>
                  <w:position w:val="-2"/>
                  <w:sz w:val="20"/>
                  <w:szCs w:val="20"/>
                  <w:u w:val="none"/>
                </w:rPr>
                <w:t xml:space="preserve">表. 2.2</w:t>
              </w:r>
            </w:hyperlink>
            <w:r>
              <w:rPr>
                <w:color w:val="00274C"/>
                <w:position w:val="-2"/>
                <w:sz w:val="20"/>
                <w:szCs w:val="20"/>
                <w:u w:val="none"/>
              </w:rPr>
              <w:t xml:space="preserve"> ) 推荐的机油。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616459" name="name69166a4656d448c12"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28586a4656d448c1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354"/>
              </w:numPr>
              <w:spacing w:before="0" w:after="0" w:line="262" w:lineRule="auto"/>
              <w:jc w:val="left"/>
              <w:rPr>
                <w:color w:val="00274C"/>
                <w:sz w:val="20"/>
                <w:szCs w:val="20"/>
              </w:rPr>
            </w:pPr>
            <w:r>
              <w:rPr>
                <w:color w:val="00274C"/>
                <w:position w:val="-2"/>
                <w:sz w:val="20"/>
                <w:szCs w:val="20"/>
                <w:u w:val="none"/>
              </w:rPr>
              <w:t xml:space="preserve">加机油前检查机油油位。</w:t>
            </w:r>
          </w:p>
          <w:p>
            <w:pPr>
              <w:numPr>
                <w:ilvl w:val="0"/>
                <w:numId w:val="14354"/>
              </w:numPr>
              <w:spacing w:before="0" w:after="0" w:line="262" w:lineRule="auto"/>
              <w:jc w:val="left"/>
              <w:rPr>
                <w:color w:val="00274C"/>
                <w:sz w:val="20"/>
                <w:szCs w:val="20"/>
              </w:rPr>
            </w:pPr>
            <w:r>
              <w:rPr>
                <w:color w:val="00274C"/>
                <w:position w:val="-2"/>
                <w:sz w:val="20"/>
                <w:szCs w:val="20"/>
                <w:u w:val="none"/>
              </w:rPr>
              <w:t xml:space="preserve">取下机油尺B并检查机油油位达到但不要超过最大位。</w:t>
            </w:r>
          </w:p>
          <w:p>
            <w:pPr>
              <w:numPr>
                <w:ilvl w:val="0"/>
                <w:numId w:val="14354"/>
              </w:numPr>
              <w:spacing w:before="0" w:after="0" w:line="262" w:lineRule="auto"/>
              <w:jc w:val="left"/>
              <w:rPr>
                <w:color w:val="00274C"/>
                <w:sz w:val="20"/>
                <w:szCs w:val="20"/>
              </w:rPr>
            </w:pPr>
            <w:r>
              <w:rPr>
                <w:color w:val="00274C"/>
                <w:position w:val="-2"/>
                <w:sz w:val="20"/>
                <w:szCs w:val="20"/>
                <w:u w:val="none"/>
              </w:rPr>
              <w:t xml:space="preserve">如果机油液位没到最大位。加到最大位。</w:t>
            </w:r>
          </w:p>
          <w:p>
            <w:pPr>
              <w:numPr>
                <w:ilvl w:val="0"/>
                <w:numId w:val="14354"/>
              </w:numPr>
              <w:spacing w:before="0" w:after="0" w:line="262" w:lineRule="auto"/>
              <w:jc w:val="left"/>
              <w:rPr>
                <w:color w:val="00274C"/>
                <w:sz w:val="20"/>
                <w:szCs w:val="20"/>
              </w:rPr>
            </w:pPr>
            <w:r>
              <w:rPr>
                <w:color w:val="00274C"/>
                <w:position w:val="-2"/>
                <w:sz w:val="20"/>
                <w:szCs w:val="20"/>
                <w:u w:val="none"/>
              </w:rPr>
              <w:t xml:space="preserve">上紧机油盖A。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5354849" name="name61786a4656d45c216"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7156a4656d45c21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机油添加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676293" name="name27966a4656d45fa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736a4656d45fa4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在执行操作前，请阅读第 </w:t>
      </w:r>
      <w:hyperlink r:id="rId60046a4656d45fe08" w:history="1">
        <w:r>
          <w:rPr>
            <w:rStyle w:val="DefaultParagraphFontPHPDOCX"/>
            <w:color w:val="0000FF"/>
            <w:sz w:val="20"/>
            <w:szCs w:val="20"/>
            <w:u w:val="single" w:color=""/>
          </w:rPr>
          <w:t xml:space="preserve">  </w:t>
        </w:r>
        <w:r>
          <w:rPr>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85813" name="name94736a4656d4624a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9106a4656d4624a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必须使用混合了除钙水的防冻防护液（防冻液）。</w:t>
      </w:r>
    </w:p>
    <w:p>
      <w:pPr>
        <w:numPr>
          <w:ilvl w:val="0"/>
          <w:numId w:val="14349"/>
        </w:numPr>
        <w:spacing w:before="0" w:after="0" w:line="240" w:lineRule="auto"/>
        <w:jc w:val="left"/>
        <w:rPr>
          <w:color w:val="00274C"/>
          <w:sz w:val="20"/>
          <w:szCs w:val="20"/>
        </w:rPr>
      </w:pPr>
      <w:r>
        <w:rPr>
          <w:color w:val="00274C"/>
          <w:sz w:val="20"/>
          <w:szCs w:val="20"/>
          <w:u w:val="none"/>
        </w:rPr>
        <w:t xml:space="preserve">防冻液的结冰点取决于浓度。</w:t>
      </w:r>
    </w:p>
    <w:p>
      <w:pPr>
        <w:numPr>
          <w:ilvl w:val="0"/>
          <w:numId w:val="14349"/>
        </w:numPr>
        <w:spacing w:before="0" w:after="0" w:line="240" w:lineRule="auto"/>
        <w:jc w:val="left"/>
        <w:rPr>
          <w:color w:val="00274C"/>
          <w:sz w:val="20"/>
          <w:szCs w:val="20"/>
        </w:rPr>
      </w:pPr>
      <w:r>
        <w:rPr>
          <w:color w:val="00274C"/>
          <w:sz w:val="20"/>
          <w:szCs w:val="20"/>
          <w:u w:val="none"/>
        </w:rPr>
        <w:t xml:space="preserve">防冻液的冰点低，沸点也相应升高。</w:t>
      </w:r>
    </w:p>
    <w:p>
      <w:pPr>
        <w:numPr>
          <w:ilvl w:val="0"/>
          <w:numId w:val="14349"/>
        </w:numPr>
        <w:spacing w:before="0" w:after="0" w:line="240" w:lineRule="auto"/>
        <w:jc w:val="left"/>
        <w:rPr>
          <w:color w:val="00274C"/>
          <w:sz w:val="20"/>
          <w:szCs w:val="20"/>
        </w:rPr>
      </w:pPr>
      <w:r>
        <w:rPr>
          <w:color w:val="00274C"/>
          <w:sz w:val="20"/>
          <w:szCs w:val="20"/>
          <w:u w:val="none"/>
        </w:rPr>
        <w:t xml:space="preserve">保证较好的保护推荐50%浓度混合液来阻止生锈、电流和水垢的沉积 </w:t>
      </w:r>
      <w:hyperlink r:id="rId95666a4656d462a24" w:history="1">
        <w:r>
          <w:rPr>
            <w:rStyle w:val="DefaultParagraphFontPHPDOCX"/>
            <w:b/>
            <w:bCs/>
            <w:color w:val="0000FF"/>
            <w:sz w:val="20"/>
            <w:szCs w:val="20"/>
            <w:u w:val="none"/>
          </w:rPr>
          <w:t xml:space="preserve">( </w:t>
        </w:r>
        <w:bookmarkStart w:id="32814440" w:name="result_box"/>
        <w:bookmarkEnd w:id="32814440"/>
        <w:r>
          <w:rPr>
            <w:b/>
            <w:bCs/>
            <w:color w:val="0000FF"/>
            <w:sz w:val="20"/>
            <w:szCs w:val="20"/>
            <w:u w:val="none"/>
          </w:rPr>
          <w:t xml:space="preserve">塔貝拉</w:t>
        </w:r>
        <w:r>
          <w:rPr>
            <w:b/>
            <w:bCs/>
            <w:color w:val="0000FF"/>
            <w:sz w:val="20"/>
            <w:szCs w:val="20"/>
            <w:u w:val="none"/>
          </w:rPr>
          <w:t xml:space="preserve"> 2.4)</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在对发动机做任何的操作前，请让发动机停止并等其冷却。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782339" name="name37296a4656d4676c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1316a4656d4676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 有压力的冷却液蒸汽存在会有受伤的风险。</w:t>
            </w:r>
          </w:p>
          <w:p/>
          <w:p/>
          <w:p>
            <w:pPr>
              <w:numPr>
                <w:ilvl w:val="0"/>
                <w:numId w:val="14355"/>
              </w:numPr>
              <w:spacing w:before="0" w:after="0" w:line="262" w:lineRule="auto"/>
              <w:jc w:val="left"/>
              <w:rPr>
                <w:color w:val="00274C"/>
                <w:sz w:val="20"/>
                <w:szCs w:val="20"/>
              </w:rPr>
            </w:pPr>
            <w:r>
              <w:rPr>
                <w:color w:val="00274C"/>
                <w:position w:val="-2"/>
                <w:sz w:val="20"/>
                <w:szCs w:val="20"/>
                <w:u w:val="none"/>
              </w:rPr>
              <w:t xml:space="preserve">松开水箱盖A加入50%的防冻液和50%除钙水的混合物。</w:t>
            </w:r>
          </w:p>
          <w:p>
            <w:pPr>
              <w:numPr>
                <w:ilvl w:val="0"/>
                <w:numId w:val="14355"/>
              </w:numPr>
              <w:spacing w:before="0" w:after="0" w:line="262" w:lineRule="auto"/>
              <w:jc w:val="left"/>
              <w:rPr>
                <w:color w:val="00274C"/>
                <w:sz w:val="20"/>
                <w:szCs w:val="20"/>
              </w:rPr>
            </w:pPr>
            <w:r>
              <w:rPr>
                <w:color w:val="00274C"/>
                <w:position w:val="-2"/>
                <w:sz w:val="20"/>
                <w:szCs w:val="20"/>
                <w:u w:val="none"/>
              </w:rPr>
              <w:t xml:space="preserve">上液面要盖过散热器里管子大约5mm。 不要过多加入冷却液，留出空间给冷却液膨胀。</w:t>
            </w:r>
          </w:p>
          <w:p>
            <w:pPr>
              <w:numPr>
                <w:ilvl w:val="0"/>
                <w:numId w:val="14355"/>
              </w:numPr>
              <w:spacing w:before="0" w:after="0" w:line="262" w:lineRule="auto"/>
              <w:jc w:val="left"/>
              <w:rPr>
                <w:color w:val="00274C"/>
                <w:sz w:val="20"/>
                <w:szCs w:val="20"/>
              </w:rPr>
            </w:pPr>
            <w:r>
              <w:rPr>
                <w:color w:val="00274C"/>
                <w:position w:val="-2"/>
                <w:sz w:val="20"/>
                <w:szCs w:val="20"/>
                <w:u w:val="none"/>
              </w:rPr>
              <w:t xml:space="preserve">对于带膨胀水箱的机器，加入冷却液直到最大液位处。</w:t>
            </w:r>
          </w:p>
          <w:p>
            <w:pPr>
              <w:numPr>
                <w:ilvl w:val="0"/>
                <w:numId w:val="14355"/>
              </w:numPr>
              <w:spacing w:before="0" w:after="0" w:line="262" w:lineRule="auto"/>
              <w:jc w:val="left"/>
              <w:rPr>
                <w:color w:val="00274C"/>
                <w:sz w:val="20"/>
                <w:szCs w:val="20"/>
              </w:rPr>
            </w:pPr>
            <w:r>
              <w:rPr>
                <w:color w:val="00274C"/>
                <w:position w:val="-2"/>
                <w:sz w:val="20"/>
                <w:szCs w:val="20"/>
                <w:u w:val="none"/>
              </w:rPr>
              <w:t xml:space="preserve"> 松开螺丝C，排尽空气并上紧螺丝C（上紧力矩 </w:t>
            </w:r>
            <w:r>
              <w:rPr>
                <w:b/>
                <w:bCs/>
                <w:color w:val="00274C"/>
                <w:position w:val="-2"/>
                <w:sz w:val="20"/>
                <w:szCs w:val="20"/>
                <w:u w:val="none"/>
              </w:rPr>
              <w:t xml:space="preserve">50Nm</w:t>
            </w:r>
            <w:r>
              <w:rPr>
                <w:color w:val="00274C"/>
                <w:position w:val="-2"/>
                <w:sz w:val="20"/>
                <w:szCs w:val="20"/>
                <w:u w:val="none"/>
              </w:rPr>
              <w:t xml:space="preserve"> ）</w:t>
            </w:r>
          </w:p>
          <w:p>
            <w:pPr>
              <w:numPr>
                <w:ilvl w:val="0"/>
                <w:numId w:val="14355"/>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14355"/>
              </w:numPr>
              <w:spacing w:before="0" w:after="0" w:line="262" w:lineRule="auto"/>
              <w:jc w:val="left"/>
              <w:rPr>
                <w:color w:val="00274C"/>
                <w:sz w:val="20"/>
                <w:szCs w:val="20"/>
              </w:rPr>
            </w:pPr>
            <w:r>
              <w:rPr>
                <w:color w:val="00274C"/>
                <w:position w:val="-2"/>
                <w:sz w:val="20"/>
                <w:szCs w:val="20"/>
                <w:u w:val="none"/>
              </w:rPr>
              <w:t xml:space="preserve">待发动机运行几小时后，让发动机冷却到环境温度后再次检查冷却液液位。</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673088" name="name84756a4656d46dda2"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67806a4656d46dd9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247489" name="name64706a4656d47788d"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42266a4656d47788b"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维护信息</w:t>
      </w:r>
    </w:p>
    <w:p>
      <w:pPr>
        <w:widowControl w:val="on"/>
        <w:pBdr/>
        <w:spacing w:before="0" w:after="0" w:line="240" w:lineRule="auto"/>
        <w:ind w:left="0" w:right="0"/>
        <w:jc w:val="left"/>
      </w:pPr>
    </w:p>
    <w:p>
      <w:pPr>
        <w:pStyle w:val="Titolo2"/>
      </w:pPr>
      <w:r>
        <w:rPr/>
        <w:t xml:space="preserve">维护保养信息</w:t>
      </w:r>
    </w:p>
    <w:p>
      <w:pPr>
        <w:numPr>
          <w:ilvl w:val="0"/>
          <w:numId w:val="14349"/>
        </w:numPr>
        <w:spacing w:before="0" w:after="0" w:line="240" w:lineRule="auto"/>
        <w:jc w:val="left"/>
        <w:rPr>
          <w:color w:val="00274C"/>
          <w:sz w:val="20"/>
          <w:szCs w:val="20"/>
        </w:rPr>
      </w:pPr>
      <w:r>
        <w:rPr>
          <w:color w:val="00274C"/>
          <w:sz w:val="20"/>
          <w:szCs w:val="20"/>
          <w:u w:val="none"/>
        </w:rPr>
        <w:t xml:space="preserve">用户需要执行这章节的 </w:t>
      </w:r>
      <w:hyperlink r:id="rId62596a4656d477e50" w:history="1">
        <w:r>
          <w:rPr>
            <w:rStyle w:val="DefaultParagraphFontPHPDOCX"/>
            <w:b/>
            <w:bCs/>
            <w:color w:val="0000FF"/>
            <w:sz w:val="20"/>
            <w:szCs w:val="20"/>
            <w:u w:val="none"/>
          </w:rPr>
          <w:t xml:space="preserve">表5.1和表5.2描</w:t>
        </w:r>
      </w:hyperlink>
      <w:r>
        <w:rPr>
          <w:color w:val="00274C"/>
          <w:sz w:val="20"/>
          <w:szCs w:val="20"/>
          <w:u w:val="none"/>
        </w:rPr>
        <w:t xml:space="preserve"> 述的操作。</w:t>
      </w:r>
    </w:p>
    <w:p>
      <w:pPr>
        <w:numPr>
          <w:ilvl w:val="0"/>
          <w:numId w:val="14349"/>
        </w:numPr>
        <w:spacing w:before="0" w:after="0" w:line="240" w:lineRule="auto"/>
        <w:jc w:val="left"/>
        <w:rPr>
          <w:color w:val="00274C"/>
          <w:sz w:val="20"/>
          <w:szCs w:val="20"/>
        </w:rPr>
      </w:pPr>
      <w:r>
        <w:rPr>
          <w:color w:val="00274C"/>
          <w:sz w:val="20"/>
          <w:szCs w:val="20"/>
          <w:u w:val="none"/>
        </w:rPr>
        <w:t xml:space="preserve">用户必须要按照本手册上指明的步骤定期检查和维护保养发    动机。</w:t>
      </w:r>
    </w:p>
    <w:p>
      <w:pPr>
        <w:numPr>
          <w:ilvl w:val="0"/>
          <w:numId w:val="14349"/>
        </w:numPr>
        <w:spacing w:before="0" w:after="0" w:line="240" w:lineRule="auto"/>
        <w:jc w:val="left"/>
        <w:rPr>
          <w:color w:val="00274C"/>
          <w:sz w:val="20"/>
          <w:szCs w:val="20"/>
        </w:rPr>
      </w:pPr>
      <w:r>
        <w:rPr>
          <w:color w:val="00274C"/>
          <w:sz w:val="20"/>
          <w:szCs w:val="20"/>
          <w:u w:val="none"/>
        </w:rPr>
        <w:t xml:space="preserve">没有按照本手册所规定的操作和维护周期会造成发动机技术损坏的风险。任何没有按照本手册规定的操作和维护会造成保修无效。</w:t>
      </w:r>
    </w:p>
    <w:p>
      <w:pPr>
        <w:numPr>
          <w:ilvl w:val="0"/>
          <w:numId w:val="14349"/>
        </w:numPr>
        <w:spacing w:before="0" w:after="0" w:line="240" w:lineRule="auto"/>
        <w:jc w:val="left"/>
        <w:rPr>
          <w:color w:val="00274C"/>
          <w:sz w:val="20"/>
          <w:szCs w:val="20"/>
        </w:rPr>
      </w:pPr>
      <w:r>
        <w:rPr>
          <w:color w:val="00274C"/>
          <w:sz w:val="20"/>
          <w:szCs w:val="20"/>
          <w:u w:val="none"/>
        </w:rPr>
        <w:t xml:space="preserve">为了避免人身和财产的损失，在操作发动机之前请认真阅读下面的说明。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40037" name="name89386a4656d47a85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826a4656d47a8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检查必须在发动机停机和冷却后进行。</w:t>
      </w:r>
    </w:p>
    <w:p>
      <w:pPr>
        <w:numPr>
          <w:ilvl w:val="0"/>
          <w:numId w:val="14349"/>
        </w:numPr>
        <w:spacing w:before="0" w:after="0" w:line="240" w:lineRule="auto"/>
        <w:jc w:val="left"/>
        <w:rPr>
          <w:color w:val="00274C"/>
          <w:sz w:val="20"/>
          <w:szCs w:val="20"/>
        </w:rPr>
      </w:pPr>
      <w:r>
        <w:rPr>
          <w:color w:val="00274C"/>
          <w:sz w:val="20"/>
          <w:szCs w:val="20"/>
          <w:u w:val="none"/>
        </w:rPr>
        <w:t xml:space="preserve">把机器设备放在水平面上确保机油液位的测量是准确的。</w:t>
      </w:r>
    </w:p>
    <w:p>
      <w:pPr>
        <w:numPr>
          <w:ilvl w:val="0"/>
          <w:numId w:val="14349"/>
        </w:numPr>
        <w:spacing w:before="0" w:after="0" w:line="240" w:lineRule="auto"/>
        <w:jc w:val="left"/>
        <w:rPr>
          <w:color w:val="00274C"/>
          <w:sz w:val="20"/>
          <w:szCs w:val="20"/>
        </w:rPr>
      </w:pPr>
      <w:r>
        <w:rPr>
          <w:color w:val="00274C"/>
          <w:sz w:val="20"/>
          <w:szCs w:val="20"/>
          <w:u w:val="none"/>
        </w:rPr>
        <w:t xml:space="preserve">避免起动的时候机油溅出确保以下状态：</w:t>
      </w:r>
    </w:p>
    <w:p>
      <w:pPr>
        <w:widowControl w:val="on"/>
        <w:pBdr/>
        <w:spacing w:before="0" w:after="0" w:line="262" w:lineRule="auto"/>
        <w:ind w:left="0" w:right="0"/>
        <w:jc w:val="left"/>
      </w:pPr>
      <w:r>
        <w:rPr>
          <w:color w:val="00274C"/>
          <w:sz w:val="20"/>
          <w:szCs w:val="20"/>
          <w:u w:val="none"/>
        </w:rPr>
        <w:t xml:space="preserve">- 机油尺正确的插入发动机；</w:t>
      </w:r>
    </w:p>
    <w:p>
      <w:pPr>
        <w:widowControl w:val="on"/>
        <w:pBdr/>
        <w:spacing w:before="0" w:after="0" w:line="262" w:lineRule="auto"/>
        <w:ind w:left="0" w:right="0"/>
        <w:jc w:val="left"/>
      </w:pPr>
      <w:r>
        <w:rPr>
          <w:color w:val="00274C"/>
          <w:sz w:val="20"/>
          <w:szCs w:val="20"/>
          <w:u w:val="none"/>
        </w:rPr>
        <w:t xml:space="preserve">- 也需要检查：</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机油放油塞和加机油盖拧紧。</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272808" name="name86816a4656d47d6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856a4656d47d65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在执行操作前，请阅读第 </w:t>
      </w:r>
      <w:hyperlink r:id="rId58596a4656d47da35"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355704" name="name29156a4656d4825e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026a4656d4825e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安全预防措施看 </w:t>
      </w:r>
      <w:hyperlink r:id="rId69476a4656d482929" w:history="1">
        <w:r>
          <w:rPr>
            <w:rStyle w:val="DefaultParagraphFontPHPDOCX"/>
            <w:b/>
            <w:bCs/>
            <w:color w:val="0000FF"/>
            <w:sz w:val="20"/>
            <w:szCs w:val="20"/>
            <w:u w:val="none"/>
          </w:rPr>
          <w:t xml:space="preserve">第3</w:t>
        </w:r>
        <w:r>
          <w:rPr>
            <w:color w:val="0000FF"/>
            <w:sz w:val="20"/>
            <w:szCs w:val="20"/>
            <w:u w:val="single" w:color=""/>
          </w:rPr>
          <w:t xml:space="preserve"> .章。</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维护周期</w:t>
      </w:r>
    </w:p>
    <w:p>
      <w:pPr>
        <w:widowControl w:val="on"/>
        <w:pBdr/>
        <w:spacing w:before="0" w:after="0" w:line="262" w:lineRule="auto"/>
        <w:ind w:left="0" w:right="0"/>
        <w:jc w:val="left"/>
      </w:pPr>
      <w:r>
        <w:rPr>
          <w:b/>
          <w:bCs/>
          <w:color w:val="00274C"/>
          <w:sz w:val="20"/>
          <w:szCs w:val="20"/>
          <w:u w:val="none"/>
        </w:rPr>
        <w:t xml:space="preserve">标签5.1、标签5.2、标签5.3 和标签5.4</w:t>
      </w:r>
      <w:r>
        <w:rPr>
          <w:color w:val="00274C"/>
          <w:sz w:val="20"/>
          <w:szCs w:val="20"/>
          <w:u w:val="none"/>
        </w:rPr>
        <w:t xml:space="preserve"> 中的定期维护间隔适用于正常运行条件下，使用符合建议规格的燃料和燃油的发动机。</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清洁与检查</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发动机油位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冷却剂液位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燃料过滤器中有水</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散热器换热表面和中间冷却器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橡皮软管（进气/冷却剂）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燃油软管</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起动电动机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更换</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进气软管歧管（空气过滤器 - 进气歧管）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燃料管线软管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工业皮带重载环境条件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工业皮带标准条件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发动机油与燃油过滤器滤芯更换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燃料过滤器与预滤器滤芯更换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使用率较低的情况下：12 个月。 (2) - 检查过滤器元件之前必须要留空的时间段取决于发动机运行的环境。在严重脏污的条件下，必须经常清洁和更换空气过滤器。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使用率较低的情况下：36 个月。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更换工作必须由经授权的  </w:t>
      </w:r>
      <w:r>
        <w:rPr>
          <w:b/>
          <w:bCs/>
          <w:color w:val="000000"/>
          <w:sz w:val="20"/>
          <w:szCs w:val="20"/>
          <w:u w:val="none"/>
        </w:rPr>
        <w:t xml:space="preserve">REHLKO </w:t>
      </w:r>
      <w:r>
        <w:rPr>
          <w:color w:val="00274C"/>
          <w:sz w:val="20"/>
          <w:szCs w:val="20"/>
          <w:u w:val="none"/>
        </w:rPr>
        <w:t xml:space="preserve"> 车间进行。
</w:t>
      </w:r>
    </w:p>
    <w:p>
      <w:pPr>
        <w:widowControl w:val="on"/>
        <w:pBdr/>
        <w:spacing w:before="0" w:after="0" w:line="262" w:lineRule="auto"/>
        <w:ind w:left="0" w:right="0"/>
        <w:jc w:val="left"/>
      </w:pPr>
      <w:r>
        <w:rPr>
          <w:color w:val="00274C"/>
          <w:sz w:val="20"/>
          <w:szCs w:val="20"/>
          <w:u w:val="none"/>
        </w:rPr>
        <w:t xml:space="preserve">(7) - 更换间隔仅用作指示，其完全取决于常规目视检查期间的环境条件和软管状态。</w:t>
      </w:r>
    </w:p>
    <w:p>
      <w:pPr>
        <w:widowControl w:val="on"/>
        <w:pBdr/>
        <w:spacing w:before="0" w:after="0" w:line="262" w:lineRule="auto"/>
        <w:ind w:left="0" w:right="0"/>
        <w:jc w:val="left"/>
      </w:pPr>
      <w:r>
        <w:rPr>
          <w:color w:val="00274C"/>
          <w:sz w:val="20"/>
          <w:szCs w:val="20"/>
          <w:u w:val="none"/>
        </w:rPr>
        <w:t xml:space="preserve">(8) - 第一次检查必须在 10 小时后完成。</w:t>
      </w:r>
    </w:p>
    <w:p>
      <w:pPr>
        <w:widowControl w:val="on"/>
        <w:pBdr/>
        <w:spacing w:before="0" w:after="0" w:line="262" w:lineRule="auto"/>
        <w:ind w:left="0" w:right="0"/>
        <w:jc w:val="left"/>
      </w:pPr>
      <w:r>
        <w:rPr>
          <w:color w:val="00274C"/>
          <w:sz w:val="20"/>
          <w:szCs w:val="20"/>
          <w:u w:val="none"/>
        </w:rPr>
        <w:t xml:space="preserve">(9) - 每年用冷却剂试纸测试冷却剂的状况。</w:t>
      </w:r>
    </w:p>
    <w:p>
      <w:pPr>
        <w:widowControl w:val="on"/>
        <w:pBdr/>
        <w:spacing w:before="0" w:after="0" w:line="262" w:lineRule="auto"/>
        <w:ind w:left="0" w:right="0"/>
        <w:jc w:val="left"/>
      </w:pPr>
      <w:r>
        <w:rPr>
          <w:color w:val="00274C"/>
          <w:sz w:val="20"/>
          <w:szCs w:val="20"/>
          <w:u w:val="none"/>
        </w:rPr>
        <w:t xml:space="preserve">(10) - 建议在第一次维护期间添加 SCA（补充冷却剂添加剂）。</w:t>
      </w:r>
    </w:p>
    <w:p>
      <w:pPr>
        <w:widowControl w:val="on"/>
        <w:pBdr/>
        <w:spacing w:before="0" w:after="0" w:line="262" w:lineRule="auto"/>
        <w:ind w:left="0" w:right="0"/>
        <w:jc w:val="left"/>
      </w:pPr>
      <w:r>
        <w:rPr>
          <w:color w:val="00274C"/>
          <w:sz w:val="20"/>
          <w:szCs w:val="20"/>
          <w:u w:val="none"/>
        </w:rPr>
        <w:t xml:space="preserve">(11) - 请阅读第 第2.5章。 </w:t>
      </w:r>
      <w:hyperlink r:id="rId63626a4656d48a865" w:history="1">
        <w:r>
          <w:rPr>
            <w:rStyle w:val="DefaultParagraphFontPHPDOCX"/>
            <w:b/>
            <w:bCs/>
            <w:i/>
            <w:iCs/>
            <w:color w:val="0000FF"/>
            <w:sz w:val="20"/>
            <w:szCs w:val="20"/>
            <w:u w:val="none"/>
          </w:rPr>
          <w:t xml:space="preserve">"KDI 机械喷射未认证发动机（无 EGR 发动机）"</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机油油位检查（标准机油尺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252359" name="name28106a4656d48f7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366a4656d48f7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97106a4656d48fbc6" w:history="1">
              <w:r>
                <w:rPr>
                  <w:rStyle w:val="DefaultParagraphFontPHPDOCX"/>
                  <w:color w:val="0000FF"/>
                  <w:position w:val="-2"/>
                  <w:sz w:val="20"/>
                  <w:szCs w:val="20"/>
                  <w:u w:val="single" w:color=""/>
                </w:rPr>
                <w:t xml:space="preserve">  </w:t>
              </w:r>
              <w:r>
                <w:rPr>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14349"/>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
          <w:p>
            <w:pPr>
              <w:numPr>
                <w:ilvl w:val="0"/>
                <w:numId w:val="14356"/>
              </w:numPr>
              <w:spacing w:before="0" w:after="0" w:line="262" w:lineRule="auto"/>
              <w:jc w:val="left"/>
              <w:rPr>
                <w:color w:val="00274C"/>
                <w:sz w:val="20"/>
                <w:szCs w:val="20"/>
              </w:rPr>
            </w:pPr>
            <w:r>
              <w:rPr>
                <w:color w:val="00274C"/>
                <w:position w:val="-2"/>
                <w:sz w:val="20"/>
                <w:szCs w:val="20"/>
                <w:u w:val="none"/>
              </w:rPr>
              <w:t xml:space="preserve">取下机油尺B并检查机油油位达到最大位。</w:t>
            </w:r>
          </w:p>
          <w:p>
            <w:pPr>
              <w:numPr>
                <w:ilvl w:val="0"/>
                <w:numId w:val="14356"/>
              </w:numPr>
              <w:spacing w:before="0" w:after="0" w:line="262" w:lineRule="auto"/>
              <w:jc w:val="left"/>
              <w:rPr>
                <w:color w:val="00274C"/>
                <w:sz w:val="20"/>
                <w:szCs w:val="20"/>
              </w:rPr>
            </w:pPr>
            <w:r>
              <w:rPr>
                <w:color w:val="00274C"/>
                <w:position w:val="-2"/>
                <w:sz w:val="20"/>
                <w:szCs w:val="20"/>
                <w:u w:val="none"/>
              </w:rPr>
              <w:t xml:space="preserve">加入推荐机油到最大位。</w:t>
            </w:r>
          </w:p>
          <w:p>
            <w:pPr>
              <w:numPr>
                <w:ilvl w:val="0"/>
                <w:numId w:val="14356"/>
              </w:numPr>
              <w:spacing w:before="0" w:after="0" w:line="262" w:lineRule="auto"/>
              <w:jc w:val="left"/>
              <w:rPr>
                <w:color w:val="00274C"/>
                <w:sz w:val="20"/>
                <w:szCs w:val="20"/>
              </w:rPr>
            </w:pPr>
            <w:r>
              <w:rPr>
                <w:color w:val="00274C"/>
                <w:position w:val="-2"/>
                <w:sz w:val="20"/>
                <w:szCs w:val="20"/>
                <w:u w:val="none"/>
              </w:rPr>
              <w:t xml:space="preserve">正确装入机油尺B。</w:t>
            </w:r>
          </w:p>
          <w:p>
            <w:pPr>
              <w:numPr>
                <w:ilvl w:val="0"/>
                <w:numId w:val="14356"/>
              </w:numPr>
              <w:spacing w:before="0" w:after="0" w:line="262" w:lineRule="auto"/>
              <w:jc w:val="left"/>
              <w:rPr>
                <w:color w:val="00274C"/>
                <w:sz w:val="20"/>
                <w:szCs w:val="20"/>
              </w:rPr>
            </w:pPr>
            <w:r>
              <w:rPr>
                <w:color w:val="00274C"/>
                <w:position w:val="-2"/>
                <w:sz w:val="20"/>
                <w:szCs w:val="20"/>
                <w:u w:val="none"/>
              </w:rPr>
              <w:t xml:space="preserve">上紧机油盖A。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915008" name="name87436a4656d49786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3686a4656d49786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579407" name="name96006a4656d4a571b"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26036a4656d4a571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空滤器检查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90596" name="name10796a4656d4b01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506a4656d4b01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0736a4656d4b05b9"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57"/>
              </w:numPr>
              <w:spacing w:before="0" w:after="0" w:line="262" w:lineRule="auto"/>
              <w:jc w:val="left"/>
              <w:rPr>
                <w:color w:val="00274C"/>
                <w:sz w:val="20"/>
                <w:szCs w:val="20"/>
              </w:rPr>
            </w:pPr>
            <w:r>
              <w:rPr>
                <w:color w:val="00274C"/>
                <w:position w:val="-2"/>
                <w:sz w:val="20"/>
                <w:szCs w:val="20"/>
                <w:u w:val="none"/>
              </w:rPr>
              <w:t xml:space="preserve">松开空滤盖A上的两个锁扣F。</w:t>
            </w:r>
          </w:p>
          <w:p>
            <w:pPr>
              <w:numPr>
                <w:ilvl w:val="0"/>
                <w:numId w:val="14357"/>
              </w:numPr>
              <w:spacing w:before="0" w:after="0" w:line="262" w:lineRule="auto"/>
              <w:jc w:val="left"/>
              <w:rPr>
                <w:color w:val="00274C"/>
                <w:sz w:val="20"/>
                <w:szCs w:val="20"/>
              </w:rPr>
            </w:pPr>
            <w:r>
              <w:rPr>
                <w:color w:val="00274C"/>
                <w:position w:val="-2"/>
                <w:sz w:val="20"/>
                <w:szCs w:val="20"/>
                <w:u w:val="none"/>
              </w:rPr>
              <w:t xml:space="preserve">取下滤芯B。</w:t>
            </w:r>
          </w:p>
          <w:p>
            <w:pPr>
              <w:numPr>
                <w:ilvl w:val="0"/>
                <w:numId w:val="14357"/>
              </w:numPr>
              <w:spacing w:before="0" w:after="0" w:line="262" w:lineRule="auto"/>
              <w:jc w:val="left"/>
              <w:rPr>
                <w:color w:val="00274C"/>
                <w:sz w:val="20"/>
                <w:szCs w:val="20"/>
              </w:rPr>
            </w:pPr>
            <w:r>
              <w:rPr>
                <w:color w:val="00274C"/>
                <w:position w:val="-2"/>
                <w:sz w:val="20"/>
                <w:szCs w:val="20"/>
                <w:u w:val="none"/>
              </w:rPr>
              <w:t xml:space="preserve">使用布清洁A和D部件的内部。</w:t>
            </w:r>
          </w:p>
          <w:p>
            <w:pPr>
              <w:numPr>
                <w:ilvl w:val="0"/>
                <w:numId w:val="14357"/>
              </w:numPr>
              <w:spacing w:before="0" w:after="0" w:line="262" w:lineRule="auto"/>
              <w:jc w:val="left"/>
              <w:rPr>
                <w:color w:val="00274C"/>
                <w:sz w:val="20"/>
                <w:szCs w:val="20"/>
              </w:rPr>
            </w:pPr>
            <w:r>
              <w:rPr>
                <w:color w:val="00274C"/>
                <w:position w:val="-2"/>
                <w:sz w:val="20"/>
                <w:szCs w:val="20"/>
                <w:u w:val="none"/>
              </w:rPr>
              <w:t xml:space="preserve">检查滤芯 </w:t>
            </w:r>
            <w:r>
              <w:rPr>
                <w:b/>
                <w:bCs/>
                <w:color w:val="00274C"/>
                <w:position w:val="-2"/>
                <w:sz w:val="20"/>
                <w:szCs w:val="20"/>
                <w:u w:val="none"/>
              </w:rPr>
              <w:t xml:space="preserve">B</w:t>
            </w:r>
            <w:r>
              <w:rPr>
                <w:color w:val="00274C"/>
                <w:position w:val="-2"/>
                <w:sz w:val="20"/>
                <w:szCs w:val="20"/>
                <w:u w:val="none"/>
              </w:rPr>
              <w:t xml:space="preserve"> 的状况，即使未达到表 5.2 中指示的小时数，如果怀疑堵塞程度较高，也应更换滤芯。</w:t>
            </w:r>
          </w:p>
          <w:p>
            <w:pPr>
              <w:numPr>
                <w:ilvl w:val="0"/>
                <w:numId w:val="14357"/>
              </w:numPr>
              <w:spacing w:before="0" w:after="0" w:line="262" w:lineRule="auto"/>
              <w:jc w:val="left"/>
              <w:rPr>
                <w:color w:val="00274C"/>
                <w:sz w:val="20"/>
                <w:szCs w:val="20"/>
              </w:rPr>
            </w:pPr>
            <w:r>
              <w:rPr>
                <w:color w:val="00274C"/>
                <w:position w:val="-2"/>
                <w:sz w:val="20"/>
                <w:szCs w:val="20"/>
                <w:u w:val="none"/>
              </w:rPr>
              <w:t xml:space="preserve">装复： - 先装内部滤芯和滤芯B。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检查空滤盖A上的锁扣F扣好。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12182686" name="name11966a4656d4bf05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2646a4656d4bf05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检查散热器换热面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364263" name="name71096a4656d4c1a7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686a4656d4c1a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安全预防措施看第3章。 </w:t>
            </w:r>
            <w:hyperlink r:id="rId25726a4656d4c1d95"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925227" name="name17076a4656d4c6ac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956a4656d4c6a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7316a4656d4c6e91"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14349"/>
              </w:numPr>
              <w:spacing w:before="0" w:after="0" w:line="262" w:lineRule="auto"/>
              <w:jc w:val="left"/>
              <w:rPr>
                <w:color w:val="00274C"/>
                <w:sz w:val="20"/>
                <w:szCs w:val="20"/>
              </w:rPr>
            </w:pPr>
            <w:r>
              <w:rPr>
                <w:color w:val="00274C"/>
                <w:position w:val="-2"/>
                <w:sz w:val="20"/>
                <w:szCs w:val="20"/>
                <w:u w:val="none"/>
              </w:rPr>
              <w:t xml:space="preserve">使用压缩空气时穿戴防护眼镜。</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散热器换热面的两面都需要清洁。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58"/>
              </w:numPr>
              <w:spacing w:before="0" w:after="0" w:line="262" w:lineRule="auto"/>
              <w:jc w:val="left"/>
              <w:rPr>
                <w:color w:val="00274C"/>
                <w:sz w:val="20"/>
                <w:szCs w:val="20"/>
              </w:rPr>
            </w:pPr>
            <w:r>
              <w:rPr>
                <w:color w:val="00274C"/>
                <w:position w:val="-2"/>
                <w:sz w:val="20"/>
                <w:szCs w:val="20"/>
                <w:u w:val="none"/>
              </w:rPr>
              <w:t xml:space="preserve">检查散热器热交换面D。</w:t>
            </w:r>
          </w:p>
          <w:p>
            <w:pPr>
              <w:numPr>
                <w:ilvl w:val="0"/>
                <w:numId w:val="14358"/>
              </w:numPr>
              <w:spacing w:before="0" w:after="0" w:line="262" w:lineRule="auto"/>
              <w:jc w:val="left"/>
              <w:rPr>
                <w:color w:val="00274C"/>
                <w:sz w:val="20"/>
                <w:szCs w:val="20"/>
              </w:rPr>
            </w:pPr>
            <w:r>
              <w:rPr>
                <w:color w:val="00274C"/>
                <w:position w:val="-2"/>
                <w:sz w:val="20"/>
                <w:szCs w:val="20"/>
                <w:u w:val="none"/>
              </w:rPr>
              <w:t xml:space="preserve">如果散热面堵塞可以使用浸过去污剂的刷子清洗。</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8853418" name="name43216a4656d4cca5b"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8816a4656d4cca5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检查橡胶软管</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79881363" name="name67186a4656d4d384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9346a4656d4d384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安全预防措施看 </w:t>
            </w:r>
            <w:hyperlink r:id="rId78346a4656d4d3a74" w:history="1">
              <w:r>
                <w:rPr>
                  <w:rStyle w:val="DefaultParagraphFontPHPDOCX"/>
                  <w:b/>
                  <w:bCs/>
                  <w:color w:val="0000FF"/>
                  <w:position w:val="-2"/>
                  <w:sz w:val="20"/>
                  <w:szCs w:val="20"/>
                  <w:u w:val="single" w:color=""/>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从直的软管或弯管或软管卡箍附近开始检查。 如果软管有清晰的裂纹，撕裂，断开，泄漏和没有弹性就必须更换了。</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6349598" name="name56756a4656d4e33c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636a4656d4e33c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23356a4656d4e3607" w:history="1">
              <w:r>
                <w:rPr>
                  <w:rStyle w:val="DefaultParagraphFontPHPDOCX"/>
                  <w:b/>
                  <w:bCs/>
                  <w:color w:val="0000FF"/>
                  <w:position w:val="-2"/>
                  <w:sz w:val="20"/>
                  <w:szCs w:val="20"/>
                  <w:u w:val="none"/>
                </w:rPr>
                <w:t xml:space="preserve">第3.2.2章。</w:t>
              </w:r>
            </w:hyperlink>
          </w:p>
          <w:p>
            <w:pPr>
              <w:numPr>
                <w:ilvl w:val="0"/>
                <w:numId w:val="14349"/>
              </w:numPr>
              <w:spacing w:before="0" w:after="0" w:line="262" w:lineRule="auto"/>
              <w:jc w:val="left"/>
              <w:rPr>
                <w:color w:val="00274C"/>
                <w:sz w:val="20"/>
                <w:szCs w:val="20"/>
              </w:rPr>
            </w:pPr>
            <w:r>
              <w:rPr>
                <w:color w:val="00274C"/>
                <w:position w:val="-2"/>
                <w:sz w:val="20"/>
                <w:szCs w:val="20"/>
                <w:u w:val="none"/>
              </w:rPr>
              <w:t xml:space="preserve">假如燃油管损坏请联系 </w:t>
            </w:r>
            <w:r>
              <w:rPr>
                <w:b/>
                <w:bCs/>
                <w:color w:val="000000"/>
                <w:position w:val="-2"/>
                <w:sz w:val="20"/>
                <w:szCs w:val="20"/>
                <w:u w:val="none"/>
              </w:rPr>
              <w:t xml:space="preserve">REHLKO</w:t>
            </w:r>
            <w:r>
              <w:rPr>
                <w:color w:val="00274C"/>
                <w:position w:val="-2"/>
                <w:sz w:val="20"/>
                <w:szCs w:val="20"/>
                <w:u w:val="none"/>
              </w:rPr>
              <w:t xml:space="preserve"> 公司授权的维修店。</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對於其他管道未顯示是指機器的技術文檔。</w:t>
            </w:r>
          </w:p>
        </w:tc>
      </w:tr>
      <w:tr>
        <w:trPr>
          <w:trHeight w:val="0" w:hRule="atLeast"/>
        </w:trPr>
        <w:tc>
          <w:tcPr>
            <w:tcW w:w="0" w:type="auto"/>
            <w:gridSpan w:val="2"/>
            <w:tcMar>
              <w:top w:w="150" w:type="dxa"/>
              <w:left w:w="150" w:type="dxa"/>
              <w:bottom w:w="150" w:type="dxa"/>
              <w:right w:w="150" w:type="dxa"/>
            </w:tcMar>
            <w:vAlign w:val="center"/>
          </w:tcPr>
          <w:p>
            <w:pPr>
              <w:numPr>
                <w:ilvl w:val="0"/>
                <w:numId w:val="14359"/>
              </w:numPr>
              <w:spacing w:before="0" w:after="0" w:line="262" w:lineRule="auto"/>
              <w:jc w:val="left"/>
              <w:rPr>
                <w:color w:val="00274C"/>
                <w:sz w:val="20"/>
                <w:szCs w:val="20"/>
              </w:rPr>
            </w:pPr>
            <w:r>
              <w:rPr>
                <w:color w:val="00274C"/>
                <w:position w:val="-2"/>
                <w:sz w:val="20"/>
                <w:szCs w:val="20"/>
                <w:u w:val="none"/>
              </w:rPr>
              <w:t xml:space="preserve"> 检查以下:</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燃油系统管路的完好。</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冷却系统软管。</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油路管道。</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空气系统软管。</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18868569" name="name91636a4656d4f12b2"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32306a4656d4f12b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检查冷却液位</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72886" name="name59086a4656d504cf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576a4656d504c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4846a4656d5050f5"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22901" name="name36186a4656d50909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966a4656d5090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安全预防措施看 </w:t>
            </w:r>
            <w:hyperlink r:id="rId79656a4656d5093ad" w:history="1">
              <w:r>
                <w:rPr>
                  <w:rStyle w:val="DefaultParagraphFontPHPDOCX"/>
                  <w:b/>
                  <w:bCs/>
                  <w:color w:val="0000FF"/>
                  <w:position w:val="-2"/>
                  <w:sz w:val="20"/>
                  <w:szCs w:val="20"/>
                  <w:u w:val="none"/>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:要在发动机上进行操作，请让发动机停机并冷却。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337786" name="name85256a4656d50cdb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076a4656d50cd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有压力的冷却液蒸汽存在有烫伤的风险。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取下水箱盖A，起动发动机。</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上液面要盖过散热器里管子大约5mm。 </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如果冷却液不足加满。</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不要过多加入冷却液，留出给冷却液膨胀的空间。</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14360"/>
              </w:numPr>
              <w:spacing w:before="0" w:after="0" w:line="262" w:lineRule="auto"/>
              <w:jc w:val="left"/>
              <w:rPr>
                <w:color w:val="00274C"/>
                <w:sz w:val="20"/>
                <w:szCs w:val="20"/>
              </w:rPr>
            </w:pPr>
            <w:r>
              <w:rPr>
                <w:color w:val="00274C"/>
                <w:position w:val="-2"/>
                <w:sz w:val="20"/>
                <w:szCs w:val="20"/>
                <w:u w:val="none"/>
              </w:rPr>
              <w:t xml:space="preserve">装有膨胀水箱（B）的发动机，检查其液位到最大液位处。</w:t>
            </w:r>
          </w:p>
          <w:p/>
          <w:p>
            <w:pPr>
              <w:widowControl w:val="on"/>
              <w:pBdr/>
              <w:spacing w:before="0" w:after="0" w:line="262" w:lineRule="auto"/>
              <w:ind w:left="0" w:right="0"/>
              <w:jc w:val="left"/>
              <w:textAlignment w:val="center"/>
            </w:pPr>
            <w:r>
              <w:rPr>
                <w:b/>
                <w:bCs/>
                <w:color w:val="00274C"/>
                <w:position w:val="-2"/>
                <w:sz w:val="20"/>
                <w:szCs w:val="20"/>
                <w:u w:val="none"/>
              </w:rPr>
              <w:br/>
              <w:t xml:space="preserve">注意:</w:t>
            </w:r>
            <w:r>
              <w:rPr>
                <w:color w:val="00274C"/>
                <w:position w:val="-2"/>
                <w:sz w:val="20"/>
                <w:szCs w:val="20"/>
                <w:u w:val="none"/>
              </w:rPr>
              <w:t xml:space="preserve"> 冷却液的添加参看 </w:t>
            </w:r>
            <w:hyperlink r:id="rId24796a4656d50d9f0" w:history="1">
              <w:r>
                <w:rPr>
                  <w:rStyle w:val="DefaultParagraphFontPHPDOCX"/>
                  <w:b/>
                  <w:bCs/>
                  <w:color w:val="0000FF"/>
                  <w:position w:val="-2"/>
                  <w:sz w:val="20"/>
                  <w:szCs w:val="20"/>
                  <w:u w:val="none"/>
                </w:rPr>
                <w:t xml:space="preserve">第4.6章</w:t>
              </w:r>
            </w:hyperlink>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323294" name="name43976a4656d51454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0896a4656d5145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起动前检查水箱盖和膨胀水箱盖（如果安装有）都正确的上紧，避免液体和蒸汽的溢出。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5716647" name="name19256a4656d51e94b"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5686a4656d51e94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型聚乙烯充电机皮带的检查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052410" name="name85656a4656d524d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626a4656d524d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65736a4656d5251ef"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217766" name="name61636a4656d52b62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536a4656d52b6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安全预防措施看 </w:t>
            </w:r>
            <w:hyperlink r:id="rId13986a4656d52b94d"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V型聚乙烯充电机皮带是不可调整的。</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numPr>
                <w:ilvl w:val="0"/>
                <w:numId w:val="14361"/>
              </w:numPr>
              <w:spacing w:before="0" w:after="0" w:line="262" w:lineRule="auto"/>
              <w:jc w:val="left"/>
              <w:rPr>
                <w:color w:val="00274C"/>
                <w:sz w:val="20"/>
                <w:szCs w:val="20"/>
              </w:rPr>
            </w:pPr>
            <w:r>
              <w:rPr>
                <w:color w:val="00274C"/>
                <w:position w:val="-2"/>
                <w:sz w:val="20"/>
                <w:szCs w:val="20"/>
                <w:u w:val="none"/>
              </w:rPr>
              <w:t xml:space="preserve">检查皮带的状况A,如果磨损就更换。</w:t>
            </w:r>
            <w:r>
              <w:rPr>
                <w:b/>
                <w:bCs/>
                <w:color w:val="00274C"/>
                <w:position w:val="-2"/>
                <w:sz w:val="20"/>
                <w:szCs w:val="20"/>
                <w:u w:val="none"/>
              </w:rPr>
              <w:br/>
              <w:br/>
              <w:t xml:space="preserve">注意</w:t>
            </w:r>
            <w:r>
              <w:rPr>
                <w:color w:val="00274C"/>
                <w:position w:val="-2"/>
                <w:sz w:val="20"/>
                <w:szCs w:val="20"/>
                <w:u w:val="none"/>
              </w:rPr>
              <w:t xml:space="preserve"> :确保皮带A的齿正确插入到驱动轮槽B里（如图D1，D2所示）。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61"/>
              </w:numPr>
              <w:spacing w:before="0" w:after="0" w:line="262" w:lineRule="auto"/>
              <w:jc w:val="left"/>
              <w:rPr>
                <w:color w:val="00274C"/>
                <w:sz w:val="20"/>
                <w:szCs w:val="20"/>
              </w:rPr>
            </w:pPr>
            <w:r>
              <w:rPr>
                <w:color w:val="00274C"/>
                <w:position w:val="-2"/>
                <w:sz w:val="20"/>
                <w:szCs w:val="20"/>
                <w:u w:val="none"/>
              </w:rPr>
              <w:t xml:space="preserve">让发动机运行几分钟，然后让它冷却到环境温度。</w:t>
            </w:r>
            <w:r>
              <w:rPr>
                <w:color w:val="00274C"/>
                <w:position w:val="-2"/>
                <w:sz w:val="20"/>
                <w:szCs w:val="20"/>
                <w:u w:val="none"/>
              </w:rPr>
              <w:br/>
              <w:t xml:space="preserve">在P点检查皮带的松紧度的数值是 </w:t>
            </w:r>
            <w:r>
              <w:rPr>
                <w:b/>
                <w:bCs/>
                <w:color w:val="00274C"/>
                <w:position w:val="-2"/>
                <w:sz w:val="20"/>
                <w:szCs w:val="20"/>
                <w:u w:val="none"/>
              </w:rPr>
              <w:t xml:space="preserve">149</w:t>
            </w:r>
            <w:r>
              <w:rPr>
                <w:color w:val="00274C"/>
                <w:position w:val="-2"/>
                <w:sz w:val="20"/>
                <w:szCs w:val="20"/>
                <w:u w:val="none"/>
              </w:rPr>
              <w:t xml:space="preserve"> 到 </w:t>
            </w:r>
            <w:r>
              <w:rPr>
                <w:b/>
                <w:bCs/>
                <w:color w:val="00274C"/>
                <w:position w:val="-2"/>
                <w:sz w:val="20"/>
                <w:szCs w:val="20"/>
                <w:u w:val="none"/>
              </w:rPr>
              <w:t xml:space="preserve">196Hz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     注意</w:t>
            </w:r>
            <w:r>
              <w:rPr>
                <w:color w:val="00274C"/>
                <w:position w:val="-2"/>
                <w:sz w:val="20"/>
                <w:szCs w:val="20"/>
                <w:u w:val="none"/>
              </w:rPr>
              <w:t xml:space="preserve"> : 如果V型聚乙烯皮带张紧度超过上述规定数值，请联系 </w:t>
            </w:r>
            <w:r>
              <w:rPr>
                <w:b/>
                <w:bCs/>
                <w:color w:val="000000"/>
                <w:position w:val="-2"/>
                <w:sz w:val="20"/>
                <w:szCs w:val="20"/>
                <w:u w:val="none"/>
              </w:rPr>
              <w:t xml:space="preserve">REHLKO</w:t>
            </w:r>
            <w:r>
              <w:rPr>
                <w:color w:val="00274C"/>
                <w:position w:val="-2"/>
                <w:sz w:val="20"/>
                <w:szCs w:val="20"/>
                <w:u w:val="none"/>
              </w:rPr>
              <w:t xml:space="preserve"> 公司授权的维修店更换皮带。</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270542" name="name36586a4656d53267e"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49816a4656d53267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34156" name="name85876a4656d53a59f"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61986a4656d53a59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水份过滤的柴油滤芯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48482" name="name58496a4656d53e1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156a4656d53e1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2846a4656d53e59e"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28155" name="name97926a4656d541e3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526a4656d541e3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安全预防措施看 </w:t>
            </w:r>
            <w:hyperlink r:id="rId37146a4656d542175"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Pr>
              <w:numPr>
                <w:ilvl w:val="0"/>
                <w:numId w:val="14362"/>
              </w:numPr>
              <w:spacing w:before="0" w:after="0" w:line="262" w:lineRule="auto"/>
              <w:jc w:val="left"/>
              <w:rPr>
                <w:color w:val="00274C"/>
                <w:sz w:val="20"/>
                <w:szCs w:val="20"/>
              </w:rPr>
            </w:pPr>
            <w:r>
              <w:rPr>
                <w:color w:val="00274C"/>
                <w:position w:val="-2"/>
                <w:sz w:val="20"/>
                <w:szCs w:val="20"/>
                <w:u w:val="none"/>
              </w:rPr>
              <w:t xml:space="preserve">松开放水旋塞A不要取下。</w:t>
            </w:r>
          </w:p>
          <w:p>
            <w:pPr>
              <w:numPr>
                <w:ilvl w:val="0"/>
                <w:numId w:val="14362"/>
              </w:numPr>
              <w:spacing w:before="0" w:after="0" w:line="262" w:lineRule="auto"/>
              <w:jc w:val="left"/>
              <w:rPr>
                <w:color w:val="00274C"/>
                <w:sz w:val="20"/>
                <w:szCs w:val="20"/>
              </w:rPr>
            </w:pPr>
            <w:r>
              <w:rPr>
                <w:color w:val="00274C"/>
                <w:position w:val="-2"/>
                <w:sz w:val="20"/>
                <w:szCs w:val="20"/>
                <w:u w:val="none"/>
              </w:rPr>
              <w:t xml:space="preserve">如果有水，就排出水。</w:t>
            </w:r>
          </w:p>
          <w:p>
            <w:pPr>
              <w:numPr>
                <w:ilvl w:val="0"/>
                <w:numId w:val="14362"/>
              </w:numPr>
              <w:spacing w:before="0" w:after="0" w:line="262" w:lineRule="auto"/>
              <w:jc w:val="left"/>
              <w:rPr>
                <w:color w:val="00274C"/>
                <w:sz w:val="20"/>
                <w:szCs w:val="20"/>
              </w:rPr>
            </w:pPr>
            <w:r>
              <w:rPr>
                <w:color w:val="00274C"/>
                <w:position w:val="-2"/>
                <w:sz w:val="20"/>
                <w:szCs w:val="20"/>
                <w:u w:val="none"/>
              </w:rPr>
              <w:t xml:space="preserve">当柴油从放水旋塞A溢出的时候就上紧放水旋塞A。</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0110864" name="name20676a4656d548a75"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83736a4656d548a73"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图.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发动机的保存</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298584" name="name36376a4656d54d39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696a4656d54d39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如果发动机超过6个月没有使用，要按照发动机保存（6个月内）所描述的保存( </w:t>
      </w:r>
      <w:hyperlink r:id="rId71216a4656d54d6be" w:history="1">
        <w:r>
          <w:rPr>
            <w:rStyle w:val="DefaultParagraphFontPHPDOCX"/>
            <w:b/>
            <w:bCs/>
            <w:color w:val="0000FF"/>
            <w:sz w:val="20"/>
            <w:szCs w:val="20"/>
            <w:u w:val="none"/>
          </w:rPr>
          <w:t xml:space="preserve">第5.11章</w:t>
        </w:r>
      </w:hyperlink>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如果发动机超过6个月没有使用，需要更进一步措施来延长保护期限（多于6个月）( </w:t>
      </w:r>
      <w:hyperlink r:id="rId74576a4656d54d835" w:history="1">
        <w:r>
          <w:rPr>
            <w:rStyle w:val="DefaultParagraphFontPHPDOCX"/>
            <w:b/>
            <w:bCs/>
            <w:color w:val="0000FF"/>
            <w:sz w:val="20"/>
            <w:szCs w:val="20"/>
            <w:u w:val="none"/>
          </w:rPr>
          <w:t xml:space="preserve">第5.12章</w:t>
        </w:r>
      </w:hyperlink>
      <w:r>
        <w:rPr>
          <w:color w:val="00274C"/>
          <w:sz w:val="20"/>
          <w:szCs w:val="20"/>
          <w:u w:val="none"/>
        </w:rPr>
        <w:t xml:space="preserve"> )。</w:t>
      </w:r>
    </w:p>
    <w:p>
      <w:pPr>
        <w:numPr>
          <w:ilvl w:val="0"/>
          <w:numId w:val="14349"/>
        </w:numPr>
        <w:spacing w:before="0" w:after="0" w:line="240" w:lineRule="auto"/>
        <w:jc w:val="left"/>
        <w:rPr>
          <w:color w:val="00274C"/>
          <w:sz w:val="20"/>
          <w:szCs w:val="20"/>
        </w:rPr>
      </w:pPr>
      <w:r>
        <w:rPr>
          <w:color w:val="00274C"/>
          <w:sz w:val="20"/>
          <w:szCs w:val="20"/>
          <w:u w:val="none"/>
        </w:rPr>
        <w:t xml:space="preserve">如果发动机长期没有使用，保护措施需要在距最后一次24个月再做一次。</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发动机保存（6个月内）</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发动机保存前的检查:</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储存环境不能太潮湿或不能暴露在恶劣天气下，使用合适的保护壳盖住发动机来防潮和空气腐蚀。</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存放的地方要远离电气设备。</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避免储存的发动机直接和地面接触。</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 (超过6个月)</w:t>
      </w:r>
    </w:p>
    <w:p>
      <w:pPr>
        <w:widowControl w:val="on"/>
        <w:pBdr/>
        <w:spacing w:before="0" w:after="0" w:line="262" w:lineRule="auto"/>
        <w:ind w:left="0" w:right="0"/>
        <w:jc w:val="left"/>
      </w:pPr>
      <w:r>
        <w:rPr>
          <w:b/>
          <w:bCs/>
          <w:color w:val="00274C"/>
          <w:sz w:val="20"/>
          <w:szCs w:val="20"/>
          <w:u w:val="none"/>
        </w:rPr>
        <w:t xml:space="preserve">上接 </w:t>
      </w:r>
      <w:hyperlink r:id="rId64146a4656d54e646" w:history="1">
        <w:r>
          <w:rPr>
            <w:rStyle w:val="DefaultParagraphFontPHPDOCX"/>
            <w:b/>
            <w:bCs/>
            <w:color w:val="0000FF"/>
            <w:sz w:val="20"/>
            <w:szCs w:val="20"/>
            <w:u w:val="single" w:color=""/>
          </w:rPr>
          <w:t xml:space="preserve">第5.11章</w:t>
        </w:r>
      </w:hyperlink>
      <w:r>
        <w:rPr>
          <w:b/>
          <w:bCs/>
          <w:color w:val="00274C"/>
          <w:sz w:val="20"/>
          <w:szCs w:val="20"/>
          <w:u w:val="none"/>
        </w:rPr>
        <w:t xml:space="preserve"> 描述操作。</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发动机机油更换（ </w:t>
      </w:r>
      <w:hyperlink r:id="rId79716a4656d54e876"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发动机机油更换（ </w:t>
      </w:r>
      <w:hyperlink r:id="rId49356a4656d54e9e1"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发动机机油更换（ </w:t>
      </w:r>
      <w:hyperlink r:id="rId93386a4656d54eb47"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发动机机油更换（ </w:t>
      </w:r>
      <w:hyperlink r:id="rId73896a4656d54ecc2"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起动发动机让它在低怠速运行2分钟。</w:t>
      </w:r>
    </w:p>
    <w:p>
      <w:pPr>
        <w:numPr>
          <w:ilvl w:val="0"/>
          <w:numId w:val="14363"/>
        </w:numPr>
        <w:spacing w:before="0" w:after="0" w:line="240" w:lineRule="auto"/>
        <w:jc w:val="left"/>
        <w:rPr>
          <w:color w:val="00274C"/>
          <w:sz w:val="20"/>
          <w:szCs w:val="20"/>
        </w:rPr>
      </w:pPr>
      <w:r>
        <w:rPr>
          <w:color w:val="00274C"/>
          <w:sz w:val="20"/>
          <w:szCs w:val="20"/>
          <w:u w:val="none"/>
        </w:rPr>
        <w:t xml:space="preserve">让发动机在3/4最大转速运行5到10分钟。</w:t>
      </w:r>
    </w:p>
    <w:p>
      <w:pPr>
        <w:numPr>
          <w:ilvl w:val="0"/>
          <w:numId w:val="14363"/>
        </w:numPr>
        <w:spacing w:before="0" w:after="0" w:line="240" w:lineRule="auto"/>
        <w:jc w:val="left"/>
        <w:rPr>
          <w:color w:val="00274C"/>
          <w:sz w:val="20"/>
          <w:szCs w:val="20"/>
        </w:rPr>
      </w:pPr>
      <w:r>
        <w:rPr>
          <w:color w:val="00274C"/>
          <w:sz w:val="20"/>
          <w:szCs w:val="20"/>
          <w:u w:val="none"/>
        </w:rPr>
        <w:t xml:space="preserve">停机。</w:t>
      </w:r>
    </w:p>
    <w:p>
      <w:pPr>
        <w:numPr>
          <w:ilvl w:val="0"/>
          <w:numId w:val="14363"/>
        </w:numPr>
        <w:spacing w:before="0" w:after="0" w:line="240" w:lineRule="auto"/>
        <w:jc w:val="left"/>
        <w:rPr>
          <w:color w:val="00274C"/>
          <w:sz w:val="20"/>
          <w:szCs w:val="20"/>
        </w:rPr>
      </w:pPr>
      <w:r>
        <w:rPr>
          <w:color w:val="00274C"/>
          <w:sz w:val="20"/>
          <w:szCs w:val="20"/>
          <w:u w:val="none"/>
        </w:rPr>
        <w:t xml:space="preserve">全部倒空油箱的柴油。</w:t>
      </w:r>
    </w:p>
    <w:p>
      <w:pPr>
        <w:numPr>
          <w:ilvl w:val="0"/>
          <w:numId w:val="14363"/>
        </w:numPr>
        <w:spacing w:before="0" w:after="0" w:line="240" w:lineRule="auto"/>
        <w:jc w:val="left"/>
        <w:rPr>
          <w:color w:val="00274C"/>
          <w:sz w:val="20"/>
          <w:szCs w:val="20"/>
        </w:rPr>
      </w:pPr>
      <w:r>
        <w:rPr>
          <w:color w:val="00274C"/>
          <w:sz w:val="20"/>
          <w:szCs w:val="20"/>
          <w:u w:val="none"/>
        </w:rPr>
        <w:t xml:space="preserve">在进气和排气总管里喷洒一些SAE 10W-40的机油。</w:t>
      </w:r>
    </w:p>
    <w:p>
      <w:pPr>
        <w:numPr>
          <w:ilvl w:val="0"/>
          <w:numId w:val="14363"/>
        </w:numPr>
        <w:spacing w:before="0" w:after="0" w:line="240" w:lineRule="auto"/>
        <w:jc w:val="left"/>
        <w:rPr>
          <w:color w:val="00274C"/>
          <w:sz w:val="20"/>
          <w:szCs w:val="20"/>
        </w:rPr>
      </w:pPr>
      <w:r>
        <w:rPr>
          <w:color w:val="00274C"/>
          <w:sz w:val="20"/>
          <w:szCs w:val="20"/>
          <w:u w:val="none"/>
        </w:rPr>
        <w:t xml:space="preserve">密封好排气和进气管来阻止外部杂质进入发动机。</w:t>
      </w:r>
    </w:p>
    <w:p>
      <w:pPr>
        <w:numPr>
          <w:ilvl w:val="0"/>
          <w:numId w:val="14363"/>
        </w:numPr>
        <w:spacing w:before="0" w:after="0" w:line="240" w:lineRule="auto"/>
        <w:jc w:val="left"/>
        <w:rPr>
          <w:color w:val="00274C"/>
          <w:sz w:val="20"/>
          <w:szCs w:val="20"/>
        </w:rPr>
      </w:pPr>
      <w:r>
        <w:rPr>
          <w:color w:val="00274C"/>
          <w:sz w:val="20"/>
          <w:szCs w:val="20"/>
          <w:u w:val="none"/>
        </w:rPr>
        <w:t xml:space="preserve">发动机机油更换（ </w:t>
      </w:r>
      <w:hyperlink r:id="rId38726a4656d54f29c"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14363"/>
        </w:numPr>
        <w:spacing w:before="0" w:after="0" w:line="240" w:lineRule="auto"/>
        <w:jc w:val="left"/>
        <w:rPr>
          <w:color w:val="00274C"/>
          <w:sz w:val="20"/>
          <w:szCs w:val="20"/>
        </w:rPr>
      </w:pPr>
      <w:r>
        <w:rPr>
          <w:color w:val="00274C"/>
          <w:sz w:val="20"/>
          <w:szCs w:val="20"/>
          <w:u w:val="none"/>
        </w:rPr>
        <w:t xml:space="preserve">没有喷漆的部件需要保护措施。</w:t>
      </w:r>
    </w:p>
    <w:p>
      <w:pPr>
        <w:numPr>
          <w:ilvl w:val="0"/>
          <w:numId w:val="14363"/>
        </w:numPr>
        <w:spacing w:before="0" w:after="0" w:line="240" w:lineRule="auto"/>
        <w:jc w:val="left"/>
        <w:rPr>
          <w:color w:val="00274C"/>
          <w:sz w:val="20"/>
          <w:szCs w:val="20"/>
        </w:rPr>
      </w:pPr>
      <w:r>
        <w:rPr>
          <w:color w:val="00274C"/>
          <w:sz w:val="20"/>
          <w:szCs w:val="20"/>
          <w:u w:val="none"/>
        </w:rPr>
        <w:t xml:space="preserve">假如发动机按照建议的做好保护了，将不会有被腐蚀的风险。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储存后的发动机的起动</w:t>
      </w:r>
    </w:p>
    <w:p>
      <w:pPr>
        <w:numPr>
          <w:ilvl w:val="0"/>
          <w:numId w:val="14364"/>
        </w:numPr>
        <w:spacing w:before="0" w:after="0" w:line="240" w:lineRule="auto"/>
        <w:jc w:val="left"/>
        <w:rPr>
          <w:color w:val="00274C"/>
          <w:sz w:val="20"/>
          <w:szCs w:val="20"/>
        </w:rPr>
      </w:pPr>
      <w:r>
        <w:rPr>
          <w:color w:val="00274C"/>
          <w:sz w:val="20"/>
          <w:szCs w:val="20"/>
          <w:u w:val="none"/>
        </w:rPr>
        <w:t xml:space="preserve">拿掉保护罩等防护物。</w:t>
      </w:r>
    </w:p>
    <w:p>
      <w:pPr>
        <w:numPr>
          <w:ilvl w:val="0"/>
          <w:numId w:val="14364"/>
        </w:numPr>
        <w:spacing w:before="0" w:after="0" w:line="240" w:lineRule="auto"/>
        <w:jc w:val="left"/>
        <w:rPr>
          <w:color w:val="00274C"/>
          <w:sz w:val="20"/>
          <w:szCs w:val="20"/>
        </w:rPr>
      </w:pPr>
      <w:r>
        <w:rPr>
          <w:color w:val="00274C"/>
          <w:sz w:val="20"/>
          <w:szCs w:val="20"/>
          <w:u w:val="none"/>
        </w:rPr>
        <w:t xml:space="preserve">使用除油的布擦去外部部件的保护涂层。</w:t>
      </w:r>
    </w:p>
    <w:p>
      <w:pPr>
        <w:numPr>
          <w:ilvl w:val="0"/>
          <w:numId w:val="14364"/>
        </w:numPr>
        <w:spacing w:before="0" w:after="0" w:line="240" w:lineRule="auto"/>
        <w:jc w:val="left"/>
        <w:rPr>
          <w:color w:val="00274C"/>
          <w:sz w:val="20"/>
          <w:szCs w:val="20"/>
        </w:rPr>
      </w:pPr>
      <w:r>
        <w:rPr>
          <w:color w:val="00274C"/>
          <w:sz w:val="20"/>
          <w:szCs w:val="20"/>
          <w:u w:val="none"/>
        </w:rPr>
        <w:t xml:space="preserve">在进气管里注入机油（不要多于2cm³）。</w:t>
      </w:r>
    </w:p>
    <w:p>
      <w:pPr>
        <w:numPr>
          <w:ilvl w:val="0"/>
          <w:numId w:val="14364"/>
        </w:numPr>
        <w:spacing w:before="0" w:after="0" w:line="240" w:lineRule="auto"/>
        <w:jc w:val="left"/>
        <w:rPr>
          <w:color w:val="00274C"/>
          <w:sz w:val="20"/>
          <w:szCs w:val="20"/>
        </w:rPr>
      </w:pPr>
      <w:r>
        <w:rPr>
          <w:color w:val="00274C"/>
          <w:sz w:val="20"/>
          <w:szCs w:val="20"/>
          <w:u w:val="none"/>
        </w:rPr>
        <w:t xml:space="preserve">在油箱里加入新鲜的柴油。</w:t>
      </w:r>
    </w:p>
    <w:p>
      <w:pPr>
        <w:numPr>
          <w:ilvl w:val="0"/>
          <w:numId w:val="14364"/>
        </w:numPr>
        <w:spacing w:before="0" w:after="0" w:line="240" w:lineRule="auto"/>
        <w:jc w:val="left"/>
        <w:rPr>
          <w:color w:val="00274C"/>
          <w:sz w:val="20"/>
          <w:szCs w:val="20"/>
        </w:rPr>
      </w:pPr>
      <w:r>
        <w:rPr>
          <w:color w:val="00274C"/>
          <w:sz w:val="20"/>
          <w:szCs w:val="20"/>
          <w:u w:val="none"/>
        </w:rPr>
        <w:t xml:space="preserve">确保机油和冷却液位在最大位置。</w:t>
      </w:r>
    </w:p>
    <w:p>
      <w:pPr>
        <w:numPr>
          <w:ilvl w:val="0"/>
          <w:numId w:val="14364"/>
        </w:numPr>
        <w:spacing w:before="0" w:after="0" w:line="240" w:lineRule="auto"/>
        <w:jc w:val="left"/>
        <w:rPr>
          <w:color w:val="00274C"/>
          <w:sz w:val="20"/>
          <w:szCs w:val="20"/>
        </w:rPr>
      </w:pPr>
      <w:r>
        <w:rPr>
          <w:color w:val="00274C"/>
          <w:sz w:val="20"/>
          <w:szCs w:val="20"/>
          <w:u w:val="none"/>
        </w:rPr>
        <w:t xml:space="preserve">起动发动机并让发动机在低怠速运行大约2分钟。</w:t>
      </w:r>
    </w:p>
    <w:p>
      <w:pPr>
        <w:numPr>
          <w:ilvl w:val="0"/>
          <w:numId w:val="14364"/>
        </w:numPr>
        <w:spacing w:before="0" w:after="0" w:line="240" w:lineRule="auto"/>
        <w:jc w:val="left"/>
        <w:rPr>
          <w:color w:val="00274C"/>
          <w:sz w:val="20"/>
          <w:szCs w:val="20"/>
        </w:rPr>
      </w:pPr>
      <w:r>
        <w:rPr>
          <w:color w:val="00274C"/>
          <w:sz w:val="20"/>
          <w:szCs w:val="20"/>
          <w:u w:val="none"/>
        </w:rPr>
        <w:t xml:space="preserve">让发动机在75%最高速运行5到10分钟。</w:t>
      </w:r>
    </w:p>
    <w:p>
      <w:pPr>
        <w:numPr>
          <w:ilvl w:val="0"/>
          <w:numId w:val="14364"/>
        </w:numPr>
        <w:spacing w:before="0" w:after="0" w:line="240" w:lineRule="auto"/>
        <w:jc w:val="left"/>
        <w:rPr>
          <w:color w:val="00274C"/>
          <w:sz w:val="20"/>
          <w:szCs w:val="20"/>
        </w:rPr>
      </w:pPr>
      <w:r>
        <w:rPr>
          <w:color w:val="00274C"/>
          <w:sz w:val="20"/>
          <w:szCs w:val="20"/>
          <w:u w:val="none"/>
        </w:rPr>
        <w:t xml:space="preserve">当机油是热的时候停止发动机排出机油（ </w:t>
      </w:r>
      <w:hyperlink r:id="rId68856a4656d54fc42" w:history="1">
        <w:r>
          <w:rPr>
            <w:rStyle w:val="DefaultParagraphFontPHPDOCX"/>
            <w:b/>
            <w:bCs/>
            <w:color w:val="0000FF"/>
            <w:sz w:val="20"/>
            <w:szCs w:val="20"/>
            <w:u w:val="none"/>
          </w:rPr>
          <w:t xml:space="preserve">第6.1章</w:t>
        </w:r>
      </w:hyperlink>
      <w:r>
        <w:rPr>
          <w:color w:val="00274C"/>
          <w:sz w:val="20"/>
          <w:szCs w:val="20"/>
          <w:u w:val="none"/>
        </w:rPr>
        <w:t xml:space="preserve"> ）放在合适的容器里。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64022" name="name29366a4656d554d9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376a4656d554d9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9"/>
        </w:numPr>
        <w:spacing w:before="0" w:after="0" w:line="240" w:lineRule="auto"/>
        <w:jc w:val="left"/>
        <w:rPr>
          <w:color w:val="00274C"/>
          <w:sz w:val="20"/>
          <w:szCs w:val="20"/>
        </w:rPr>
      </w:pPr>
      <w:r>
        <w:rPr>
          <w:color w:val="00274C"/>
          <w:sz w:val="20"/>
          <w:szCs w:val="20"/>
          <w:u w:val="none"/>
        </w:rPr>
        <w:t xml:space="preserve">润滑油和滤器长时间后会失去其性能，按照 </w:t>
      </w:r>
      <w:hyperlink r:id="rId90366a4656d555108" w:history="1">
        <w:r>
          <w:rPr>
            <w:rStyle w:val="DefaultParagraphFontPHPDOCX"/>
            <w:b/>
            <w:bCs/>
            <w:color w:val="0000FF"/>
            <w:sz w:val="20"/>
            <w:szCs w:val="20"/>
            <w:u w:val="none"/>
          </w:rPr>
          <w:t xml:space="preserve">表5.2所</w:t>
        </w:r>
      </w:hyperlink>
      <w:r>
        <w:rPr>
          <w:color w:val="00274C"/>
          <w:sz w:val="20"/>
          <w:szCs w:val="20"/>
          <w:u w:val="none"/>
        </w:rPr>
        <w:t xml:space="preserve"> 描述的标准来判断是否需要更换机油和滤器。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65"/>
        </w:numPr>
        <w:spacing w:before="0" w:after="0" w:line="240" w:lineRule="auto"/>
        <w:jc w:val="left"/>
        <w:rPr>
          <w:color w:val="00274C"/>
          <w:sz w:val="20"/>
          <w:szCs w:val="20"/>
        </w:rPr>
      </w:pPr>
      <w:r>
        <w:rPr>
          <w:color w:val="00274C"/>
          <w:sz w:val="20"/>
          <w:szCs w:val="20"/>
          <w:u w:val="none"/>
        </w:rPr>
        <w:t xml:space="preserve">用原厂件更换滤清器（空气滤清器，机油滤清器，柴油滤清器）。</w:t>
      </w:r>
    </w:p>
    <w:p>
      <w:pPr>
        <w:numPr>
          <w:ilvl w:val="0"/>
          <w:numId w:val="14365"/>
        </w:numPr>
        <w:spacing w:before="0" w:after="0" w:line="240" w:lineRule="auto"/>
        <w:jc w:val="left"/>
        <w:rPr>
          <w:color w:val="00274C"/>
          <w:sz w:val="20"/>
          <w:szCs w:val="20"/>
        </w:rPr>
      </w:pPr>
      <w:r>
        <w:rPr>
          <w:color w:val="00274C"/>
          <w:sz w:val="20"/>
          <w:szCs w:val="20"/>
          <w:u w:val="none"/>
        </w:rPr>
        <w:t xml:space="preserve">加入新机油（ </w:t>
      </w:r>
      <w:hyperlink r:id="rId84576a4656d55544f" w:history="1">
        <w:r>
          <w:rPr>
            <w:rStyle w:val="DefaultParagraphFontPHPDOCX"/>
            <w:b/>
            <w:bCs/>
            <w:color w:val="0000FF"/>
            <w:sz w:val="20"/>
            <w:szCs w:val="20"/>
            <w:u w:val="none"/>
          </w:rPr>
          <w:t xml:space="preserve">第.4.5章</w:t>
        </w:r>
      </w:hyperlink>
      <w:r>
        <w:rPr>
          <w:color w:val="00274C"/>
          <w:sz w:val="20"/>
          <w:szCs w:val="20"/>
          <w:u w:val="none"/>
        </w:rPr>
        <w:t xml:space="preserve"> ）到最大位置。 </w:t>
      </w:r>
    </w:p>
    <w:p>
      <w:pPr>
        <w:numPr>
          <w:ilvl w:val="0"/>
          <w:numId w:val="14365"/>
        </w:numPr>
        <w:spacing w:before="0" w:after="0" w:line="240" w:lineRule="auto"/>
        <w:jc w:val="left"/>
        <w:rPr>
          <w:color w:val="00274C"/>
          <w:sz w:val="20"/>
          <w:szCs w:val="20"/>
        </w:rPr>
      </w:pPr>
      <w:r>
        <w:rPr>
          <w:color w:val="00274C"/>
          <w:sz w:val="20"/>
          <w:szCs w:val="20"/>
          <w:u w:val="none"/>
        </w:rPr>
        <w:t xml:space="preserve">完全排出冷却液，加入新的冷却液到最大位置( </w:t>
      </w:r>
      <w:hyperlink r:id="rId34126a4656d5555d5" w:history="1">
        <w:r>
          <w:rPr>
            <w:rStyle w:val="DefaultParagraphFontPHPDOCX"/>
            <w:b/>
            <w:bCs/>
            <w:color w:val="0000FF"/>
            <w:sz w:val="20"/>
            <w:szCs w:val="20"/>
            <w:u w:val="none"/>
          </w:rPr>
          <w:t xml:space="preserve">第4.6章</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机器的非使用状态</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如果在一段时间内不使用机器，请执行以下操作。</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发动机操作</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点</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期间</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操作</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机器保持静止2</w:t>
                  </w:r>
                  <w:r>
                    <w:rPr>
                      <w:color w:val="00274C"/>
                      <w:position w:val="-2"/>
                      <w:sz w:val="20"/>
                      <w:szCs w:val="20"/>
                      <w:u w:val="none"/>
                      <w:shd w:val="clear" w:color="auto" w:fill="E1E2E0"/>
                    </w:rPr>
                    <w:br/>
                    <w:t xml:space="preserve">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在整个机器不使用期间，该地点必须保持干燥和凉爽。</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请查阅机器手册以断开电池连接（在断开电池之前，先关闭发动机并至少等待5分钟）。</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确保发动机不受阳光直射。</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确保发动机不处在热源附近。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机器保持静止2</w:t>
                  </w:r>
                  <w:r>
                    <w:rPr>
                      <w:color w:val="00274C"/>
                      <w:position w:val="-2"/>
                      <w:sz w:val="20"/>
                      <w:szCs w:val="20"/>
                      <w:u w:val="none"/>
                      <w:shd w:val="clear" w:color="auto" w:fill="E1E2E0"/>
                    </w:rPr>
                    <w:br/>
                    <w:t xml:space="preserve">至9个月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在步骤1中执行与停止机器相关的操作。</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执行段落 5.6中描述的操作。</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至少每4个月按照第1a点所述的操作启动发动机：</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将加速器置于MAX的3/4处，使发动机达到工作温度。让发动机以最小转速运转几分钟，然后熄灭发动机。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机器保持静止9</w:t>
                  </w:r>
                  <w:r>
                    <w:rPr>
                      <w:color w:val="00274C"/>
                      <w:position w:val="-2"/>
                      <w:sz w:val="20"/>
                      <w:szCs w:val="20"/>
                      <w:u w:val="none"/>
                      <w:shd w:val="clear" w:color="auto" w:fill="E1E2E0"/>
                    </w:rPr>
                    <w:br/>
                    <w:t xml:space="preserve">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与停止机器相关的操作在步骤1和2中执行。</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通过专用控制条检查冷却液的质量。</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1434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更换信息</w:t>
      </w:r>
    </w:p>
    <w:p>
      <w:pPr>
        <w:widowControl w:val="on"/>
        <w:pBdr/>
        <w:spacing w:before="0" w:after="0" w:line="240" w:lineRule="auto"/>
        <w:ind w:left="0" w:right="0"/>
        <w:jc w:val="left"/>
      </w:pPr>
    </w:p>
    <w:p>
      <w:pPr>
        <w:pStyle w:val="Titolo2"/>
      </w:pPr>
      <w:r>
        <w:rPr/>
        <w:t xml:space="preserve">机油的更换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722548" name="name55996a4656d55cbd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716a4656d55cbd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从蓄电池上断开电源负极（-）避免发动机突然起动。</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501532" name="name90766a4656d56060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616a4656d5606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95446a4656d5609ae"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放置发动机在水平面保证测量机油油位的准确。</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9636a4656d560bd5" w:history="1">
              <w:r>
                <w:rPr>
                  <w:rStyle w:val="DefaultParagraphFontPHPDOCX"/>
                  <w:b/>
                  <w:bCs/>
                  <w:color w:val="0000FF"/>
                  <w:position w:val="-2"/>
                  <w:sz w:val="20"/>
                  <w:szCs w:val="20"/>
                  <w:u w:val="none"/>
                </w:rPr>
                <w:t xml:space="preserve">6.2</w:t>
              </w:r>
            </w:hyperlink>
            <w:r>
              <w:rPr>
                <w:color w:val="00274C"/>
                <w:position w:val="-2"/>
                <w:sz w:val="20"/>
                <w:szCs w:val="20"/>
                <w:u w:val="none"/>
              </w:rPr>
              <w:t xml:space="preserve"> 章.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在发动机热的时候进行换机油，这样机油流动更好，能比 较完全的排出机油和里面的杂质。</w:t>
            </w:r>
          </w:p>
          <w:p/>
          <w:p/>
          <w:p/>
          <w:p/>
          <w:p>
            <w:pPr>
              <w:numPr>
                <w:ilvl w:val="0"/>
                <w:numId w:val="14366"/>
              </w:numPr>
              <w:spacing w:before="0" w:after="0" w:line="262" w:lineRule="auto"/>
              <w:jc w:val="left"/>
              <w:rPr>
                <w:color w:val="00274C"/>
                <w:sz w:val="20"/>
                <w:szCs w:val="20"/>
              </w:rPr>
            </w:pPr>
            <w:r>
              <w:rPr>
                <w:color w:val="00274C"/>
                <w:position w:val="-2"/>
                <w:sz w:val="20"/>
                <w:szCs w:val="20"/>
                <w:u w:val="none"/>
              </w:rPr>
              <w:t xml:space="preserve">打开加机油盖A。</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拿掉机油尺B。</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拆下放油塞D和垫片E（放油塞在发动机油底壳两侧都有）</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放出机油到合适的容器。</w:t>
            </w:r>
            <w:r>
              <w:rPr>
                <w:color w:val="00274C"/>
                <w:position w:val="-2"/>
                <w:sz w:val="20"/>
                <w:szCs w:val="20"/>
                <w:u w:val="none"/>
              </w:rPr>
              <w:br/>
              <w:t xml:space="preserve">（废机油的处理请参看 </w:t>
            </w:r>
            <w:hyperlink r:id="rId58896a4656d561107" w:history="1">
              <w:r>
                <w:rPr>
                  <w:rStyle w:val="DefaultParagraphFontPHPDOCX"/>
                  <w:color w:val="0000FF"/>
                  <w:position w:val="-2"/>
                  <w:sz w:val="20"/>
                  <w:szCs w:val="20"/>
                  <w:u w:val="single" w:color=""/>
                </w:rPr>
                <w:t xml:space="preserve">  </w:t>
              </w:r>
              <w:r>
                <w:rPr>
                  <w:b/>
                  <w:bCs/>
                  <w:color w:val="0000FF"/>
                  <w:position w:val="-2"/>
                  <w:sz w:val="20"/>
                  <w:szCs w:val="20"/>
                  <w:u w:val="none"/>
                </w:rPr>
                <w:t xml:space="preserve">第</w:t>
              </w:r>
              <w:r>
                <w:rPr>
                  <w:b/>
                  <w:bCs/>
                  <w:color w:val="0000FF"/>
                  <w:position w:val="-2"/>
                  <w:sz w:val="20"/>
                  <w:szCs w:val="20"/>
                  <w:u w:val="none"/>
                </w:rPr>
                <w:t xml:space="preserve"> 6.5</w:t>
              </w:r>
              <w:r>
                <w:rPr>
                  <w:color w:val="0000FF"/>
                  <w:position w:val="-2"/>
                  <w:sz w:val="20"/>
                  <w:szCs w:val="20"/>
                  <w:u w:val="single" w:color=""/>
                </w:rPr>
                <w:t xml:space="preserve"> </w:t>
              </w:r>
              <w:r>
                <w:rPr>
                  <w:b/>
                  <w:bCs/>
                  <w:color w:val="0000FF"/>
                  <w:position w:val="-2"/>
                  <w:sz w:val="20"/>
                  <w:szCs w:val="20"/>
                  <w:u w:val="none"/>
                </w:rPr>
                <w:t xml:space="preserve">章 废弃物和废料处理</w:t>
              </w:r>
              <w:r>
                <w:rPr>
                  <w:color w:val="0000FF"/>
                  <w:position w:val="-2"/>
                  <w:sz w:val="20"/>
                  <w:szCs w:val="20"/>
                  <w:u w:val="single" w:color=""/>
                </w:rPr>
                <w:t xml:space="preserve"> )</w:t>
              </w:r>
            </w:hyperlink>
            <w:r>
              <w:rPr>
                <w:color w:val="00274C"/>
                <w:position w:val="-2"/>
                <w:sz w:val="20"/>
                <w:szCs w:val="20"/>
                <w:u w:val="none"/>
              </w:rPr>
              <w:t xml:space="preserve"> .</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更换垫片E。</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上紧放油塞D（上紧力矩为50Nm）。</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27246a4656d5615ae" w:history="1">
              <w:r>
                <w:rPr>
                  <w:rStyle w:val="DefaultParagraphFontPHPDOCX"/>
                  <w:b/>
                  <w:bCs/>
                  <w:color w:val="0000FF"/>
                  <w:position w:val="-2"/>
                  <w:sz w:val="20"/>
                  <w:szCs w:val="20"/>
                  <w:u w:val="none"/>
                </w:rPr>
                <w:t xml:space="preserve">6.2</w:t>
              </w:r>
            </w:hyperlink>
            <w:r>
              <w:rPr>
                <w:color w:val="00274C"/>
                <w:position w:val="-2"/>
                <w:sz w:val="20"/>
                <w:szCs w:val="20"/>
                <w:u w:val="none"/>
              </w:rPr>
              <w:t xml:space="preserve"> 章.</w:t>
            </w:r>
          </w:p>
          <w:p>
            <w:pPr>
              <w:numPr>
                <w:ilvl w:val="0"/>
                <w:numId w:val="14366"/>
              </w:numPr>
              <w:spacing w:before="0" w:after="0" w:line="262" w:lineRule="auto"/>
              <w:jc w:val="left"/>
              <w:rPr>
                <w:color w:val="00274C"/>
                <w:sz w:val="20"/>
                <w:szCs w:val="20"/>
              </w:rPr>
            </w:pPr>
            <w:r>
              <w:rPr>
                <w:color w:val="00274C"/>
                <w:position w:val="-2"/>
                <w:sz w:val="20"/>
                <w:szCs w:val="20"/>
                <w:u w:val="none"/>
              </w:rPr>
              <w:t xml:space="preserve">加入推荐的牌号和数量的机油( </w:t>
            </w:r>
            <w:hyperlink r:id="rId59036a4656d56171c" w:history="1">
              <w:r>
                <w:rPr>
                  <w:rStyle w:val="DefaultParagraphFontPHPDOCX"/>
                  <w:b/>
                  <w:bCs/>
                  <w:color w:val="0000FF"/>
                  <w:position w:val="-2"/>
                  <w:sz w:val="20"/>
                  <w:szCs w:val="20"/>
                  <w:u w:val="none"/>
                </w:rPr>
                <w:t xml:space="preserve">表</w:t>
              </w:r>
              <w:r>
                <w:rPr>
                  <w:b/>
                  <w:bCs/>
                  <w:color w:val="0000FF"/>
                  <w:position w:val="-2"/>
                  <w:sz w:val="20"/>
                  <w:szCs w:val="20"/>
                  <w:u w:val="none"/>
                </w:rPr>
                <w:t xml:space="preserve"> 2.1</w:t>
              </w:r>
            </w:hyperlink>
            <w:r>
              <w:rPr>
                <w:color w:val="00274C"/>
                <w:position w:val="-2"/>
                <w:sz w:val="20"/>
                <w:szCs w:val="20"/>
                <w:u w:val="none"/>
              </w:rPr>
              <w:t xml:space="preserve"> 和表 </w:t>
            </w:r>
            <w:hyperlink r:id="rId98586a4656d56182e" w:history="1">
              <w:r>
                <w:rPr>
                  <w:rStyle w:val="DefaultParagraphFontPHPDOCX"/>
                  <w:b/>
                  <w:bCs/>
                  <w:color w:val="0000FF"/>
                  <w:position w:val="-2"/>
                  <w:sz w:val="20"/>
                  <w:szCs w:val="20"/>
                  <w:u w:val="single" w:color=""/>
                </w:rPr>
                <w:t xml:space="preserve">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134376" name="name37716a4656d5642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026a4656d5642e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r>
              <w:rPr>
                <w:color w:val="00274C"/>
                <w:position w:val="-2"/>
                <w:sz w:val="20"/>
                <w:szCs w:val="20"/>
                <w:u w:val="none"/>
              </w:rPr>
              <w:t xml:space="preserve"> • 不要超过机油尺最大位。</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Pr>
              <w:numPr>
                <w:ilvl w:val="0"/>
                <w:numId w:val="14367"/>
              </w:numPr>
              <w:spacing w:before="0" w:after="0" w:line="262" w:lineRule="auto"/>
              <w:jc w:val="left"/>
              <w:rPr>
                <w:color w:val="00274C"/>
                <w:sz w:val="20"/>
                <w:szCs w:val="20"/>
              </w:rPr>
            </w:pPr>
            <w:r>
              <w:rPr>
                <w:color w:val="00274C"/>
                <w:position w:val="-2"/>
                <w:sz w:val="20"/>
                <w:szCs w:val="20"/>
                <w:u w:val="none"/>
              </w:rPr>
              <w:t xml:space="preserve">使用机油尺B来量机油油位，加入机油到最大标志处。</w:t>
            </w:r>
          </w:p>
          <w:p>
            <w:pPr>
              <w:numPr>
                <w:ilvl w:val="0"/>
                <w:numId w:val="14367"/>
              </w:numPr>
              <w:spacing w:before="0" w:after="0" w:line="262" w:lineRule="auto"/>
              <w:jc w:val="left"/>
              <w:rPr>
                <w:color w:val="00274C"/>
                <w:sz w:val="20"/>
                <w:szCs w:val="20"/>
              </w:rPr>
            </w:pPr>
            <w:r>
              <w:rPr>
                <w:color w:val="00274C"/>
                <w:position w:val="-2"/>
                <w:sz w:val="20"/>
                <w:szCs w:val="20"/>
                <w:u w:val="none"/>
              </w:rPr>
              <w:t xml:space="preserve">加完后把机油尺B装回去。</w:t>
            </w:r>
          </w:p>
          <w:p>
            <w:pPr>
              <w:numPr>
                <w:ilvl w:val="0"/>
                <w:numId w:val="14367"/>
              </w:numPr>
              <w:spacing w:before="0" w:after="0" w:line="262" w:lineRule="auto"/>
              <w:jc w:val="left"/>
              <w:rPr>
                <w:color w:val="00274C"/>
                <w:sz w:val="20"/>
                <w:szCs w:val="20"/>
              </w:rPr>
            </w:pPr>
            <w:r>
              <w:rPr>
                <w:color w:val="00274C"/>
                <w:position w:val="-2"/>
                <w:sz w:val="20"/>
                <w:szCs w:val="20"/>
                <w:u w:val="none"/>
              </w:rPr>
              <w:t xml:space="preserve">擰緊瓶蓋A.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141223" name="name15816a4656d56b4e5"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1806a4656d56b4e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766606" name="name72826a4656d572205"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40236a4656d57220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3667526" name="name40966a4656d5793f7"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2696a4656d5793f5"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48470" name="name74346a4656d57f06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956a4656d57f06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26316a4656d57f42e"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707258" name="name91636a4656d583fb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2766a4656d583fb4"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机油滤芯的更换 (第6.2章) 和柴油滤芯的更换( </w:t>
            </w:r>
            <w:hyperlink r:id="rId58766a4656d5841f6" w:history="1">
              <w:r>
                <w:rPr>
                  <w:rStyle w:val="DefaultParagraphFontPHPDOCX"/>
                  <w:b/>
                  <w:bCs/>
                  <w:color w:val="0000FF"/>
                  <w:position w:val="-2"/>
                  <w:sz w:val="20"/>
                  <w:szCs w:val="20"/>
                  <w:u w:val="single" w:color=""/>
                </w:rPr>
                <w:t xml:space="preserve">第6.3章</w:t>
              </w:r>
            </w:hyperlink>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废机油滤器和柴油滤器的处理请参看 </w:t>
            </w:r>
            <w:hyperlink r:id="rId22796a4656d58443a" w:history="1">
              <w:r>
                <w:rPr>
                  <w:rStyle w:val="DefaultParagraphFontPHPDOCX"/>
                  <w:b/>
                  <w:bCs/>
                  <w:color w:val="0000FF"/>
                  <w:position w:val="-2"/>
                  <w:sz w:val="20"/>
                  <w:szCs w:val="20"/>
                  <w:u w:val="none"/>
                </w:rPr>
                <w:t xml:space="preserve">第6.6章 废弃物和废料处理。</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050239" name="name73796a4656d58b73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716a4656d58b73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禁止使用电动/气动螺丝刀。</w:t>
            </w:r>
          </w:p>
          <w:p/>
          <w:p/>
          <w:p>
            <w:pPr>
              <w:numPr>
                <w:ilvl w:val="0"/>
                <w:numId w:val="14368"/>
              </w:numPr>
              <w:spacing w:before="0" w:after="0" w:line="262" w:lineRule="auto"/>
              <w:jc w:val="left"/>
              <w:rPr>
                <w:color w:val="00274C"/>
                <w:sz w:val="20"/>
                <w:szCs w:val="20"/>
              </w:rPr>
            </w:pPr>
            <w:r>
              <w:rPr>
                <w:color w:val="00274C"/>
                <w:position w:val="-2"/>
                <w:sz w:val="20"/>
                <w:szCs w:val="20"/>
                <w:u w:val="none"/>
              </w:rPr>
              <w:t xml:space="preserve">完全松开螺丝三圈并等一分钟后取下滤芯保持盖A</w:t>
            </w:r>
          </w:p>
          <w:p/>
          <w:p/>
          <w:p>
            <w:pPr>
              <w:widowControl w:val="on"/>
              <w:pBdr/>
              <w:spacing w:before="0" w:after="0" w:line="262" w:lineRule="auto"/>
              <w:ind w:left="0" w:right="0"/>
              <w:jc w:val="left"/>
              <w:textAlignment w:val="center"/>
            </w:pPr>
            <w:r>
              <w:rPr>
                <w:b/>
                <w:bCs/>
                <w:color w:val="00274C"/>
                <w:position w:val="-2"/>
                <w:sz w:val="20"/>
                <w:szCs w:val="20"/>
                <w:u w:val="none"/>
              </w:rPr>
              <w:t xml:space="preserve">注意:   </w:t>
            </w:r>
            <w:r>
              <w:rPr>
                <w:color w:val="00274C"/>
                <w:position w:val="-2"/>
                <w:sz w:val="20"/>
                <w:szCs w:val="20"/>
                <w:u w:val="none"/>
              </w:rPr>
              <w:t xml:space="preserve"> 这个操作允许机油从支撑F的正确油道流入到机油槽。</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69"/>
              </w:numPr>
              <w:spacing w:before="0" w:after="0" w:line="262" w:lineRule="auto"/>
              <w:jc w:val="left"/>
              <w:rPr>
                <w:color w:val="00274C"/>
                <w:sz w:val="20"/>
                <w:szCs w:val="20"/>
              </w:rPr>
            </w:pPr>
            <w:r>
              <w:rPr>
                <w:color w:val="00274C"/>
                <w:position w:val="-2"/>
                <w:sz w:val="20"/>
                <w:szCs w:val="20"/>
                <w:u w:val="none"/>
              </w:rPr>
              <w:t xml:space="preserve">松开滤芯保持盖A并检查在机油滤器的支撑F里的润滑油流入到机油槽。</w:t>
            </w:r>
          </w:p>
          <w:p>
            <w:pPr>
              <w:numPr>
                <w:ilvl w:val="0"/>
                <w:numId w:val="14369"/>
              </w:numPr>
              <w:spacing w:before="0" w:after="0" w:line="262" w:lineRule="auto"/>
              <w:jc w:val="left"/>
              <w:rPr>
                <w:color w:val="00274C"/>
                <w:sz w:val="20"/>
                <w:szCs w:val="20"/>
              </w:rPr>
            </w:pPr>
            <w:r>
              <w:rPr>
                <w:color w:val="00274C"/>
                <w:position w:val="-2"/>
                <w:sz w:val="20"/>
                <w:szCs w:val="20"/>
                <w:u w:val="none"/>
              </w:rPr>
              <w:t xml:space="preserve">把机油滤芯B和机油滤器盖A从机油滤器座中取出。</w:t>
            </w:r>
          </w:p>
          <w:p>
            <w:pPr>
              <w:numPr>
                <w:ilvl w:val="0"/>
                <w:numId w:val="14369"/>
              </w:numPr>
              <w:spacing w:before="0" w:after="0" w:line="262" w:lineRule="auto"/>
              <w:jc w:val="left"/>
              <w:rPr>
                <w:color w:val="00274C"/>
                <w:sz w:val="20"/>
                <w:szCs w:val="20"/>
              </w:rPr>
            </w:pPr>
            <w:r>
              <w:rPr>
                <w:color w:val="00274C"/>
                <w:position w:val="-2"/>
                <w:sz w:val="20"/>
                <w:szCs w:val="20"/>
                <w:u w:val="none"/>
              </w:rPr>
              <w:t xml:space="preserve">取下并更换新的机油滤芯B。取下并更换新的垫片C、D和E。</w:t>
            </w:r>
          </w:p>
          <w:p>
            <w:pPr>
              <w:numPr>
                <w:ilvl w:val="0"/>
                <w:numId w:val="14369"/>
              </w:numPr>
              <w:spacing w:before="0" w:after="0" w:line="262" w:lineRule="auto"/>
              <w:jc w:val="left"/>
              <w:rPr>
                <w:color w:val="00274C"/>
                <w:sz w:val="20"/>
                <w:szCs w:val="20"/>
              </w:rPr>
            </w:pPr>
            <w:r>
              <w:rPr>
                <w:color w:val="00274C"/>
                <w:position w:val="-2"/>
                <w:sz w:val="20"/>
                <w:szCs w:val="20"/>
                <w:u w:val="none"/>
              </w:rPr>
              <w:t xml:space="preserve">在机油滤器座F上紧滤器盖A拧紧（上紧力矩为25Nm）。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61087" name="name32846a4656d5960f7"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26856a4656d5960f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809431" name="name21296a4656d59a9d1"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66456a4656d59a9c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柴油滤芯的更换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405158" name="name45746a4656d59d6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546a4656d59d6f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85486a4656d59dadc"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452805" name="name22236a4656d5a152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2576a4656d5a15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很少用的情况12个月更换。</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要使用选项  </w:t>
            </w:r>
            <w:r>
              <w:rPr>
                <w:b/>
                <w:bCs/>
                <w:color w:val="00274C"/>
                <w:position w:val="-2"/>
                <w:sz w:val="20"/>
                <w:szCs w:val="20"/>
                <w:u w:val="none"/>
              </w:rPr>
              <w:t xml:space="preserve">B</w:t>
            </w:r>
            <w:r>
              <w:rPr>
                <w:color w:val="00274C"/>
                <w:position w:val="-2"/>
                <w:sz w:val="20"/>
                <w:szCs w:val="20"/>
                <w:u w:val="none"/>
              </w:rPr>
              <w:t xml:space="preserve">  过滤器更换滤芯，必须使用  </w:t>
            </w:r>
            <w:r>
              <w:rPr>
                <w:b/>
                <w:bCs/>
                <w:color w:val="00274C"/>
                <w:position w:val="-2"/>
                <w:sz w:val="20"/>
                <w:szCs w:val="20"/>
                <w:u w:val="none"/>
              </w:rPr>
              <w:t xml:space="preserve">ST_55</w:t>
            </w:r>
            <w:r>
              <w:rPr>
                <w:color w:val="00274C"/>
                <w:position w:val="-2"/>
                <w:sz w:val="20"/>
                <w:szCs w:val="20"/>
                <w:u w:val="none"/>
              </w:rPr>
              <w:t xml:space="preserve">  工具编码。 ED0 </w:t>
            </w:r>
            <w:r>
              <w:rPr>
                <w:b/>
                <w:bCs/>
                <w:color w:val="00274C"/>
                <w:position w:val="-2"/>
                <w:sz w:val="20"/>
                <w:szCs w:val="20"/>
                <w:u w:val="none"/>
              </w:rPr>
              <w:t xml:space="preserve">014604590-S</w:t>
            </w: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废机油滤器和燃油滤器的处理请参看 </w:t>
            </w:r>
            <w:hyperlink r:id="rId37566a4656d5a1baf" w:history="1">
              <w:r>
                <w:rPr>
                  <w:rStyle w:val="DefaultParagraphFontPHPDOCX"/>
                  <w:b/>
                  <w:bCs/>
                  <w:color w:val="0000FF"/>
                  <w:position w:val="-2"/>
                  <w:sz w:val="20"/>
                  <w:szCs w:val="20"/>
                  <w:u w:val="none"/>
                </w:rPr>
                <w:t xml:space="preserve">第6.5章 废弃物和废料处理</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447292" name="name85606a4656d5a51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976a4656d5a51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新的柴油滤芯A不需要加入柴油。</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A</w:t>
            </w:r>
          </w:p>
          <w:p/>
          <w:p/>
          <w:p>
            <w:pPr>
              <w:numPr>
                <w:ilvl w:val="0"/>
                <w:numId w:val="14370"/>
              </w:numPr>
              <w:spacing w:before="0" w:after="0" w:line="262" w:lineRule="auto"/>
              <w:jc w:val="left"/>
              <w:rPr>
                <w:color w:val="00274C"/>
                <w:sz w:val="20"/>
                <w:szCs w:val="20"/>
              </w:rPr>
            </w:pPr>
            <w:r>
              <w:rPr>
                <w:color w:val="00274C"/>
                <w:position w:val="-2"/>
                <w:sz w:val="20"/>
                <w:szCs w:val="20"/>
                <w:u w:val="none"/>
              </w:rPr>
              <w:t xml:space="preserve">更换垫片C。</w:t>
            </w:r>
          </w:p>
          <w:p>
            <w:pPr>
              <w:numPr>
                <w:ilvl w:val="0"/>
                <w:numId w:val="14370"/>
              </w:numPr>
              <w:spacing w:before="0" w:after="0" w:line="262" w:lineRule="auto"/>
              <w:jc w:val="left"/>
              <w:rPr>
                <w:color w:val="00274C"/>
                <w:sz w:val="20"/>
                <w:szCs w:val="20"/>
              </w:rPr>
            </w:pPr>
            <w:r>
              <w:rPr>
                <w:color w:val="00274C"/>
                <w:position w:val="-2"/>
                <w:sz w:val="20"/>
                <w:szCs w:val="20"/>
                <w:u w:val="none"/>
              </w:rPr>
              <w:t xml:space="preserve">密封圈E上涂上机油。</w:t>
            </w:r>
          </w:p>
          <w:p>
            <w:pPr>
              <w:numPr>
                <w:ilvl w:val="0"/>
                <w:numId w:val="14370"/>
              </w:numPr>
              <w:spacing w:before="0" w:after="0" w:line="262" w:lineRule="auto"/>
              <w:jc w:val="left"/>
              <w:rPr>
                <w:color w:val="00274C"/>
                <w:sz w:val="20"/>
                <w:szCs w:val="20"/>
              </w:rPr>
            </w:pPr>
            <w:r>
              <w:rPr>
                <w:color w:val="00274C"/>
                <w:position w:val="-2"/>
                <w:sz w:val="20"/>
                <w:szCs w:val="20"/>
                <w:u w:val="none"/>
              </w:rPr>
              <w:t xml:space="preserve">上紧新的柴油滤芯A。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44592" name="name15816a4656d5ab33f"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89356a4656d5ab33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B</w:t>
            </w:r>
          </w:p>
          <w:p/>
          <w:p/>
          <w:p>
            <w:pPr>
              <w:numPr>
                <w:ilvl w:val="0"/>
                <w:numId w:val="14371"/>
              </w:numPr>
              <w:spacing w:before="0" w:after="0" w:line="262" w:lineRule="auto"/>
              <w:jc w:val="left"/>
              <w:rPr>
                <w:color w:val="00274C"/>
                <w:sz w:val="20"/>
                <w:szCs w:val="20"/>
              </w:rPr>
            </w:pPr>
            <w:r>
              <w:rPr>
                <w:color w:val="00274C"/>
                <w:position w:val="-2"/>
                <w:sz w:val="20"/>
                <w:szCs w:val="20"/>
                <w:u w:val="none"/>
              </w:rPr>
              <w:t xml:space="preserve">使用 ST_55 工具拧下环形螺母 H，然后卸下墨盒 A。 *</w:t>
            </w:r>
          </w:p>
          <w:p>
            <w:pPr>
              <w:numPr>
                <w:ilvl w:val="0"/>
                <w:numId w:val="14371"/>
              </w:numPr>
              <w:spacing w:before="0" w:after="0" w:line="262" w:lineRule="auto"/>
              <w:jc w:val="left"/>
              <w:rPr>
                <w:color w:val="00274C"/>
                <w:sz w:val="20"/>
                <w:szCs w:val="20"/>
              </w:rPr>
            </w:pPr>
            <w:r>
              <w:rPr>
                <w:color w:val="00274C"/>
                <w:position w:val="-2"/>
                <w:sz w:val="20"/>
                <w:szCs w:val="20"/>
                <w:u w:val="none"/>
              </w:rPr>
              <w:t xml:space="preserve">润滑新墨盒 A 的垫圈 C。 *</w:t>
            </w:r>
          </w:p>
          <w:p>
            <w:pPr>
              <w:numPr>
                <w:ilvl w:val="0"/>
                <w:numId w:val="14371"/>
              </w:numPr>
              <w:spacing w:before="0" w:after="0" w:line="262" w:lineRule="auto"/>
              <w:jc w:val="left"/>
              <w:rPr>
                <w:color w:val="00274C"/>
                <w:sz w:val="20"/>
                <w:szCs w:val="20"/>
              </w:rPr>
            </w:pPr>
            <w:r>
              <w:rPr>
                <w:color w:val="00274C"/>
                <w:position w:val="-2"/>
                <w:sz w:val="20"/>
                <w:szCs w:val="20"/>
                <w:u w:val="none"/>
              </w:rPr>
              <w:t xml:space="preserve">将环形螺母 H 插入新墨盒 A 上，并将新墨盒 A 安装在支架 B 上。 *</w:t>
            </w:r>
          </w:p>
          <w:p>
            <w:pPr>
              <w:numPr>
                <w:ilvl w:val="0"/>
                <w:numId w:val="14371"/>
              </w:numPr>
              <w:spacing w:before="0" w:after="0" w:line="262" w:lineRule="auto"/>
              <w:jc w:val="left"/>
              <w:rPr>
                <w:color w:val="00274C"/>
                <w:sz w:val="20"/>
                <w:szCs w:val="20"/>
              </w:rPr>
            </w:pPr>
            <w:r>
              <w:rPr>
                <w:color w:val="00274C"/>
                <w:position w:val="-2"/>
                <w:sz w:val="20"/>
                <w:szCs w:val="20"/>
                <w:u w:val="none"/>
              </w:rPr>
              <w:t xml:space="preserve">使用 ST_55 工具拧紧环形螺母 H（拧紧扭矩 10 Nm）。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3522562" name="name75436a4656d5b27e2"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37036a4656d5b27e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注意:    系统排空气。</w:t>
            </w:r>
          </w:p>
          <w:p/>
          <w:p/>
          <w:p>
            <w:pPr>
              <w:numPr>
                <w:ilvl w:val="0"/>
                <w:numId w:val="14372"/>
              </w:numPr>
              <w:spacing w:before="0" w:after="0" w:line="262" w:lineRule="auto"/>
              <w:jc w:val="left"/>
              <w:rPr>
                <w:color w:val="00274C"/>
                <w:sz w:val="20"/>
                <w:szCs w:val="20"/>
              </w:rPr>
            </w:pPr>
            <w:r>
              <w:rPr>
                <w:color w:val="00274C"/>
                <w:position w:val="-2"/>
                <w:sz w:val="20"/>
                <w:szCs w:val="20"/>
                <w:u w:val="none"/>
              </w:rPr>
              <w:t xml:space="preserve">松开在柴油滤器架B上的放气螺丝和螺丝E放在喷油泵F上。 </w:t>
            </w:r>
          </w:p>
          <w:p>
            <w:pPr>
              <w:numPr>
                <w:ilvl w:val="0"/>
                <w:numId w:val="14372"/>
              </w:numPr>
              <w:spacing w:before="0" w:after="0" w:line="262" w:lineRule="auto"/>
              <w:jc w:val="left"/>
              <w:rPr>
                <w:color w:val="00274C"/>
                <w:sz w:val="20"/>
                <w:szCs w:val="20"/>
              </w:rPr>
            </w:pPr>
            <w:r>
              <w:rPr>
                <w:color w:val="00274C"/>
                <w:position w:val="-2"/>
                <w:sz w:val="20"/>
                <w:szCs w:val="20"/>
                <w:u w:val="none"/>
              </w:rPr>
              <w:t xml:space="preserve">使用合适的容器收集柴油。</w:t>
            </w:r>
          </w:p>
          <w:p>
            <w:pPr>
              <w:numPr>
                <w:ilvl w:val="0"/>
                <w:numId w:val="14372"/>
              </w:numPr>
              <w:spacing w:before="0" w:after="0" w:line="262" w:lineRule="auto"/>
              <w:jc w:val="left"/>
              <w:rPr>
                <w:color w:val="00274C"/>
                <w:sz w:val="20"/>
                <w:szCs w:val="20"/>
              </w:rPr>
            </w:pPr>
            <w:r>
              <w:rPr>
                <w:color w:val="00274C"/>
                <w:position w:val="-2"/>
                <w:sz w:val="20"/>
                <w:szCs w:val="20"/>
                <w:u w:val="none"/>
              </w:rPr>
              <w:t xml:space="preserve">把控制屏上的钥匙放在“开”位置，柴油电子泵会泵送柴油到滤器和喷油泵F上。</w:t>
            </w:r>
          </w:p>
          <w:p>
            <w:pPr>
              <w:numPr>
                <w:ilvl w:val="0"/>
                <w:numId w:val="14372"/>
              </w:numPr>
              <w:spacing w:before="0" w:after="0" w:line="262" w:lineRule="auto"/>
              <w:jc w:val="left"/>
              <w:rPr>
                <w:color w:val="00274C"/>
                <w:sz w:val="20"/>
                <w:szCs w:val="20"/>
              </w:rPr>
            </w:pPr>
            <w:r>
              <w:rPr>
                <w:color w:val="00274C"/>
                <w:position w:val="-2"/>
                <w:sz w:val="20"/>
                <w:szCs w:val="20"/>
                <w:u w:val="none"/>
              </w:rPr>
              <w:t xml:space="preserve">当柴油从放气螺丝D,E处流出来时上紧它（上紧力矩1.5Nm）。</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4496809" name="name57036a4656d5bba93"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54216a4656d5bba9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86707" name="name36176a4656d5c31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426a4656d5c31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1126a4656d5c361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73"/>
              </w:numPr>
              <w:spacing w:before="0" w:after="0" w:line="262" w:lineRule="auto"/>
              <w:jc w:val="left"/>
              <w:rPr>
                <w:color w:val="00274C"/>
                <w:sz w:val="20"/>
                <w:szCs w:val="20"/>
              </w:rPr>
            </w:pPr>
            <w:r>
              <w:rPr>
                <w:color w:val="00274C"/>
                <w:position w:val="-2"/>
                <w:sz w:val="20"/>
                <w:szCs w:val="20"/>
                <w:u w:val="none"/>
              </w:rPr>
              <w:t xml:space="preserve">松开空滤盖A上的两个锁扣F。</w:t>
            </w:r>
          </w:p>
          <w:p>
            <w:pPr>
              <w:numPr>
                <w:ilvl w:val="0"/>
                <w:numId w:val="14373"/>
              </w:numPr>
              <w:spacing w:before="0" w:after="0" w:line="262" w:lineRule="auto"/>
              <w:jc w:val="left"/>
              <w:rPr>
                <w:color w:val="00274C"/>
                <w:sz w:val="20"/>
                <w:szCs w:val="20"/>
              </w:rPr>
            </w:pPr>
            <w:r>
              <w:rPr>
                <w:color w:val="00274C"/>
                <w:position w:val="-2"/>
                <w:sz w:val="20"/>
                <w:szCs w:val="20"/>
                <w:u w:val="none"/>
              </w:rPr>
              <w:t xml:space="preserve">取下滤芯B。</w:t>
            </w:r>
          </w:p>
          <w:p>
            <w:pPr>
              <w:numPr>
                <w:ilvl w:val="0"/>
                <w:numId w:val="14373"/>
              </w:numPr>
              <w:spacing w:before="0" w:after="0" w:line="262" w:lineRule="auto"/>
              <w:jc w:val="left"/>
              <w:rPr>
                <w:color w:val="00274C"/>
                <w:sz w:val="20"/>
                <w:szCs w:val="20"/>
              </w:rPr>
            </w:pPr>
            <w:r>
              <w:rPr>
                <w:color w:val="00274C"/>
                <w:position w:val="-2"/>
                <w:sz w:val="20"/>
                <w:szCs w:val="20"/>
                <w:u w:val="none"/>
              </w:rPr>
              <w:t xml:space="preserve">使用布清洁A和D部件的内部。</w:t>
            </w:r>
          </w:p>
          <w:p>
            <w:pPr>
              <w:numPr>
                <w:ilvl w:val="0"/>
                <w:numId w:val="14373"/>
              </w:numPr>
              <w:spacing w:before="0" w:after="0" w:line="262" w:lineRule="auto"/>
              <w:jc w:val="left"/>
              <w:rPr>
                <w:color w:val="00274C"/>
                <w:sz w:val="20"/>
                <w:szCs w:val="20"/>
              </w:rPr>
            </w:pPr>
            <w:r>
              <w:rPr>
                <w:color w:val="00274C"/>
                <w:position w:val="-2"/>
                <w:sz w:val="20"/>
                <w:szCs w:val="20"/>
                <w:u w:val="none"/>
              </w:rPr>
              <w:t xml:space="preserve">更换墨盒 B。</w:t>
            </w:r>
          </w:p>
          <w:p>
            <w:pPr>
              <w:numPr>
                <w:ilvl w:val="0"/>
                <w:numId w:val="14373"/>
              </w:numPr>
              <w:spacing w:before="0" w:after="0" w:line="262" w:lineRule="auto"/>
              <w:jc w:val="left"/>
              <w:rPr>
                <w:color w:val="00274C"/>
                <w:sz w:val="20"/>
                <w:szCs w:val="20"/>
              </w:rPr>
            </w:pPr>
            <w:r>
              <w:rPr>
                <w:color w:val="00274C"/>
                <w:position w:val="-2"/>
                <w:sz w:val="20"/>
                <w:szCs w:val="20"/>
                <w:u w:val="none"/>
              </w:rPr>
              <w:t xml:space="preserve">重新组装盖子 A，确保挂钩 F 牢固连接。</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60401204" name="name91266a4656d5cd839"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5236a4656d5cd83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废弃物和废料处理</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349"/>
              </w:numPr>
              <w:spacing w:before="0" w:after="0" w:line="262" w:lineRule="auto"/>
              <w:jc w:val="left"/>
              <w:rPr>
                <w:color w:val="00274C"/>
                <w:sz w:val="20"/>
                <w:szCs w:val="20"/>
              </w:rPr>
            </w:pPr>
            <w:r>
              <w:rPr>
                <w:color w:val="00274C"/>
                <w:position w:val="-2"/>
                <w:sz w:val="20"/>
                <w:szCs w:val="20"/>
                <w:u w:val="none"/>
              </w:rPr>
              <w:t xml:space="preserve">如果需要处理废弃物，需要遵从法律规定倾倒的合适的地方。</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在处理废弃物前，需要把橡胶或塑料部件分开。</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完全由塑料、铝和钢制成的部件可以被回收中心回收。</w:t>
            </w:r>
          </w:p>
          <w:p>
            <w:pPr>
              <w:numPr>
                <w:ilvl w:val="0"/>
                <w:numId w:val="14349"/>
              </w:numPr>
              <w:spacing w:before="0" w:after="0" w:line="262" w:lineRule="auto"/>
              <w:jc w:val="left"/>
              <w:rPr>
                <w:color w:val="00274C"/>
                <w:sz w:val="20"/>
                <w:szCs w:val="20"/>
              </w:rPr>
            </w:pPr>
            <w:r>
              <w:rPr>
                <w:color w:val="00274C"/>
                <w:position w:val="-2"/>
                <w:sz w:val="20"/>
                <w:szCs w:val="20"/>
                <w:u w:val="none"/>
              </w:rPr>
              <w:t xml:space="preserve">为了环保废机油必须被回收并且合适的方式处理。法律强制规定废机油是有污染危险的种类，必须被回收中心回收。 </w:t>
            </w:r>
          </w:p>
        </w:tc>
      </w:tr>
    </w:tbl>
    <w:p>
      <w:pPr>
        <w:pStyle w:val="Titolo1"/>
        <w:outlineLvl w:val="0"/>
      </w:pPr>
      <w:r>
        <w:rPr/>
        <w:t xml:space="preserve">故障信息</w:t>
      </w:r>
    </w:p>
    <w:p>
      <w:pPr>
        <w:widowControl w:val="on"/>
        <w:pBdr/>
        <w:spacing w:before="0" w:after="0" w:line="240" w:lineRule="auto"/>
        <w:ind w:left="0" w:right="0"/>
        <w:jc w:val="left"/>
      </w:pPr>
    </w:p>
    <w:p>
      <w:pPr>
        <w:pStyle w:val="Titolo2"/>
      </w:pPr>
      <w:r>
        <w:rPr/>
        <w:t xml:space="preserve">故障诊断</w:t>
      </w:r>
    </w:p>
    <w:p>
      <w:pPr>
        <w:numPr>
          <w:ilvl w:val="0"/>
          <w:numId w:val="14349"/>
        </w:numPr>
        <w:spacing w:before="0" w:after="0" w:line="240" w:lineRule="auto"/>
        <w:jc w:val="left"/>
        <w:rPr>
          <w:color w:val="00274C"/>
          <w:sz w:val="20"/>
          <w:szCs w:val="20"/>
        </w:rPr>
      </w:pPr>
      <w:r>
        <w:rPr>
          <w:color w:val="00274C"/>
          <w:sz w:val="20"/>
          <w:szCs w:val="20"/>
          <w:u w:val="none"/>
        </w:rPr>
        <w:t xml:space="preserve">这章节所包含的发动机运行时出现的故障信息和问题解决（表7.2）。</w:t>
      </w:r>
    </w:p>
    <w:p>
      <w:pPr>
        <w:numPr>
          <w:ilvl w:val="0"/>
          <w:numId w:val="14349"/>
        </w:numPr>
        <w:spacing w:before="0" w:after="0" w:line="240" w:lineRule="auto"/>
        <w:jc w:val="left"/>
        <w:rPr>
          <w:color w:val="00274C"/>
          <w:sz w:val="20"/>
          <w:szCs w:val="20"/>
        </w:rPr>
      </w:pPr>
      <w:r>
        <w:rPr>
          <w:color w:val="00274C"/>
          <w:sz w:val="20"/>
          <w:szCs w:val="20"/>
          <w:u w:val="none"/>
        </w:rPr>
        <w:t xml:space="preserve">有时候需要立即停机来阻止更进一步的损坏（表7.1）。</w:t>
      </w:r>
    </w:p>
    <w:p>
      <w:pPr>
        <w:widowControl w:val="on"/>
        <w:pBdr/>
        <w:spacing w:before="0" w:after="0" w:line="262" w:lineRule="auto"/>
        <w:ind w:left="0" w:right="0"/>
        <w:jc w:val="left"/>
      </w:pPr>
      <w:r>
        <w:rPr>
          <w:b/>
          <w:bCs/>
          <w:color w:val="00274C"/>
          <w:sz w:val="20"/>
          <w:szCs w:val="20"/>
          <w:u w:val="none"/>
        </w:rPr>
        <w:br/>
        <w:t xml:space="preserve">表.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当出现下列故障时必须立即停机: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警告红灯亮起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发动机运行时机油压力指示灯亮了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发动机转速的突然增加和减少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听到突然和/或不正常的杂音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排烟颜色突然变深</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表.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故障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可能原因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解决方案</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黄色告警灯亮起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发动机ECU检测到故障</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联系REHLKO公司授权维修点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发动机不能起动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蓄电池电压太低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给蓄电池充电或更换蓄电池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低柴油位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柴油结冰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更换新的柴油滤芯</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柴油系统进空气</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保险丝烧坏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更换新的保险丝，如果故障还不能解决，联系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进气或排烟系统阻塞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发动机起动后就停止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电气元件接触不好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检查电气元件接触情况，如果故障不能解决，联系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更换新的滤器并且清洁柴油箱</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電機不加速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在點火安全協議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等待幾秒鐘</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油門到最大的起動</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鬆開油門，等待幾秒鐘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低怠速不稳定</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怠速低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冒蓝烟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柴油消耗过大</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发动机性能下降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加速慢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发动机颤动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发动机过热</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冷却液不足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添加冷却液</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散热水箱堵塞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清洗水箱，如果故障不能解决，联系 </w:t>
            </w:r>
            <w:r>
              <w:rPr>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bl>
    <w:p>
      <w:pPr>
        <w:widowControl w:val="on"/>
        <w:pBdr/>
        <w:spacing w:before="0" w:after="0" w:line="262" w:lineRule="auto"/>
        <w:ind w:left="0" w:right="0"/>
        <w:jc w:val="left"/>
      </w:pPr>
      <w:r>
        <w:rPr>
          <w:color w:val="00274C"/>
          <w:sz w:val="20"/>
          <w:szCs w:val="20"/>
          <w:u w:val="none"/>
        </w:rPr>
        <w:br/>
        <w:t xml:space="preserve">如果表 7.2的建议不能解决故障，请联系REHLKO公司授权的维修点。</w:t>
      </w:r>
    </w:p>
    <w:p>
      <w:pPr>
        <w:pStyle w:val="Titolo1"/>
        <w:outlineLvl w:val="0"/>
      </w:pPr>
      <w:r>
        <w:rPr/>
        <w:t xml:space="preserve">质保信息</w:t>
      </w:r>
    </w:p>
    <w:p>
      <w:pPr>
        <w:widowControl w:val="on"/>
        <w:pBdr/>
        <w:spacing w:before="0" w:after="0" w:line="240" w:lineRule="auto"/>
        <w:ind w:left="0" w:right="0"/>
        <w:jc w:val="left"/>
      </w:pPr>
    </w:p>
    <w:p>
      <w:pPr>
        <w:pStyle w:val="Titolo2"/>
      </w:pPr>
      <w:r>
        <w:rPr/>
        <w:t xml:space="preserve">柴油发动机全球保修条款</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柴油发动机全球保修条款</w:t>
            </w:r>
          </w:p>
          <w:p/>
          <w:p/>
          <w:p>
            <w:pPr>
              <w:widowControl w:val="on"/>
              <w:pBdr/>
              <w:spacing w:before="0" w:after="0" w:line="262" w:lineRule="auto"/>
              <w:ind w:left="0" w:right="0"/>
              <w:jc w:val="left"/>
              <w:textAlignment w:val="center"/>
            </w:pPr>
            <w:r>
              <w:rPr>
                <w:color w:val="000000"/>
                <w:position w:val="-2"/>
                <w:sz w:val="20"/>
                <w:szCs w:val="20"/>
                <w:u w:val="none"/>
              </w:rPr>
              <w:t xml:space="preserve">请访问网站</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85876a4656d5d6ce4"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并选择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专业词汇</w:t>
      </w:r>
    </w:p>
    <w:p>
      <w:pPr>
        <w:widowControl w:val="on"/>
        <w:pBdr/>
        <w:spacing w:before="0" w:after="0" w:line="240" w:lineRule="auto"/>
        <w:ind w:left="0" w:right="0"/>
        <w:jc w:val="left"/>
      </w:pPr>
    </w:p>
    <w:p>
      <w:pPr>
        <w:pStyle w:val="Titolo2"/>
      </w:pPr>
      <w:r>
        <w:rPr/>
        <w:t xml:space="preserve">专业词汇</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充电机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把机械能转化为电能的部件。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授权维修站</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REHLKO公司授权服务中心。</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缸径</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发动机燃烧室的气缸的内径。</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燃烧室</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柴油和空气组成的混合气发生化学反应的燃烧腔室。</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“欧洲共同体”</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镀锌</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材料经过表面保护处理。</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重载条件</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发动机使用的外部环境条件的类型（多灰-多脏污的地区，或在一个混有各种类型气体的环境里）</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安装扭矩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安装螺纹部件的专业术语并用单位Nm测量。</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维护-周期</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一组维护保养步骤有各自的目的在使用期限末期来控制和更换滤芯，不更改或提高系统的功能，既不增加数值也不提高性能。</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“最大值”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甲酯</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是一种石油和动物和/或植物油通过化学转变的混合物，用来制造生物柴油。</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“分钟”</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“最小值”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型号</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型号，发动机铭牌上指示发动机的型号。</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亚硝酸</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氮，氧和氢组成的酸（强腐蚀性）。</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包含亚硝酸和其它组成物的液体（强腐蚀性）。</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机油冷却器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小的散热器给机油冷却用。</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章节</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参看</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序列号（发动机铭牌上）指示发动机身份的序列/机座号。</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使硫酸化</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二氧化硫和水或氢氧化物之间的化学反应。</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规格（发动机铭牌上）指示发动机的版本。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表格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节温阀</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调节冷却液流量的阀，它能通过温度的变化来控制。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作用在物体上的迫使物体围绕轴旋转。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使用过的机油</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机油使用后或时间长后变质，这些机油不再符合零部件的正常润滑需求。</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测量符号和单位</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符号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举例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旋转/倾斜角度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平方厘米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面积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直径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扭矩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长度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μm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毫米</w:t>
            </w:r>
            <w:r>
              <w:rPr>
                <w:color w:val="00274C"/>
                <w:position w:val="-2"/>
                <w:sz w:val="20"/>
                <w:szCs w:val="20"/>
                <w:u w:val="none"/>
                <w:shd w:val="clear" w:color="auto" w:fill="E1E2E0"/>
              </w:rPr>
              <w:br/>
              <w:t xml:space="preserve">(微米)</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μm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时间</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克/千瓦·时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消耗</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升/分钟</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升/小时</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百万分之一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比例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安培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电流强度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克</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瓦</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千瓦</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帕</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压力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千帕</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电阻</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对电流的阻值(对于某个部件)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欧姆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转每分钟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轴的转速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平均粗糙度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摄氏度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温度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伏特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1785310" name="name52896a4656d5ea4d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4066a4656d5ea4d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六角螺丝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9043110" name="name25406a4656d5ed9f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2066a4656d5ed9f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立方厘米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体积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373">
    <w:multiLevelType w:val="hybridMultilevel"/>
    <w:lvl w:ilvl="0" w:tplc="64895370">
      <w:start w:val="1"/>
      <w:numFmt w:val="decimal"/>
      <w:lvlText w:val="%1."/>
      <w:lvlJc w:val="left"/>
      <w:pPr>
        <w:ind w:left="720" w:hanging="360"/>
      </w:pPr>
    </w:lvl>
    <w:lvl w:ilvl="1" w:tplc="64895370" w:tentative="1">
      <w:start w:val="1"/>
      <w:numFmt w:val="lowerLetter"/>
      <w:lvlText w:val="%2."/>
      <w:lvlJc w:val="left"/>
      <w:pPr>
        <w:ind w:left="1440" w:hanging="360"/>
      </w:pPr>
    </w:lvl>
    <w:lvl w:ilvl="2" w:tplc="64895370" w:tentative="1">
      <w:start w:val="1"/>
      <w:numFmt w:val="lowerRoman"/>
      <w:lvlText w:val="%3."/>
      <w:lvlJc w:val="right"/>
      <w:pPr>
        <w:ind w:left="2160" w:hanging="180"/>
      </w:pPr>
    </w:lvl>
    <w:lvl w:ilvl="3" w:tplc="64895370" w:tentative="1">
      <w:start w:val="1"/>
      <w:numFmt w:val="decimal"/>
      <w:lvlText w:val="%4."/>
      <w:lvlJc w:val="left"/>
      <w:pPr>
        <w:ind w:left="2880" w:hanging="360"/>
      </w:pPr>
    </w:lvl>
    <w:lvl w:ilvl="4" w:tplc="64895370" w:tentative="1">
      <w:start w:val="1"/>
      <w:numFmt w:val="lowerLetter"/>
      <w:lvlText w:val="%5."/>
      <w:lvlJc w:val="left"/>
      <w:pPr>
        <w:ind w:left="3600" w:hanging="360"/>
      </w:pPr>
    </w:lvl>
    <w:lvl w:ilvl="5" w:tplc="64895370" w:tentative="1">
      <w:start w:val="1"/>
      <w:numFmt w:val="lowerRoman"/>
      <w:lvlText w:val="%6."/>
      <w:lvlJc w:val="right"/>
      <w:pPr>
        <w:ind w:left="4320" w:hanging="180"/>
      </w:pPr>
    </w:lvl>
    <w:lvl w:ilvl="6" w:tplc="64895370" w:tentative="1">
      <w:start w:val="1"/>
      <w:numFmt w:val="decimal"/>
      <w:lvlText w:val="%7."/>
      <w:lvlJc w:val="left"/>
      <w:pPr>
        <w:ind w:left="5040" w:hanging="360"/>
      </w:pPr>
    </w:lvl>
    <w:lvl w:ilvl="7" w:tplc="64895370" w:tentative="1">
      <w:start w:val="1"/>
      <w:numFmt w:val="lowerLetter"/>
      <w:lvlText w:val="%8."/>
      <w:lvlJc w:val="left"/>
      <w:pPr>
        <w:ind w:left="5760" w:hanging="360"/>
      </w:pPr>
    </w:lvl>
    <w:lvl w:ilvl="8" w:tplc="64895370" w:tentative="1">
      <w:start w:val="1"/>
      <w:numFmt w:val="lowerRoman"/>
      <w:lvlText w:val="%9."/>
      <w:lvlJc w:val="right"/>
      <w:pPr>
        <w:ind w:left="6480" w:hanging="180"/>
      </w:pPr>
    </w:lvl>
  </w:abstractNum>
  <w:abstractNum w:abstractNumId="14372">
    <w:multiLevelType w:val="hybridMultilevel"/>
    <w:lvl w:ilvl="0" w:tplc="32289606">
      <w:start w:val="1"/>
      <w:numFmt w:val="decimal"/>
      <w:lvlText w:val="%1."/>
      <w:lvlJc w:val="left"/>
      <w:pPr>
        <w:ind w:left="720" w:hanging="360"/>
      </w:pPr>
    </w:lvl>
    <w:lvl w:ilvl="1" w:tplc="32289606" w:tentative="1">
      <w:start w:val="1"/>
      <w:numFmt w:val="lowerLetter"/>
      <w:lvlText w:val="%2."/>
      <w:lvlJc w:val="left"/>
      <w:pPr>
        <w:ind w:left="1440" w:hanging="360"/>
      </w:pPr>
    </w:lvl>
    <w:lvl w:ilvl="2" w:tplc="32289606" w:tentative="1">
      <w:start w:val="1"/>
      <w:numFmt w:val="lowerRoman"/>
      <w:lvlText w:val="%3."/>
      <w:lvlJc w:val="right"/>
      <w:pPr>
        <w:ind w:left="2160" w:hanging="180"/>
      </w:pPr>
    </w:lvl>
    <w:lvl w:ilvl="3" w:tplc="32289606" w:tentative="1">
      <w:start w:val="1"/>
      <w:numFmt w:val="decimal"/>
      <w:lvlText w:val="%4."/>
      <w:lvlJc w:val="left"/>
      <w:pPr>
        <w:ind w:left="2880" w:hanging="360"/>
      </w:pPr>
    </w:lvl>
    <w:lvl w:ilvl="4" w:tplc="32289606" w:tentative="1">
      <w:start w:val="1"/>
      <w:numFmt w:val="lowerLetter"/>
      <w:lvlText w:val="%5."/>
      <w:lvlJc w:val="left"/>
      <w:pPr>
        <w:ind w:left="3600" w:hanging="360"/>
      </w:pPr>
    </w:lvl>
    <w:lvl w:ilvl="5" w:tplc="32289606" w:tentative="1">
      <w:start w:val="1"/>
      <w:numFmt w:val="lowerRoman"/>
      <w:lvlText w:val="%6."/>
      <w:lvlJc w:val="right"/>
      <w:pPr>
        <w:ind w:left="4320" w:hanging="180"/>
      </w:pPr>
    </w:lvl>
    <w:lvl w:ilvl="6" w:tplc="32289606" w:tentative="1">
      <w:start w:val="1"/>
      <w:numFmt w:val="decimal"/>
      <w:lvlText w:val="%7."/>
      <w:lvlJc w:val="left"/>
      <w:pPr>
        <w:ind w:left="5040" w:hanging="360"/>
      </w:pPr>
    </w:lvl>
    <w:lvl w:ilvl="7" w:tplc="32289606" w:tentative="1">
      <w:start w:val="1"/>
      <w:numFmt w:val="lowerLetter"/>
      <w:lvlText w:val="%8."/>
      <w:lvlJc w:val="left"/>
      <w:pPr>
        <w:ind w:left="5760" w:hanging="360"/>
      </w:pPr>
    </w:lvl>
    <w:lvl w:ilvl="8" w:tplc="32289606" w:tentative="1">
      <w:start w:val="1"/>
      <w:numFmt w:val="lowerRoman"/>
      <w:lvlText w:val="%9."/>
      <w:lvlJc w:val="right"/>
      <w:pPr>
        <w:ind w:left="6480" w:hanging="180"/>
      </w:pPr>
    </w:lvl>
  </w:abstractNum>
  <w:abstractNum w:abstractNumId="14371">
    <w:multiLevelType w:val="hybridMultilevel"/>
    <w:lvl w:ilvl="0" w:tplc="14305594">
      <w:start w:val="1"/>
      <w:numFmt w:val="decimal"/>
      <w:lvlText w:val="%1."/>
      <w:lvlJc w:val="left"/>
      <w:pPr>
        <w:ind w:left="720" w:hanging="360"/>
      </w:pPr>
    </w:lvl>
    <w:lvl w:ilvl="1" w:tplc="14305594" w:tentative="1">
      <w:start w:val="1"/>
      <w:numFmt w:val="lowerLetter"/>
      <w:lvlText w:val="%2."/>
      <w:lvlJc w:val="left"/>
      <w:pPr>
        <w:ind w:left="1440" w:hanging="360"/>
      </w:pPr>
    </w:lvl>
    <w:lvl w:ilvl="2" w:tplc="14305594" w:tentative="1">
      <w:start w:val="1"/>
      <w:numFmt w:val="lowerRoman"/>
      <w:lvlText w:val="%3."/>
      <w:lvlJc w:val="right"/>
      <w:pPr>
        <w:ind w:left="2160" w:hanging="180"/>
      </w:pPr>
    </w:lvl>
    <w:lvl w:ilvl="3" w:tplc="14305594" w:tentative="1">
      <w:start w:val="1"/>
      <w:numFmt w:val="decimal"/>
      <w:lvlText w:val="%4."/>
      <w:lvlJc w:val="left"/>
      <w:pPr>
        <w:ind w:left="2880" w:hanging="360"/>
      </w:pPr>
    </w:lvl>
    <w:lvl w:ilvl="4" w:tplc="14305594" w:tentative="1">
      <w:start w:val="1"/>
      <w:numFmt w:val="lowerLetter"/>
      <w:lvlText w:val="%5."/>
      <w:lvlJc w:val="left"/>
      <w:pPr>
        <w:ind w:left="3600" w:hanging="360"/>
      </w:pPr>
    </w:lvl>
    <w:lvl w:ilvl="5" w:tplc="14305594" w:tentative="1">
      <w:start w:val="1"/>
      <w:numFmt w:val="lowerRoman"/>
      <w:lvlText w:val="%6."/>
      <w:lvlJc w:val="right"/>
      <w:pPr>
        <w:ind w:left="4320" w:hanging="180"/>
      </w:pPr>
    </w:lvl>
    <w:lvl w:ilvl="6" w:tplc="14305594" w:tentative="1">
      <w:start w:val="1"/>
      <w:numFmt w:val="decimal"/>
      <w:lvlText w:val="%7."/>
      <w:lvlJc w:val="left"/>
      <w:pPr>
        <w:ind w:left="5040" w:hanging="360"/>
      </w:pPr>
    </w:lvl>
    <w:lvl w:ilvl="7" w:tplc="14305594" w:tentative="1">
      <w:start w:val="1"/>
      <w:numFmt w:val="lowerLetter"/>
      <w:lvlText w:val="%8."/>
      <w:lvlJc w:val="left"/>
      <w:pPr>
        <w:ind w:left="5760" w:hanging="360"/>
      </w:pPr>
    </w:lvl>
    <w:lvl w:ilvl="8" w:tplc="14305594" w:tentative="1">
      <w:start w:val="1"/>
      <w:numFmt w:val="lowerRoman"/>
      <w:lvlText w:val="%9."/>
      <w:lvlJc w:val="right"/>
      <w:pPr>
        <w:ind w:left="6480" w:hanging="180"/>
      </w:pPr>
    </w:lvl>
  </w:abstractNum>
  <w:abstractNum w:abstractNumId="14370">
    <w:multiLevelType w:val="hybridMultilevel"/>
    <w:lvl w:ilvl="0" w:tplc="15906532">
      <w:start w:val="1"/>
      <w:numFmt w:val="decimal"/>
      <w:lvlText w:val="%1."/>
      <w:lvlJc w:val="left"/>
      <w:pPr>
        <w:ind w:left="720" w:hanging="360"/>
      </w:pPr>
    </w:lvl>
    <w:lvl w:ilvl="1" w:tplc="15906532" w:tentative="1">
      <w:start w:val="1"/>
      <w:numFmt w:val="lowerLetter"/>
      <w:lvlText w:val="%2."/>
      <w:lvlJc w:val="left"/>
      <w:pPr>
        <w:ind w:left="1440" w:hanging="360"/>
      </w:pPr>
    </w:lvl>
    <w:lvl w:ilvl="2" w:tplc="15906532" w:tentative="1">
      <w:start w:val="1"/>
      <w:numFmt w:val="lowerRoman"/>
      <w:lvlText w:val="%3."/>
      <w:lvlJc w:val="right"/>
      <w:pPr>
        <w:ind w:left="2160" w:hanging="180"/>
      </w:pPr>
    </w:lvl>
    <w:lvl w:ilvl="3" w:tplc="15906532" w:tentative="1">
      <w:start w:val="1"/>
      <w:numFmt w:val="decimal"/>
      <w:lvlText w:val="%4."/>
      <w:lvlJc w:val="left"/>
      <w:pPr>
        <w:ind w:left="2880" w:hanging="360"/>
      </w:pPr>
    </w:lvl>
    <w:lvl w:ilvl="4" w:tplc="15906532" w:tentative="1">
      <w:start w:val="1"/>
      <w:numFmt w:val="lowerLetter"/>
      <w:lvlText w:val="%5."/>
      <w:lvlJc w:val="left"/>
      <w:pPr>
        <w:ind w:left="3600" w:hanging="360"/>
      </w:pPr>
    </w:lvl>
    <w:lvl w:ilvl="5" w:tplc="15906532" w:tentative="1">
      <w:start w:val="1"/>
      <w:numFmt w:val="lowerRoman"/>
      <w:lvlText w:val="%6."/>
      <w:lvlJc w:val="right"/>
      <w:pPr>
        <w:ind w:left="4320" w:hanging="180"/>
      </w:pPr>
    </w:lvl>
    <w:lvl w:ilvl="6" w:tplc="15906532" w:tentative="1">
      <w:start w:val="1"/>
      <w:numFmt w:val="decimal"/>
      <w:lvlText w:val="%7."/>
      <w:lvlJc w:val="left"/>
      <w:pPr>
        <w:ind w:left="5040" w:hanging="360"/>
      </w:pPr>
    </w:lvl>
    <w:lvl w:ilvl="7" w:tplc="15906532" w:tentative="1">
      <w:start w:val="1"/>
      <w:numFmt w:val="lowerLetter"/>
      <w:lvlText w:val="%8."/>
      <w:lvlJc w:val="left"/>
      <w:pPr>
        <w:ind w:left="5760" w:hanging="360"/>
      </w:pPr>
    </w:lvl>
    <w:lvl w:ilvl="8" w:tplc="15906532" w:tentative="1">
      <w:start w:val="1"/>
      <w:numFmt w:val="lowerRoman"/>
      <w:lvlText w:val="%9."/>
      <w:lvlJc w:val="right"/>
      <w:pPr>
        <w:ind w:left="6480" w:hanging="180"/>
      </w:pPr>
    </w:lvl>
  </w:abstractNum>
  <w:abstractNum w:abstractNumId="14369">
    <w:multiLevelType w:val="hybridMultilevel"/>
    <w:lvl w:ilvl="0" w:tplc="48647214">
      <w:start w:val="1"/>
      <w:numFmt w:val="decimal"/>
      <w:lvlText w:val="%1."/>
      <w:lvlJc w:val="left"/>
      <w:pPr>
        <w:ind w:left="720" w:hanging="360"/>
      </w:pPr>
    </w:lvl>
    <w:lvl w:ilvl="1" w:tplc="48647214" w:tentative="1">
      <w:start w:val="1"/>
      <w:numFmt w:val="lowerLetter"/>
      <w:lvlText w:val="%2."/>
      <w:lvlJc w:val="left"/>
      <w:pPr>
        <w:ind w:left="1440" w:hanging="360"/>
      </w:pPr>
    </w:lvl>
    <w:lvl w:ilvl="2" w:tplc="48647214" w:tentative="1">
      <w:start w:val="1"/>
      <w:numFmt w:val="lowerRoman"/>
      <w:lvlText w:val="%3."/>
      <w:lvlJc w:val="right"/>
      <w:pPr>
        <w:ind w:left="2160" w:hanging="180"/>
      </w:pPr>
    </w:lvl>
    <w:lvl w:ilvl="3" w:tplc="48647214" w:tentative="1">
      <w:start w:val="1"/>
      <w:numFmt w:val="decimal"/>
      <w:lvlText w:val="%4."/>
      <w:lvlJc w:val="left"/>
      <w:pPr>
        <w:ind w:left="2880" w:hanging="360"/>
      </w:pPr>
    </w:lvl>
    <w:lvl w:ilvl="4" w:tplc="48647214" w:tentative="1">
      <w:start w:val="1"/>
      <w:numFmt w:val="lowerLetter"/>
      <w:lvlText w:val="%5."/>
      <w:lvlJc w:val="left"/>
      <w:pPr>
        <w:ind w:left="3600" w:hanging="360"/>
      </w:pPr>
    </w:lvl>
    <w:lvl w:ilvl="5" w:tplc="48647214" w:tentative="1">
      <w:start w:val="1"/>
      <w:numFmt w:val="lowerRoman"/>
      <w:lvlText w:val="%6."/>
      <w:lvlJc w:val="right"/>
      <w:pPr>
        <w:ind w:left="4320" w:hanging="180"/>
      </w:pPr>
    </w:lvl>
    <w:lvl w:ilvl="6" w:tplc="48647214" w:tentative="1">
      <w:start w:val="1"/>
      <w:numFmt w:val="decimal"/>
      <w:lvlText w:val="%7."/>
      <w:lvlJc w:val="left"/>
      <w:pPr>
        <w:ind w:left="5040" w:hanging="360"/>
      </w:pPr>
    </w:lvl>
    <w:lvl w:ilvl="7" w:tplc="48647214" w:tentative="1">
      <w:start w:val="1"/>
      <w:numFmt w:val="lowerLetter"/>
      <w:lvlText w:val="%8."/>
      <w:lvlJc w:val="left"/>
      <w:pPr>
        <w:ind w:left="5760" w:hanging="360"/>
      </w:pPr>
    </w:lvl>
    <w:lvl w:ilvl="8" w:tplc="48647214" w:tentative="1">
      <w:start w:val="1"/>
      <w:numFmt w:val="lowerRoman"/>
      <w:lvlText w:val="%9."/>
      <w:lvlJc w:val="right"/>
      <w:pPr>
        <w:ind w:left="6480" w:hanging="180"/>
      </w:pPr>
    </w:lvl>
  </w:abstractNum>
  <w:abstractNum w:abstractNumId="14368">
    <w:multiLevelType w:val="hybridMultilevel"/>
    <w:lvl w:ilvl="0" w:tplc="44120183">
      <w:start w:val="1"/>
      <w:numFmt w:val="decimal"/>
      <w:lvlText w:val="%1."/>
      <w:lvlJc w:val="left"/>
      <w:pPr>
        <w:ind w:left="720" w:hanging="360"/>
      </w:pPr>
    </w:lvl>
    <w:lvl w:ilvl="1" w:tplc="44120183" w:tentative="1">
      <w:start w:val="1"/>
      <w:numFmt w:val="lowerLetter"/>
      <w:lvlText w:val="%2."/>
      <w:lvlJc w:val="left"/>
      <w:pPr>
        <w:ind w:left="1440" w:hanging="360"/>
      </w:pPr>
    </w:lvl>
    <w:lvl w:ilvl="2" w:tplc="44120183" w:tentative="1">
      <w:start w:val="1"/>
      <w:numFmt w:val="lowerRoman"/>
      <w:lvlText w:val="%3."/>
      <w:lvlJc w:val="right"/>
      <w:pPr>
        <w:ind w:left="2160" w:hanging="180"/>
      </w:pPr>
    </w:lvl>
    <w:lvl w:ilvl="3" w:tplc="44120183" w:tentative="1">
      <w:start w:val="1"/>
      <w:numFmt w:val="decimal"/>
      <w:lvlText w:val="%4."/>
      <w:lvlJc w:val="left"/>
      <w:pPr>
        <w:ind w:left="2880" w:hanging="360"/>
      </w:pPr>
    </w:lvl>
    <w:lvl w:ilvl="4" w:tplc="44120183" w:tentative="1">
      <w:start w:val="1"/>
      <w:numFmt w:val="lowerLetter"/>
      <w:lvlText w:val="%5."/>
      <w:lvlJc w:val="left"/>
      <w:pPr>
        <w:ind w:left="3600" w:hanging="360"/>
      </w:pPr>
    </w:lvl>
    <w:lvl w:ilvl="5" w:tplc="44120183" w:tentative="1">
      <w:start w:val="1"/>
      <w:numFmt w:val="lowerRoman"/>
      <w:lvlText w:val="%6."/>
      <w:lvlJc w:val="right"/>
      <w:pPr>
        <w:ind w:left="4320" w:hanging="180"/>
      </w:pPr>
    </w:lvl>
    <w:lvl w:ilvl="6" w:tplc="44120183" w:tentative="1">
      <w:start w:val="1"/>
      <w:numFmt w:val="decimal"/>
      <w:lvlText w:val="%7."/>
      <w:lvlJc w:val="left"/>
      <w:pPr>
        <w:ind w:left="5040" w:hanging="360"/>
      </w:pPr>
    </w:lvl>
    <w:lvl w:ilvl="7" w:tplc="44120183" w:tentative="1">
      <w:start w:val="1"/>
      <w:numFmt w:val="lowerLetter"/>
      <w:lvlText w:val="%8."/>
      <w:lvlJc w:val="left"/>
      <w:pPr>
        <w:ind w:left="5760" w:hanging="360"/>
      </w:pPr>
    </w:lvl>
    <w:lvl w:ilvl="8" w:tplc="44120183" w:tentative="1">
      <w:start w:val="1"/>
      <w:numFmt w:val="lowerRoman"/>
      <w:lvlText w:val="%9."/>
      <w:lvlJc w:val="right"/>
      <w:pPr>
        <w:ind w:left="6480" w:hanging="180"/>
      </w:pPr>
    </w:lvl>
  </w:abstractNum>
  <w:abstractNum w:abstractNumId="14367">
    <w:multiLevelType w:val="hybridMultilevel"/>
    <w:lvl w:ilvl="0" w:tplc="47716523">
      <w:start w:val="1"/>
      <w:numFmt w:val="decimal"/>
      <w:lvlText w:val="%1."/>
      <w:lvlJc w:val="left"/>
      <w:pPr>
        <w:ind w:left="720" w:hanging="360"/>
      </w:pPr>
    </w:lvl>
    <w:lvl w:ilvl="1" w:tplc="47716523" w:tentative="1">
      <w:start w:val="1"/>
      <w:numFmt w:val="lowerLetter"/>
      <w:lvlText w:val="%2."/>
      <w:lvlJc w:val="left"/>
      <w:pPr>
        <w:ind w:left="1440" w:hanging="360"/>
      </w:pPr>
    </w:lvl>
    <w:lvl w:ilvl="2" w:tplc="47716523" w:tentative="1">
      <w:start w:val="1"/>
      <w:numFmt w:val="lowerRoman"/>
      <w:lvlText w:val="%3."/>
      <w:lvlJc w:val="right"/>
      <w:pPr>
        <w:ind w:left="2160" w:hanging="180"/>
      </w:pPr>
    </w:lvl>
    <w:lvl w:ilvl="3" w:tplc="47716523" w:tentative="1">
      <w:start w:val="1"/>
      <w:numFmt w:val="decimal"/>
      <w:lvlText w:val="%4."/>
      <w:lvlJc w:val="left"/>
      <w:pPr>
        <w:ind w:left="2880" w:hanging="360"/>
      </w:pPr>
    </w:lvl>
    <w:lvl w:ilvl="4" w:tplc="47716523" w:tentative="1">
      <w:start w:val="1"/>
      <w:numFmt w:val="lowerLetter"/>
      <w:lvlText w:val="%5."/>
      <w:lvlJc w:val="left"/>
      <w:pPr>
        <w:ind w:left="3600" w:hanging="360"/>
      </w:pPr>
    </w:lvl>
    <w:lvl w:ilvl="5" w:tplc="47716523" w:tentative="1">
      <w:start w:val="1"/>
      <w:numFmt w:val="lowerRoman"/>
      <w:lvlText w:val="%6."/>
      <w:lvlJc w:val="right"/>
      <w:pPr>
        <w:ind w:left="4320" w:hanging="180"/>
      </w:pPr>
    </w:lvl>
    <w:lvl w:ilvl="6" w:tplc="47716523" w:tentative="1">
      <w:start w:val="1"/>
      <w:numFmt w:val="decimal"/>
      <w:lvlText w:val="%7."/>
      <w:lvlJc w:val="left"/>
      <w:pPr>
        <w:ind w:left="5040" w:hanging="360"/>
      </w:pPr>
    </w:lvl>
    <w:lvl w:ilvl="7" w:tplc="47716523" w:tentative="1">
      <w:start w:val="1"/>
      <w:numFmt w:val="lowerLetter"/>
      <w:lvlText w:val="%8."/>
      <w:lvlJc w:val="left"/>
      <w:pPr>
        <w:ind w:left="5760" w:hanging="360"/>
      </w:pPr>
    </w:lvl>
    <w:lvl w:ilvl="8" w:tplc="47716523" w:tentative="1">
      <w:start w:val="1"/>
      <w:numFmt w:val="lowerRoman"/>
      <w:lvlText w:val="%9."/>
      <w:lvlJc w:val="right"/>
      <w:pPr>
        <w:ind w:left="6480" w:hanging="180"/>
      </w:pPr>
    </w:lvl>
  </w:abstractNum>
  <w:abstractNum w:abstractNumId="14366">
    <w:multiLevelType w:val="hybridMultilevel"/>
    <w:lvl w:ilvl="0" w:tplc="98275943">
      <w:start w:val="1"/>
      <w:numFmt w:val="decimal"/>
      <w:lvlText w:val="%1."/>
      <w:lvlJc w:val="left"/>
      <w:pPr>
        <w:ind w:left="720" w:hanging="360"/>
      </w:pPr>
    </w:lvl>
    <w:lvl w:ilvl="1" w:tplc="98275943" w:tentative="1">
      <w:start w:val="1"/>
      <w:numFmt w:val="lowerLetter"/>
      <w:lvlText w:val="%2."/>
      <w:lvlJc w:val="left"/>
      <w:pPr>
        <w:ind w:left="1440" w:hanging="360"/>
      </w:pPr>
    </w:lvl>
    <w:lvl w:ilvl="2" w:tplc="98275943" w:tentative="1">
      <w:start w:val="1"/>
      <w:numFmt w:val="lowerRoman"/>
      <w:lvlText w:val="%3."/>
      <w:lvlJc w:val="right"/>
      <w:pPr>
        <w:ind w:left="2160" w:hanging="180"/>
      </w:pPr>
    </w:lvl>
    <w:lvl w:ilvl="3" w:tplc="98275943" w:tentative="1">
      <w:start w:val="1"/>
      <w:numFmt w:val="decimal"/>
      <w:lvlText w:val="%4."/>
      <w:lvlJc w:val="left"/>
      <w:pPr>
        <w:ind w:left="2880" w:hanging="360"/>
      </w:pPr>
    </w:lvl>
    <w:lvl w:ilvl="4" w:tplc="98275943" w:tentative="1">
      <w:start w:val="1"/>
      <w:numFmt w:val="lowerLetter"/>
      <w:lvlText w:val="%5."/>
      <w:lvlJc w:val="left"/>
      <w:pPr>
        <w:ind w:left="3600" w:hanging="360"/>
      </w:pPr>
    </w:lvl>
    <w:lvl w:ilvl="5" w:tplc="98275943" w:tentative="1">
      <w:start w:val="1"/>
      <w:numFmt w:val="lowerRoman"/>
      <w:lvlText w:val="%6."/>
      <w:lvlJc w:val="right"/>
      <w:pPr>
        <w:ind w:left="4320" w:hanging="180"/>
      </w:pPr>
    </w:lvl>
    <w:lvl w:ilvl="6" w:tplc="98275943" w:tentative="1">
      <w:start w:val="1"/>
      <w:numFmt w:val="decimal"/>
      <w:lvlText w:val="%7."/>
      <w:lvlJc w:val="left"/>
      <w:pPr>
        <w:ind w:left="5040" w:hanging="360"/>
      </w:pPr>
    </w:lvl>
    <w:lvl w:ilvl="7" w:tplc="98275943" w:tentative="1">
      <w:start w:val="1"/>
      <w:numFmt w:val="lowerLetter"/>
      <w:lvlText w:val="%8."/>
      <w:lvlJc w:val="left"/>
      <w:pPr>
        <w:ind w:left="5760" w:hanging="360"/>
      </w:pPr>
    </w:lvl>
    <w:lvl w:ilvl="8" w:tplc="98275943" w:tentative="1">
      <w:start w:val="1"/>
      <w:numFmt w:val="lowerRoman"/>
      <w:lvlText w:val="%9."/>
      <w:lvlJc w:val="right"/>
      <w:pPr>
        <w:ind w:left="6480" w:hanging="180"/>
      </w:pPr>
    </w:lvl>
  </w:abstractNum>
  <w:abstractNum w:abstractNumId="14365">
    <w:multiLevelType w:val="hybridMultilevel"/>
    <w:lvl w:ilvl="0" w:tplc="29423756">
      <w:start w:val="1"/>
      <w:numFmt w:val="decimal"/>
      <w:lvlText w:val="%1."/>
      <w:lvlJc w:val="left"/>
      <w:pPr>
        <w:ind w:left="720" w:hanging="360"/>
      </w:pPr>
    </w:lvl>
    <w:lvl w:ilvl="1" w:tplc="29423756" w:tentative="1">
      <w:start w:val="1"/>
      <w:numFmt w:val="lowerLetter"/>
      <w:lvlText w:val="%2."/>
      <w:lvlJc w:val="left"/>
      <w:pPr>
        <w:ind w:left="1440" w:hanging="360"/>
      </w:pPr>
    </w:lvl>
    <w:lvl w:ilvl="2" w:tplc="29423756" w:tentative="1">
      <w:start w:val="1"/>
      <w:numFmt w:val="lowerRoman"/>
      <w:lvlText w:val="%3."/>
      <w:lvlJc w:val="right"/>
      <w:pPr>
        <w:ind w:left="2160" w:hanging="180"/>
      </w:pPr>
    </w:lvl>
    <w:lvl w:ilvl="3" w:tplc="29423756" w:tentative="1">
      <w:start w:val="1"/>
      <w:numFmt w:val="decimal"/>
      <w:lvlText w:val="%4."/>
      <w:lvlJc w:val="left"/>
      <w:pPr>
        <w:ind w:left="2880" w:hanging="360"/>
      </w:pPr>
    </w:lvl>
    <w:lvl w:ilvl="4" w:tplc="29423756" w:tentative="1">
      <w:start w:val="1"/>
      <w:numFmt w:val="lowerLetter"/>
      <w:lvlText w:val="%5."/>
      <w:lvlJc w:val="left"/>
      <w:pPr>
        <w:ind w:left="3600" w:hanging="360"/>
      </w:pPr>
    </w:lvl>
    <w:lvl w:ilvl="5" w:tplc="29423756" w:tentative="1">
      <w:start w:val="1"/>
      <w:numFmt w:val="lowerRoman"/>
      <w:lvlText w:val="%6."/>
      <w:lvlJc w:val="right"/>
      <w:pPr>
        <w:ind w:left="4320" w:hanging="180"/>
      </w:pPr>
    </w:lvl>
    <w:lvl w:ilvl="6" w:tplc="29423756" w:tentative="1">
      <w:start w:val="1"/>
      <w:numFmt w:val="decimal"/>
      <w:lvlText w:val="%7."/>
      <w:lvlJc w:val="left"/>
      <w:pPr>
        <w:ind w:left="5040" w:hanging="360"/>
      </w:pPr>
    </w:lvl>
    <w:lvl w:ilvl="7" w:tplc="29423756" w:tentative="1">
      <w:start w:val="1"/>
      <w:numFmt w:val="lowerLetter"/>
      <w:lvlText w:val="%8."/>
      <w:lvlJc w:val="left"/>
      <w:pPr>
        <w:ind w:left="5760" w:hanging="360"/>
      </w:pPr>
    </w:lvl>
    <w:lvl w:ilvl="8" w:tplc="29423756" w:tentative="1">
      <w:start w:val="1"/>
      <w:numFmt w:val="lowerRoman"/>
      <w:lvlText w:val="%9."/>
      <w:lvlJc w:val="right"/>
      <w:pPr>
        <w:ind w:left="6480" w:hanging="180"/>
      </w:pPr>
    </w:lvl>
  </w:abstractNum>
  <w:abstractNum w:abstractNumId="14364">
    <w:multiLevelType w:val="hybridMultilevel"/>
    <w:lvl w:ilvl="0" w:tplc="21667568">
      <w:start w:val="1"/>
      <w:numFmt w:val="decimal"/>
      <w:lvlText w:val="%1."/>
      <w:lvlJc w:val="left"/>
      <w:pPr>
        <w:ind w:left="720" w:hanging="360"/>
      </w:pPr>
    </w:lvl>
    <w:lvl w:ilvl="1" w:tplc="21667568" w:tentative="1">
      <w:start w:val="1"/>
      <w:numFmt w:val="lowerLetter"/>
      <w:lvlText w:val="%2."/>
      <w:lvlJc w:val="left"/>
      <w:pPr>
        <w:ind w:left="1440" w:hanging="360"/>
      </w:pPr>
    </w:lvl>
    <w:lvl w:ilvl="2" w:tplc="21667568" w:tentative="1">
      <w:start w:val="1"/>
      <w:numFmt w:val="lowerRoman"/>
      <w:lvlText w:val="%3."/>
      <w:lvlJc w:val="right"/>
      <w:pPr>
        <w:ind w:left="2160" w:hanging="180"/>
      </w:pPr>
    </w:lvl>
    <w:lvl w:ilvl="3" w:tplc="21667568" w:tentative="1">
      <w:start w:val="1"/>
      <w:numFmt w:val="decimal"/>
      <w:lvlText w:val="%4."/>
      <w:lvlJc w:val="left"/>
      <w:pPr>
        <w:ind w:left="2880" w:hanging="360"/>
      </w:pPr>
    </w:lvl>
    <w:lvl w:ilvl="4" w:tplc="21667568" w:tentative="1">
      <w:start w:val="1"/>
      <w:numFmt w:val="lowerLetter"/>
      <w:lvlText w:val="%5."/>
      <w:lvlJc w:val="left"/>
      <w:pPr>
        <w:ind w:left="3600" w:hanging="360"/>
      </w:pPr>
    </w:lvl>
    <w:lvl w:ilvl="5" w:tplc="21667568" w:tentative="1">
      <w:start w:val="1"/>
      <w:numFmt w:val="lowerRoman"/>
      <w:lvlText w:val="%6."/>
      <w:lvlJc w:val="right"/>
      <w:pPr>
        <w:ind w:left="4320" w:hanging="180"/>
      </w:pPr>
    </w:lvl>
    <w:lvl w:ilvl="6" w:tplc="21667568" w:tentative="1">
      <w:start w:val="1"/>
      <w:numFmt w:val="decimal"/>
      <w:lvlText w:val="%7."/>
      <w:lvlJc w:val="left"/>
      <w:pPr>
        <w:ind w:left="5040" w:hanging="360"/>
      </w:pPr>
    </w:lvl>
    <w:lvl w:ilvl="7" w:tplc="21667568" w:tentative="1">
      <w:start w:val="1"/>
      <w:numFmt w:val="lowerLetter"/>
      <w:lvlText w:val="%8."/>
      <w:lvlJc w:val="left"/>
      <w:pPr>
        <w:ind w:left="5760" w:hanging="360"/>
      </w:pPr>
    </w:lvl>
    <w:lvl w:ilvl="8" w:tplc="21667568" w:tentative="1">
      <w:start w:val="1"/>
      <w:numFmt w:val="lowerRoman"/>
      <w:lvlText w:val="%9."/>
      <w:lvlJc w:val="right"/>
      <w:pPr>
        <w:ind w:left="6480" w:hanging="180"/>
      </w:pPr>
    </w:lvl>
  </w:abstractNum>
  <w:abstractNum w:abstractNumId="14363">
    <w:multiLevelType w:val="hybridMultilevel"/>
    <w:lvl w:ilvl="0" w:tplc="45319031">
      <w:start w:val="1"/>
      <w:numFmt w:val="decimal"/>
      <w:lvlText w:val="%1."/>
      <w:lvlJc w:val="left"/>
      <w:pPr>
        <w:ind w:left="720" w:hanging="360"/>
      </w:pPr>
    </w:lvl>
    <w:lvl w:ilvl="1" w:tplc="45319031" w:tentative="1">
      <w:start w:val="1"/>
      <w:numFmt w:val="lowerLetter"/>
      <w:lvlText w:val="%2."/>
      <w:lvlJc w:val="left"/>
      <w:pPr>
        <w:ind w:left="1440" w:hanging="360"/>
      </w:pPr>
    </w:lvl>
    <w:lvl w:ilvl="2" w:tplc="45319031" w:tentative="1">
      <w:start w:val="1"/>
      <w:numFmt w:val="lowerRoman"/>
      <w:lvlText w:val="%3."/>
      <w:lvlJc w:val="right"/>
      <w:pPr>
        <w:ind w:left="2160" w:hanging="180"/>
      </w:pPr>
    </w:lvl>
    <w:lvl w:ilvl="3" w:tplc="45319031" w:tentative="1">
      <w:start w:val="1"/>
      <w:numFmt w:val="decimal"/>
      <w:lvlText w:val="%4."/>
      <w:lvlJc w:val="left"/>
      <w:pPr>
        <w:ind w:left="2880" w:hanging="360"/>
      </w:pPr>
    </w:lvl>
    <w:lvl w:ilvl="4" w:tplc="45319031" w:tentative="1">
      <w:start w:val="1"/>
      <w:numFmt w:val="lowerLetter"/>
      <w:lvlText w:val="%5."/>
      <w:lvlJc w:val="left"/>
      <w:pPr>
        <w:ind w:left="3600" w:hanging="360"/>
      </w:pPr>
    </w:lvl>
    <w:lvl w:ilvl="5" w:tplc="45319031" w:tentative="1">
      <w:start w:val="1"/>
      <w:numFmt w:val="lowerRoman"/>
      <w:lvlText w:val="%6."/>
      <w:lvlJc w:val="right"/>
      <w:pPr>
        <w:ind w:left="4320" w:hanging="180"/>
      </w:pPr>
    </w:lvl>
    <w:lvl w:ilvl="6" w:tplc="45319031" w:tentative="1">
      <w:start w:val="1"/>
      <w:numFmt w:val="decimal"/>
      <w:lvlText w:val="%7."/>
      <w:lvlJc w:val="left"/>
      <w:pPr>
        <w:ind w:left="5040" w:hanging="360"/>
      </w:pPr>
    </w:lvl>
    <w:lvl w:ilvl="7" w:tplc="45319031" w:tentative="1">
      <w:start w:val="1"/>
      <w:numFmt w:val="lowerLetter"/>
      <w:lvlText w:val="%8."/>
      <w:lvlJc w:val="left"/>
      <w:pPr>
        <w:ind w:left="5760" w:hanging="360"/>
      </w:pPr>
    </w:lvl>
    <w:lvl w:ilvl="8" w:tplc="45319031" w:tentative="1">
      <w:start w:val="1"/>
      <w:numFmt w:val="lowerRoman"/>
      <w:lvlText w:val="%9."/>
      <w:lvlJc w:val="right"/>
      <w:pPr>
        <w:ind w:left="6480" w:hanging="180"/>
      </w:pPr>
    </w:lvl>
  </w:abstractNum>
  <w:abstractNum w:abstractNumId="14362">
    <w:multiLevelType w:val="hybridMultilevel"/>
    <w:lvl w:ilvl="0" w:tplc="94506116">
      <w:start w:val="1"/>
      <w:numFmt w:val="decimal"/>
      <w:lvlText w:val="%1."/>
      <w:lvlJc w:val="left"/>
      <w:pPr>
        <w:ind w:left="720" w:hanging="360"/>
      </w:pPr>
    </w:lvl>
    <w:lvl w:ilvl="1" w:tplc="94506116" w:tentative="1">
      <w:start w:val="1"/>
      <w:numFmt w:val="lowerLetter"/>
      <w:lvlText w:val="%2."/>
      <w:lvlJc w:val="left"/>
      <w:pPr>
        <w:ind w:left="1440" w:hanging="360"/>
      </w:pPr>
    </w:lvl>
    <w:lvl w:ilvl="2" w:tplc="94506116" w:tentative="1">
      <w:start w:val="1"/>
      <w:numFmt w:val="lowerRoman"/>
      <w:lvlText w:val="%3."/>
      <w:lvlJc w:val="right"/>
      <w:pPr>
        <w:ind w:left="2160" w:hanging="180"/>
      </w:pPr>
    </w:lvl>
    <w:lvl w:ilvl="3" w:tplc="94506116" w:tentative="1">
      <w:start w:val="1"/>
      <w:numFmt w:val="decimal"/>
      <w:lvlText w:val="%4."/>
      <w:lvlJc w:val="left"/>
      <w:pPr>
        <w:ind w:left="2880" w:hanging="360"/>
      </w:pPr>
    </w:lvl>
    <w:lvl w:ilvl="4" w:tplc="94506116" w:tentative="1">
      <w:start w:val="1"/>
      <w:numFmt w:val="lowerLetter"/>
      <w:lvlText w:val="%5."/>
      <w:lvlJc w:val="left"/>
      <w:pPr>
        <w:ind w:left="3600" w:hanging="360"/>
      </w:pPr>
    </w:lvl>
    <w:lvl w:ilvl="5" w:tplc="94506116" w:tentative="1">
      <w:start w:val="1"/>
      <w:numFmt w:val="lowerRoman"/>
      <w:lvlText w:val="%6."/>
      <w:lvlJc w:val="right"/>
      <w:pPr>
        <w:ind w:left="4320" w:hanging="180"/>
      </w:pPr>
    </w:lvl>
    <w:lvl w:ilvl="6" w:tplc="94506116" w:tentative="1">
      <w:start w:val="1"/>
      <w:numFmt w:val="decimal"/>
      <w:lvlText w:val="%7."/>
      <w:lvlJc w:val="left"/>
      <w:pPr>
        <w:ind w:left="5040" w:hanging="360"/>
      </w:pPr>
    </w:lvl>
    <w:lvl w:ilvl="7" w:tplc="94506116" w:tentative="1">
      <w:start w:val="1"/>
      <w:numFmt w:val="lowerLetter"/>
      <w:lvlText w:val="%8."/>
      <w:lvlJc w:val="left"/>
      <w:pPr>
        <w:ind w:left="5760" w:hanging="360"/>
      </w:pPr>
    </w:lvl>
    <w:lvl w:ilvl="8" w:tplc="94506116" w:tentative="1">
      <w:start w:val="1"/>
      <w:numFmt w:val="lowerRoman"/>
      <w:lvlText w:val="%9."/>
      <w:lvlJc w:val="right"/>
      <w:pPr>
        <w:ind w:left="6480" w:hanging="180"/>
      </w:pPr>
    </w:lvl>
  </w:abstractNum>
  <w:abstractNum w:abstractNumId="14361">
    <w:multiLevelType w:val="hybridMultilevel"/>
    <w:lvl w:ilvl="0" w:tplc="83350590">
      <w:start w:val="1"/>
      <w:numFmt w:val="decimal"/>
      <w:lvlText w:val="%1."/>
      <w:lvlJc w:val="left"/>
      <w:pPr>
        <w:ind w:left="720" w:hanging="360"/>
      </w:pPr>
    </w:lvl>
    <w:lvl w:ilvl="1" w:tplc="83350590" w:tentative="1">
      <w:start w:val="1"/>
      <w:numFmt w:val="lowerLetter"/>
      <w:lvlText w:val="%2."/>
      <w:lvlJc w:val="left"/>
      <w:pPr>
        <w:ind w:left="1440" w:hanging="360"/>
      </w:pPr>
    </w:lvl>
    <w:lvl w:ilvl="2" w:tplc="83350590" w:tentative="1">
      <w:start w:val="1"/>
      <w:numFmt w:val="lowerRoman"/>
      <w:lvlText w:val="%3."/>
      <w:lvlJc w:val="right"/>
      <w:pPr>
        <w:ind w:left="2160" w:hanging="180"/>
      </w:pPr>
    </w:lvl>
    <w:lvl w:ilvl="3" w:tplc="83350590" w:tentative="1">
      <w:start w:val="1"/>
      <w:numFmt w:val="decimal"/>
      <w:lvlText w:val="%4."/>
      <w:lvlJc w:val="left"/>
      <w:pPr>
        <w:ind w:left="2880" w:hanging="360"/>
      </w:pPr>
    </w:lvl>
    <w:lvl w:ilvl="4" w:tplc="83350590" w:tentative="1">
      <w:start w:val="1"/>
      <w:numFmt w:val="lowerLetter"/>
      <w:lvlText w:val="%5."/>
      <w:lvlJc w:val="left"/>
      <w:pPr>
        <w:ind w:left="3600" w:hanging="360"/>
      </w:pPr>
    </w:lvl>
    <w:lvl w:ilvl="5" w:tplc="83350590" w:tentative="1">
      <w:start w:val="1"/>
      <w:numFmt w:val="lowerRoman"/>
      <w:lvlText w:val="%6."/>
      <w:lvlJc w:val="right"/>
      <w:pPr>
        <w:ind w:left="4320" w:hanging="180"/>
      </w:pPr>
    </w:lvl>
    <w:lvl w:ilvl="6" w:tplc="83350590" w:tentative="1">
      <w:start w:val="1"/>
      <w:numFmt w:val="decimal"/>
      <w:lvlText w:val="%7."/>
      <w:lvlJc w:val="left"/>
      <w:pPr>
        <w:ind w:left="5040" w:hanging="360"/>
      </w:pPr>
    </w:lvl>
    <w:lvl w:ilvl="7" w:tplc="83350590" w:tentative="1">
      <w:start w:val="1"/>
      <w:numFmt w:val="lowerLetter"/>
      <w:lvlText w:val="%8."/>
      <w:lvlJc w:val="left"/>
      <w:pPr>
        <w:ind w:left="5760" w:hanging="360"/>
      </w:pPr>
    </w:lvl>
    <w:lvl w:ilvl="8" w:tplc="83350590" w:tentative="1">
      <w:start w:val="1"/>
      <w:numFmt w:val="lowerRoman"/>
      <w:lvlText w:val="%9."/>
      <w:lvlJc w:val="right"/>
      <w:pPr>
        <w:ind w:left="6480" w:hanging="180"/>
      </w:pPr>
    </w:lvl>
  </w:abstractNum>
  <w:abstractNum w:abstractNumId="14360">
    <w:multiLevelType w:val="hybridMultilevel"/>
    <w:lvl w:ilvl="0" w:tplc="84769231">
      <w:start w:val="1"/>
      <w:numFmt w:val="decimal"/>
      <w:lvlText w:val="%1."/>
      <w:lvlJc w:val="left"/>
      <w:pPr>
        <w:ind w:left="720" w:hanging="360"/>
      </w:pPr>
    </w:lvl>
    <w:lvl w:ilvl="1" w:tplc="84769231" w:tentative="1">
      <w:start w:val="1"/>
      <w:numFmt w:val="lowerLetter"/>
      <w:lvlText w:val="%2."/>
      <w:lvlJc w:val="left"/>
      <w:pPr>
        <w:ind w:left="1440" w:hanging="360"/>
      </w:pPr>
    </w:lvl>
    <w:lvl w:ilvl="2" w:tplc="84769231" w:tentative="1">
      <w:start w:val="1"/>
      <w:numFmt w:val="lowerRoman"/>
      <w:lvlText w:val="%3."/>
      <w:lvlJc w:val="right"/>
      <w:pPr>
        <w:ind w:left="2160" w:hanging="180"/>
      </w:pPr>
    </w:lvl>
    <w:lvl w:ilvl="3" w:tplc="84769231" w:tentative="1">
      <w:start w:val="1"/>
      <w:numFmt w:val="decimal"/>
      <w:lvlText w:val="%4."/>
      <w:lvlJc w:val="left"/>
      <w:pPr>
        <w:ind w:left="2880" w:hanging="360"/>
      </w:pPr>
    </w:lvl>
    <w:lvl w:ilvl="4" w:tplc="84769231" w:tentative="1">
      <w:start w:val="1"/>
      <w:numFmt w:val="lowerLetter"/>
      <w:lvlText w:val="%5."/>
      <w:lvlJc w:val="left"/>
      <w:pPr>
        <w:ind w:left="3600" w:hanging="360"/>
      </w:pPr>
    </w:lvl>
    <w:lvl w:ilvl="5" w:tplc="84769231" w:tentative="1">
      <w:start w:val="1"/>
      <w:numFmt w:val="lowerRoman"/>
      <w:lvlText w:val="%6."/>
      <w:lvlJc w:val="right"/>
      <w:pPr>
        <w:ind w:left="4320" w:hanging="180"/>
      </w:pPr>
    </w:lvl>
    <w:lvl w:ilvl="6" w:tplc="84769231" w:tentative="1">
      <w:start w:val="1"/>
      <w:numFmt w:val="decimal"/>
      <w:lvlText w:val="%7."/>
      <w:lvlJc w:val="left"/>
      <w:pPr>
        <w:ind w:left="5040" w:hanging="360"/>
      </w:pPr>
    </w:lvl>
    <w:lvl w:ilvl="7" w:tplc="84769231" w:tentative="1">
      <w:start w:val="1"/>
      <w:numFmt w:val="lowerLetter"/>
      <w:lvlText w:val="%8."/>
      <w:lvlJc w:val="left"/>
      <w:pPr>
        <w:ind w:left="5760" w:hanging="360"/>
      </w:pPr>
    </w:lvl>
    <w:lvl w:ilvl="8" w:tplc="84769231" w:tentative="1">
      <w:start w:val="1"/>
      <w:numFmt w:val="lowerRoman"/>
      <w:lvlText w:val="%9."/>
      <w:lvlJc w:val="right"/>
      <w:pPr>
        <w:ind w:left="6480" w:hanging="180"/>
      </w:pPr>
    </w:lvl>
  </w:abstractNum>
  <w:abstractNum w:abstractNumId="14359">
    <w:multiLevelType w:val="hybridMultilevel"/>
    <w:lvl w:ilvl="0" w:tplc="83569590">
      <w:start w:val="1"/>
      <w:numFmt w:val="decimal"/>
      <w:lvlText w:val="%1."/>
      <w:lvlJc w:val="left"/>
      <w:pPr>
        <w:ind w:left="720" w:hanging="360"/>
      </w:pPr>
    </w:lvl>
    <w:lvl w:ilvl="1" w:tplc="83569590" w:tentative="1">
      <w:start w:val="1"/>
      <w:numFmt w:val="lowerLetter"/>
      <w:lvlText w:val="%2."/>
      <w:lvlJc w:val="left"/>
      <w:pPr>
        <w:ind w:left="1440" w:hanging="360"/>
      </w:pPr>
    </w:lvl>
    <w:lvl w:ilvl="2" w:tplc="83569590" w:tentative="1">
      <w:start w:val="1"/>
      <w:numFmt w:val="lowerRoman"/>
      <w:lvlText w:val="%3."/>
      <w:lvlJc w:val="right"/>
      <w:pPr>
        <w:ind w:left="2160" w:hanging="180"/>
      </w:pPr>
    </w:lvl>
    <w:lvl w:ilvl="3" w:tplc="83569590" w:tentative="1">
      <w:start w:val="1"/>
      <w:numFmt w:val="decimal"/>
      <w:lvlText w:val="%4."/>
      <w:lvlJc w:val="left"/>
      <w:pPr>
        <w:ind w:left="2880" w:hanging="360"/>
      </w:pPr>
    </w:lvl>
    <w:lvl w:ilvl="4" w:tplc="83569590" w:tentative="1">
      <w:start w:val="1"/>
      <w:numFmt w:val="lowerLetter"/>
      <w:lvlText w:val="%5."/>
      <w:lvlJc w:val="left"/>
      <w:pPr>
        <w:ind w:left="3600" w:hanging="360"/>
      </w:pPr>
    </w:lvl>
    <w:lvl w:ilvl="5" w:tplc="83569590" w:tentative="1">
      <w:start w:val="1"/>
      <w:numFmt w:val="lowerRoman"/>
      <w:lvlText w:val="%6."/>
      <w:lvlJc w:val="right"/>
      <w:pPr>
        <w:ind w:left="4320" w:hanging="180"/>
      </w:pPr>
    </w:lvl>
    <w:lvl w:ilvl="6" w:tplc="83569590" w:tentative="1">
      <w:start w:val="1"/>
      <w:numFmt w:val="decimal"/>
      <w:lvlText w:val="%7."/>
      <w:lvlJc w:val="left"/>
      <w:pPr>
        <w:ind w:left="5040" w:hanging="360"/>
      </w:pPr>
    </w:lvl>
    <w:lvl w:ilvl="7" w:tplc="83569590" w:tentative="1">
      <w:start w:val="1"/>
      <w:numFmt w:val="lowerLetter"/>
      <w:lvlText w:val="%8."/>
      <w:lvlJc w:val="left"/>
      <w:pPr>
        <w:ind w:left="5760" w:hanging="360"/>
      </w:pPr>
    </w:lvl>
    <w:lvl w:ilvl="8" w:tplc="83569590" w:tentative="1">
      <w:start w:val="1"/>
      <w:numFmt w:val="lowerRoman"/>
      <w:lvlText w:val="%9."/>
      <w:lvlJc w:val="right"/>
      <w:pPr>
        <w:ind w:left="6480" w:hanging="180"/>
      </w:pPr>
    </w:lvl>
  </w:abstractNum>
  <w:abstractNum w:abstractNumId="14358">
    <w:multiLevelType w:val="hybridMultilevel"/>
    <w:lvl w:ilvl="0" w:tplc="30942131">
      <w:start w:val="1"/>
      <w:numFmt w:val="decimal"/>
      <w:lvlText w:val="%1."/>
      <w:lvlJc w:val="left"/>
      <w:pPr>
        <w:ind w:left="720" w:hanging="360"/>
      </w:pPr>
    </w:lvl>
    <w:lvl w:ilvl="1" w:tplc="30942131" w:tentative="1">
      <w:start w:val="1"/>
      <w:numFmt w:val="lowerLetter"/>
      <w:lvlText w:val="%2."/>
      <w:lvlJc w:val="left"/>
      <w:pPr>
        <w:ind w:left="1440" w:hanging="360"/>
      </w:pPr>
    </w:lvl>
    <w:lvl w:ilvl="2" w:tplc="30942131" w:tentative="1">
      <w:start w:val="1"/>
      <w:numFmt w:val="lowerRoman"/>
      <w:lvlText w:val="%3."/>
      <w:lvlJc w:val="right"/>
      <w:pPr>
        <w:ind w:left="2160" w:hanging="180"/>
      </w:pPr>
    </w:lvl>
    <w:lvl w:ilvl="3" w:tplc="30942131" w:tentative="1">
      <w:start w:val="1"/>
      <w:numFmt w:val="decimal"/>
      <w:lvlText w:val="%4."/>
      <w:lvlJc w:val="left"/>
      <w:pPr>
        <w:ind w:left="2880" w:hanging="360"/>
      </w:pPr>
    </w:lvl>
    <w:lvl w:ilvl="4" w:tplc="30942131" w:tentative="1">
      <w:start w:val="1"/>
      <w:numFmt w:val="lowerLetter"/>
      <w:lvlText w:val="%5."/>
      <w:lvlJc w:val="left"/>
      <w:pPr>
        <w:ind w:left="3600" w:hanging="360"/>
      </w:pPr>
    </w:lvl>
    <w:lvl w:ilvl="5" w:tplc="30942131" w:tentative="1">
      <w:start w:val="1"/>
      <w:numFmt w:val="lowerRoman"/>
      <w:lvlText w:val="%6."/>
      <w:lvlJc w:val="right"/>
      <w:pPr>
        <w:ind w:left="4320" w:hanging="180"/>
      </w:pPr>
    </w:lvl>
    <w:lvl w:ilvl="6" w:tplc="30942131" w:tentative="1">
      <w:start w:val="1"/>
      <w:numFmt w:val="decimal"/>
      <w:lvlText w:val="%7."/>
      <w:lvlJc w:val="left"/>
      <w:pPr>
        <w:ind w:left="5040" w:hanging="360"/>
      </w:pPr>
    </w:lvl>
    <w:lvl w:ilvl="7" w:tplc="30942131" w:tentative="1">
      <w:start w:val="1"/>
      <w:numFmt w:val="lowerLetter"/>
      <w:lvlText w:val="%8."/>
      <w:lvlJc w:val="left"/>
      <w:pPr>
        <w:ind w:left="5760" w:hanging="360"/>
      </w:pPr>
    </w:lvl>
    <w:lvl w:ilvl="8" w:tplc="30942131" w:tentative="1">
      <w:start w:val="1"/>
      <w:numFmt w:val="lowerRoman"/>
      <w:lvlText w:val="%9."/>
      <w:lvlJc w:val="right"/>
      <w:pPr>
        <w:ind w:left="6480" w:hanging="180"/>
      </w:pPr>
    </w:lvl>
  </w:abstractNum>
  <w:abstractNum w:abstractNumId="14357">
    <w:multiLevelType w:val="hybridMultilevel"/>
    <w:lvl w:ilvl="0" w:tplc="98752133">
      <w:start w:val="1"/>
      <w:numFmt w:val="decimal"/>
      <w:lvlText w:val="%1."/>
      <w:lvlJc w:val="left"/>
      <w:pPr>
        <w:ind w:left="720" w:hanging="360"/>
      </w:pPr>
    </w:lvl>
    <w:lvl w:ilvl="1" w:tplc="98752133" w:tentative="1">
      <w:start w:val="1"/>
      <w:numFmt w:val="lowerLetter"/>
      <w:lvlText w:val="%2."/>
      <w:lvlJc w:val="left"/>
      <w:pPr>
        <w:ind w:left="1440" w:hanging="360"/>
      </w:pPr>
    </w:lvl>
    <w:lvl w:ilvl="2" w:tplc="98752133" w:tentative="1">
      <w:start w:val="1"/>
      <w:numFmt w:val="lowerRoman"/>
      <w:lvlText w:val="%3."/>
      <w:lvlJc w:val="right"/>
      <w:pPr>
        <w:ind w:left="2160" w:hanging="180"/>
      </w:pPr>
    </w:lvl>
    <w:lvl w:ilvl="3" w:tplc="98752133" w:tentative="1">
      <w:start w:val="1"/>
      <w:numFmt w:val="decimal"/>
      <w:lvlText w:val="%4."/>
      <w:lvlJc w:val="left"/>
      <w:pPr>
        <w:ind w:left="2880" w:hanging="360"/>
      </w:pPr>
    </w:lvl>
    <w:lvl w:ilvl="4" w:tplc="98752133" w:tentative="1">
      <w:start w:val="1"/>
      <w:numFmt w:val="lowerLetter"/>
      <w:lvlText w:val="%5."/>
      <w:lvlJc w:val="left"/>
      <w:pPr>
        <w:ind w:left="3600" w:hanging="360"/>
      </w:pPr>
    </w:lvl>
    <w:lvl w:ilvl="5" w:tplc="98752133" w:tentative="1">
      <w:start w:val="1"/>
      <w:numFmt w:val="lowerRoman"/>
      <w:lvlText w:val="%6."/>
      <w:lvlJc w:val="right"/>
      <w:pPr>
        <w:ind w:left="4320" w:hanging="180"/>
      </w:pPr>
    </w:lvl>
    <w:lvl w:ilvl="6" w:tplc="98752133" w:tentative="1">
      <w:start w:val="1"/>
      <w:numFmt w:val="decimal"/>
      <w:lvlText w:val="%7."/>
      <w:lvlJc w:val="left"/>
      <w:pPr>
        <w:ind w:left="5040" w:hanging="360"/>
      </w:pPr>
    </w:lvl>
    <w:lvl w:ilvl="7" w:tplc="98752133" w:tentative="1">
      <w:start w:val="1"/>
      <w:numFmt w:val="lowerLetter"/>
      <w:lvlText w:val="%8."/>
      <w:lvlJc w:val="left"/>
      <w:pPr>
        <w:ind w:left="5760" w:hanging="360"/>
      </w:pPr>
    </w:lvl>
    <w:lvl w:ilvl="8" w:tplc="98752133" w:tentative="1">
      <w:start w:val="1"/>
      <w:numFmt w:val="lowerRoman"/>
      <w:lvlText w:val="%9."/>
      <w:lvlJc w:val="right"/>
      <w:pPr>
        <w:ind w:left="6480" w:hanging="180"/>
      </w:pPr>
    </w:lvl>
  </w:abstractNum>
  <w:abstractNum w:abstractNumId="14356">
    <w:multiLevelType w:val="hybridMultilevel"/>
    <w:lvl w:ilvl="0" w:tplc="59701225">
      <w:start w:val="1"/>
      <w:numFmt w:val="decimal"/>
      <w:lvlText w:val="%1."/>
      <w:lvlJc w:val="left"/>
      <w:pPr>
        <w:ind w:left="720" w:hanging="360"/>
      </w:pPr>
    </w:lvl>
    <w:lvl w:ilvl="1" w:tplc="59701225" w:tentative="1">
      <w:start w:val="1"/>
      <w:numFmt w:val="lowerLetter"/>
      <w:lvlText w:val="%2."/>
      <w:lvlJc w:val="left"/>
      <w:pPr>
        <w:ind w:left="1440" w:hanging="360"/>
      </w:pPr>
    </w:lvl>
    <w:lvl w:ilvl="2" w:tplc="59701225" w:tentative="1">
      <w:start w:val="1"/>
      <w:numFmt w:val="lowerRoman"/>
      <w:lvlText w:val="%3."/>
      <w:lvlJc w:val="right"/>
      <w:pPr>
        <w:ind w:left="2160" w:hanging="180"/>
      </w:pPr>
    </w:lvl>
    <w:lvl w:ilvl="3" w:tplc="59701225" w:tentative="1">
      <w:start w:val="1"/>
      <w:numFmt w:val="decimal"/>
      <w:lvlText w:val="%4."/>
      <w:lvlJc w:val="left"/>
      <w:pPr>
        <w:ind w:left="2880" w:hanging="360"/>
      </w:pPr>
    </w:lvl>
    <w:lvl w:ilvl="4" w:tplc="59701225" w:tentative="1">
      <w:start w:val="1"/>
      <w:numFmt w:val="lowerLetter"/>
      <w:lvlText w:val="%5."/>
      <w:lvlJc w:val="left"/>
      <w:pPr>
        <w:ind w:left="3600" w:hanging="360"/>
      </w:pPr>
    </w:lvl>
    <w:lvl w:ilvl="5" w:tplc="59701225" w:tentative="1">
      <w:start w:val="1"/>
      <w:numFmt w:val="lowerRoman"/>
      <w:lvlText w:val="%6."/>
      <w:lvlJc w:val="right"/>
      <w:pPr>
        <w:ind w:left="4320" w:hanging="180"/>
      </w:pPr>
    </w:lvl>
    <w:lvl w:ilvl="6" w:tplc="59701225" w:tentative="1">
      <w:start w:val="1"/>
      <w:numFmt w:val="decimal"/>
      <w:lvlText w:val="%7."/>
      <w:lvlJc w:val="left"/>
      <w:pPr>
        <w:ind w:left="5040" w:hanging="360"/>
      </w:pPr>
    </w:lvl>
    <w:lvl w:ilvl="7" w:tplc="59701225" w:tentative="1">
      <w:start w:val="1"/>
      <w:numFmt w:val="lowerLetter"/>
      <w:lvlText w:val="%8."/>
      <w:lvlJc w:val="left"/>
      <w:pPr>
        <w:ind w:left="5760" w:hanging="360"/>
      </w:pPr>
    </w:lvl>
    <w:lvl w:ilvl="8" w:tplc="59701225" w:tentative="1">
      <w:start w:val="1"/>
      <w:numFmt w:val="lowerRoman"/>
      <w:lvlText w:val="%9."/>
      <w:lvlJc w:val="right"/>
      <w:pPr>
        <w:ind w:left="6480" w:hanging="180"/>
      </w:pPr>
    </w:lvl>
  </w:abstractNum>
  <w:abstractNum w:abstractNumId="14355">
    <w:multiLevelType w:val="hybridMultilevel"/>
    <w:lvl w:ilvl="0" w:tplc="76802131">
      <w:start w:val="1"/>
      <w:numFmt w:val="decimal"/>
      <w:lvlText w:val="%1."/>
      <w:lvlJc w:val="left"/>
      <w:pPr>
        <w:ind w:left="720" w:hanging="360"/>
      </w:pPr>
    </w:lvl>
    <w:lvl w:ilvl="1" w:tplc="76802131" w:tentative="1">
      <w:start w:val="1"/>
      <w:numFmt w:val="lowerLetter"/>
      <w:lvlText w:val="%2."/>
      <w:lvlJc w:val="left"/>
      <w:pPr>
        <w:ind w:left="1440" w:hanging="360"/>
      </w:pPr>
    </w:lvl>
    <w:lvl w:ilvl="2" w:tplc="76802131" w:tentative="1">
      <w:start w:val="1"/>
      <w:numFmt w:val="lowerRoman"/>
      <w:lvlText w:val="%3."/>
      <w:lvlJc w:val="right"/>
      <w:pPr>
        <w:ind w:left="2160" w:hanging="180"/>
      </w:pPr>
    </w:lvl>
    <w:lvl w:ilvl="3" w:tplc="76802131" w:tentative="1">
      <w:start w:val="1"/>
      <w:numFmt w:val="decimal"/>
      <w:lvlText w:val="%4."/>
      <w:lvlJc w:val="left"/>
      <w:pPr>
        <w:ind w:left="2880" w:hanging="360"/>
      </w:pPr>
    </w:lvl>
    <w:lvl w:ilvl="4" w:tplc="76802131" w:tentative="1">
      <w:start w:val="1"/>
      <w:numFmt w:val="lowerLetter"/>
      <w:lvlText w:val="%5."/>
      <w:lvlJc w:val="left"/>
      <w:pPr>
        <w:ind w:left="3600" w:hanging="360"/>
      </w:pPr>
    </w:lvl>
    <w:lvl w:ilvl="5" w:tplc="76802131" w:tentative="1">
      <w:start w:val="1"/>
      <w:numFmt w:val="lowerRoman"/>
      <w:lvlText w:val="%6."/>
      <w:lvlJc w:val="right"/>
      <w:pPr>
        <w:ind w:left="4320" w:hanging="180"/>
      </w:pPr>
    </w:lvl>
    <w:lvl w:ilvl="6" w:tplc="76802131" w:tentative="1">
      <w:start w:val="1"/>
      <w:numFmt w:val="decimal"/>
      <w:lvlText w:val="%7."/>
      <w:lvlJc w:val="left"/>
      <w:pPr>
        <w:ind w:left="5040" w:hanging="360"/>
      </w:pPr>
    </w:lvl>
    <w:lvl w:ilvl="7" w:tplc="76802131" w:tentative="1">
      <w:start w:val="1"/>
      <w:numFmt w:val="lowerLetter"/>
      <w:lvlText w:val="%8."/>
      <w:lvlJc w:val="left"/>
      <w:pPr>
        <w:ind w:left="5760" w:hanging="360"/>
      </w:pPr>
    </w:lvl>
    <w:lvl w:ilvl="8" w:tplc="76802131" w:tentative="1">
      <w:start w:val="1"/>
      <w:numFmt w:val="lowerRoman"/>
      <w:lvlText w:val="%9."/>
      <w:lvlJc w:val="right"/>
      <w:pPr>
        <w:ind w:left="6480" w:hanging="180"/>
      </w:pPr>
    </w:lvl>
  </w:abstractNum>
  <w:abstractNum w:abstractNumId="14354">
    <w:multiLevelType w:val="hybridMultilevel"/>
    <w:lvl w:ilvl="0" w:tplc="42846581">
      <w:start w:val="1"/>
      <w:numFmt w:val="decimal"/>
      <w:lvlText w:val="%1."/>
      <w:lvlJc w:val="left"/>
      <w:pPr>
        <w:ind w:left="720" w:hanging="360"/>
      </w:pPr>
    </w:lvl>
    <w:lvl w:ilvl="1" w:tplc="42846581" w:tentative="1">
      <w:start w:val="1"/>
      <w:numFmt w:val="lowerLetter"/>
      <w:lvlText w:val="%2."/>
      <w:lvlJc w:val="left"/>
      <w:pPr>
        <w:ind w:left="1440" w:hanging="360"/>
      </w:pPr>
    </w:lvl>
    <w:lvl w:ilvl="2" w:tplc="42846581" w:tentative="1">
      <w:start w:val="1"/>
      <w:numFmt w:val="lowerRoman"/>
      <w:lvlText w:val="%3."/>
      <w:lvlJc w:val="right"/>
      <w:pPr>
        <w:ind w:left="2160" w:hanging="180"/>
      </w:pPr>
    </w:lvl>
    <w:lvl w:ilvl="3" w:tplc="42846581" w:tentative="1">
      <w:start w:val="1"/>
      <w:numFmt w:val="decimal"/>
      <w:lvlText w:val="%4."/>
      <w:lvlJc w:val="left"/>
      <w:pPr>
        <w:ind w:left="2880" w:hanging="360"/>
      </w:pPr>
    </w:lvl>
    <w:lvl w:ilvl="4" w:tplc="42846581" w:tentative="1">
      <w:start w:val="1"/>
      <w:numFmt w:val="lowerLetter"/>
      <w:lvlText w:val="%5."/>
      <w:lvlJc w:val="left"/>
      <w:pPr>
        <w:ind w:left="3600" w:hanging="360"/>
      </w:pPr>
    </w:lvl>
    <w:lvl w:ilvl="5" w:tplc="42846581" w:tentative="1">
      <w:start w:val="1"/>
      <w:numFmt w:val="lowerRoman"/>
      <w:lvlText w:val="%6."/>
      <w:lvlJc w:val="right"/>
      <w:pPr>
        <w:ind w:left="4320" w:hanging="180"/>
      </w:pPr>
    </w:lvl>
    <w:lvl w:ilvl="6" w:tplc="42846581" w:tentative="1">
      <w:start w:val="1"/>
      <w:numFmt w:val="decimal"/>
      <w:lvlText w:val="%7."/>
      <w:lvlJc w:val="left"/>
      <w:pPr>
        <w:ind w:left="5040" w:hanging="360"/>
      </w:pPr>
    </w:lvl>
    <w:lvl w:ilvl="7" w:tplc="42846581" w:tentative="1">
      <w:start w:val="1"/>
      <w:numFmt w:val="lowerLetter"/>
      <w:lvlText w:val="%8."/>
      <w:lvlJc w:val="left"/>
      <w:pPr>
        <w:ind w:left="5760" w:hanging="360"/>
      </w:pPr>
    </w:lvl>
    <w:lvl w:ilvl="8" w:tplc="42846581" w:tentative="1">
      <w:start w:val="1"/>
      <w:numFmt w:val="lowerRoman"/>
      <w:lvlText w:val="%9."/>
      <w:lvlJc w:val="right"/>
      <w:pPr>
        <w:ind w:left="6480" w:hanging="180"/>
      </w:pPr>
    </w:lvl>
  </w:abstractNum>
  <w:abstractNum w:abstractNumId="14353">
    <w:multiLevelType w:val="hybridMultilevel"/>
    <w:lvl w:ilvl="0" w:tplc="26258473">
      <w:start w:val="1"/>
      <w:numFmt w:val="decimal"/>
      <w:lvlText w:val="%1."/>
      <w:lvlJc w:val="left"/>
      <w:pPr>
        <w:ind w:left="720" w:hanging="360"/>
      </w:pPr>
    </w:lvl>
    <w:lvl w:ilvl="1" w:tplc="26258473" w:tentative="1">
      <w:start w:val="1"/>
      <w:numFmt w:val="lowerLetter"/>
      <w:lvlText w:val="%2."/>
      <w:lvlJc w:val="left"/>
      <w:pPr>
        <w:ind w:left="1440" w:hanging="360"/>
      </w:pPr>
    </w:lvl>
    <w:lvl w:ilvl="2" w:tplc="26258473" w:tentative="1">
      <w:start w:val="1"/>
      <w:numFmt w:val="lowerRoman"/>
      <w:lvlText w:val="%3."/>
      <w:lvlJc w:val="right"/>
      <w:pPr>
        <w:ind w:left="2160" w:hanging="180"/>
      </w:pPr>
    </w:lvl>
    <w:lvl w:ilvl="3" w:tplc="26258473" w:tentative="1">
      <w:start w:val="1"/>
      <w:numFmt w:val="decimal"/>
      <w:lvlText w:val="%4."/>
      <w:lvlJc w:val="left"/>
      <w:pPr>
        <w:ind w:left="2880" w:hanging="360"/>
      </w:pPr>
    </w:lvl>
    <w:lvl w:ilvl="4" w:tplc="26258473" w:tentative="1">
      <w:start w:val="1"/>
      <w:numFmt w:val="lowerLetter"/>
      <w:lvlText w:val="%5."/>
      <w:lvlJc w:val="left"/>
      <w:pPr>
        <w:ind w:left="3600" w:hanging="360"/>
      </w:pPr>
    </w:lvl>
    <w:lvl w:ilvl="5" w:tplc="26258473" w:tentative="1">
      <w:start w:val="1"/>
      <w:numFmt w:val="lowerRoman"/>
      <w:lvlText w:val="%6."/>
      <w:lvlJc w:val="right"/>
      <w:pPr>
        <w:ind w:left="4320" w:hanging="180"/>
      </w:pPr>
    </w:lvl>
    <w:lvl w:ilvl="6" w:tplc="26258473" w:tentative="1">
      <w:start w:val="1"/>
      <w:numFmt w:val="decimal"/>
      <w:lvlText w:val="%7."/>
      <w:lvlJc w:val="left"/>
      <w:pPr>
        <w:ind w:left="5040" w:hanging="360"/>
      </w:pPr>
    </w:lvl>
    <w:lvl w:ilvl="7" w:tplc="26258473" w:tentative="1">
      <w:start w:val="1"/>
      <w:numFmt w:val="lowerLetter"/>
      <w:lvlText w:val="%8."/>
      <w:lvlJc w:val="left"/>
      <w:pPr>
        <w:ind w:left="5760" w:hanging="360"/>
      </w:pPr>
    </w:lvl>
    <w:lvl w:ilvl="8" w:tplc="26258473" w:tentative="1">
      <w:start w:val="1"/>
      <w:numFmt w:val="lowerRoman"/>
      <w:lvlText w:val="%9."/>
      <w:lvlJc w:val="right"/>
      <w:pPr>
        <w:ind w:left="6480" w:hanging="180"/>
      </w:pPr>
    </w:lvl>
  </w:abstractNum>
  <w:abstractNum w:abstractNumId="14352">
    <w:multiLevelType w:val="hybridMultilevel"/>
    <w:lvl w:ilvl="0" w:tplc="78868331">
      <w:start w:val="1"/>
      <w:numFmt w:val="decimal"/>
      <w:lvlText w:val="%1."/>
      <w:lvlJc w:val="left"/>
      <w:pPr>
        <w:ind w:left="720" w:hanging="360"/>
      </w:pPr>
    </w:lvl>
    <w:lvl w:ilvl="1" w:tplc="78868331" w:tentative="1">
      <w:start w:val="1"/>
      <w:numFmt w:val="lowerLetter"/>
      <w:lvlText w:val="%2."/>
      <w:lvlJc w:val="left"/>
      <w:pPr>
        <w:ind w:left="1440" w:hanging="360"/>
      </w:pPr>
    </w:lvl>
    <w:lvl w:ilvl="2" w:tplc="78868331" w:tentative="1">
      <w:start w:val="1"/>
      <w:numFmt w:val="lowerRoman"/>
      <w:lvlText w:val="%3."/>
      <w:lvlJc w:val="right"/>
      <w:pPr>
        <w:ind w:left="2160" w:hanging="180"/>
      </w:pPr>
    </w:lvl>
    <w:lvl w:ilvl="3" w:tplc="78868331" w:tentative="1">
      <w:start w:val="1"/>
      <w:numFmt w:val="decimal"/>
      <w:lvlText w:val="%4."/>
      <w:lvlJc w:val="left"/>
      <w:pPr>
        <w:ind w:left="2880" w:hanging="360"/>
      </w:pPr>
    </w:lvl>
    <w:lvl w:ilvl="4" w:tplc="78868331" w:tentative="1">
      <w:start w:val="1"/>
      <w:numFmt w:val="lowerLetter"/>
      <w:lvlText w:val="%5."/>
      <w:lvlJc w:val="left"/>
      <w:pPr>
        <w:ind w:left="3600" w:hanging="360"/>
      </w:pPr>
    </w:lvl>
    <w:lvl w:ilvl="5" w:tplc="78868331" w:tentative="1">
      <w:start w:val="1"/>
      <w:numFmt w:val="lowerRoman"/>
      <w:lvlText w:val="%6."/>
      <w:lvlJc w:val="right"/>
      <w:pPr>
        <w:ind w:left="4320" w:hanging="180"/>
      </w:pPr>
    </w:lvl>
    <w:lvl w:ilvl="6" w:tplc="78868331" w:tentative="1">
      <w:start w:val="1"/>
      <w:numFmt w:val="decimal"/>
      <w:lvlText w:val="%7."/>
      <w:lvlJc w:val="left"/>
      <w:pPr>
        <w:ind w:left="5040" w:hanging="360"/>
      </w:pPr>
    </w:lvl>
    <w:lvl w:ilvl="7" w:tplc="78868331" w:tentative="1">
      <w:start w:val="1"/>
      <w:numFmt w:val="lowerLetter"/>
      <w:lvlText w:val="%8."/>
      <w:lvlJc w:val="left"/>
      <w:pPr>
        <w:ind w:left="5760" w:hanging="360"/>
      </w:pPr>
    </w:lvl>
    <w:lvl w:ilvl="8" w:tplc="78868331" w:tentative="1">
      <w:start w:val="1"/>
      <w:numFmt w:val="lowerRoman"/>
      <w:lvlText w:val="%9."/>
      <w:lvlJc w:val="right"/>
      <w:pPr>
        <w:ind w:left="6480" w:hanging="180"/>
      </w:pPr>
    </w:lvl>
  </w:abstractNum>
  <w:abstractNum w:abstractNumId="14351">
    <w:multiLevelType w:val="hybridMultilevel"/>
    <w:lvl w:ilvl="0" w:tplc="64863335">
      <w:start w:val="1"/>
      <w:numFmt w:val="decimal"/>
      <w:lvlText w:val="%1."/>
      <w:lvlJc w:val="left"/>
      <w:pPr>
        <w:ind w:left="720" w:hanging="360"/>
      </w:pPr>
    </w:lvl>
    <w:lvl w:ilvl="1" w:tplc="64863335" w:tentative="1">
      <w:start w:val="1"/>
      <w:numFmt w:val="lowerLetter"/>
      <w:lvlText w:val="%2."/>
      <w:lvlJc w:val="left"/>
      <w:pPr>
        <w:ind w:left="1440" w:hanging="360"/>
      </w:pPr>
    </w:lvl>
    <w:lvl w:ilvl="2" w:tplc="64863335" w:tentative="1">
      <w:start w:val="1"/>
      <w:numFmt w:val="lowerRoman"/>
      <w:lvlText w:val="%3."/>
      <w:lvlJc w:val="right"/>
      <w:pPr>
        <w:ind w:left="2160" w:hanging="180"/>
      </w:pPr>
    </w:lvl>
    <w:lvl w:ilvl="3" w:tplc="64863335" w:tentative="1">
      <w:start w:val="1"/>
      <w:numFmt w:val="decimal"/>
      <w:lvlText w:val="%4."/>
      <w:lvlJc w:val="left"/>
      <w:pPr>
        <w:ind w:left="2880" w:hanging="360"/>
      </w:pPr>
    </w:lvl>
    <w:lvl w:ilvl="4" w:tplc="64863335" w:tentative="1">
      <w:start w:val="1"/>
      <w:numFmt w:val="lowerLetter"/>
      <w:lvlText w:val="%5."/>
      <w:lvlJc w:val="left"/>
      <w:pPr>
        <w:ind w:left="3600" w:hanging="360"/>
      </w:pPr>
    </w:lvl>
    <w:lvl w:ilvl="5" w:tplc="64863335" w:tentative="1">
      <w:start w:val="1"/>
      <w:numFmt w:val="lowerRoman"/>
      <w:lvlText w:val="%6."/>
      <w:lvlJc w:val="right"/>
      <w:pPr>
        <w:ind w:left="4320" w:hanging="180"/>
      </w:pPr>
    </w:lvl>
    <w:lvl w:ilvl="6" w:tplc="64863335" w:tentative="1">
      <w:start w:val="1"/>
      <w:numFmt w:val="decimal"/>
      <w:lvlText w:val="%7."/>
      <w:lvlJc w:val="left"/>
      <w:pPr>
        <w:ind w:left="5040" w:hanging="360"/>
      </w:pPr>
    </w:lvl>
    <w:lvl w:ilvl="7" w:tplc="64863335" w:tentative="1">
      <w:start w:val="1"/>
      <w:numFmt w:val="lowerLetter"/>
      <w:lvlText w:val="%8."/>
      <w:lvlJc w:val="left"/>
      <w:pPr>
        <w:ind w:left="5760" w:hanging="360"/>
      </w:pPr>
    </w:lvl>
    <w:lvl w:ilvl="8" w:tplc="64863335" w:tentative="1">
      <w:start w:val="1"/>
      <w:numFmt w:val="lowerRoman"/>
      <w:lvlText w:val="%9."/>
      <w:lvlJc w:val="right"/>
      <w:pPr>
        <w:ind w:left="6480" w:hanging="180"/>
      </w:pPr>
    </w:lvl>
  </w:abstractNum>
  <w:abstractNum w:abstractNumId="14350">
    <w:multiLevelType w:val="hybridMultilevel"/>
    <w:lvl w:ilvl="0" w:tplc="90739364">
      <w:start w:val="1"/>
      <w:numFmt w:val="decimal"/>
      <w:lvlText w:val="%1."/>
      <w:lvlJc w:val="left"/>
      <w:pPr>
        <w:ind w:left="720" w:hanging="360"/>
      </w:pPr>
    </w:lvl>
    <w:lvl w:ilvl="1" w:tplc="90739364" w:tentative="1">
      <w:start w:val="1"/>
      <w:numFmt w:val="lowerLetter"/>
      <w:lvlText w:val="%2."/>
      <w:lvlJc w:val="left"/>
      <w:pPr>
        <w:ind w:left="1440" w:hanging="360"/>
      </w:pPr>
    </w:lvl>
    <w:lvl w:ilvl="2" w:tplc="90739364" w:tentative="1">
      <w:start w:val="1"/>
      <w:numFmt w:val="lowerRoman"/>
      <w:lvlText w:val="%3."/>
      <w:lvlJc w:val="right"/>
      <w:pPr>
        <w:ind w:left="2160" w:hanging="180"/>
      </w:pPr>
    </w:lvl>
    <w:lvl w:ilvl="3" w:tplc="90739364" w:tentative="1">
      <w:start w:val="1"/>
      <w:numFmt w:val="decimal"/>
      <w:lvlText w:val="%4."/>
      <w:lvlJc w:val="left"/>
      <w:pPr>
        <w:ind w:left="2880" w:hanging="360"/>
      </w:pPr>
    </w:lvl>
    <w:lvl w:ilvl="4" w:tplc="90739364" w:tentative="1">
      <w:start w:val="1"/>
      <w:numFmt w:val="lowerLetter"/>
      <w:lvlText w:val="%5."/>
      <w:lvlJc w:val="left"/>
      <w:pPr>
        <w:ind w:left="3600" w:hanging="360"/>
      </w:pPr>
    </w:lvl>
    <w:lvl w:ilvl="5" w:tplc="90739364" w:tentative="1">
      <w:start w:val="1"/>
      <w:numFmt w:val="lowerRoman"/>
      <w:lvlText w:val="%6."/>
      <w:lvlJc w:val="right"/>
      <w:pPr>
        <w:ind w:left="4320" w:hanging="180"/>
      </w:pPr>
    </w:lvl>
    <w:lvl w:ilvl="6" w:tplc="90739364" w:tentative="1">
      <w:start w:val="1"/>
      <w:numFmt w:val="decimal"/>
      <w:lvlText w:val="%7."/>
      <w:lvlJc w:val="left"/>
      <w:pPr>
        <w:ind w:left="5040" w:hanging="360"/>
      </w:pPr>
    </w:lvl>
    <w:lvl w:ilvl="7" w:tplc="90739364" w:tentative="1">
      <w:start w:val="1"/>
      <w:numFmt w:val="lowerLetter"/>
      <w:lvlText w:val="%8."/>
      <w:lvlJc w:val="left"/>
      <w:pPr>
        <w:ind w:left="5760" w:hanging="360"/>
      </w:pPr>
    </w:lvl>
    <w:lvl w:ilvl="8" w:tplc="90739364" w:tentative="1">
      <w:start w:val="1"/>
      <w:numFmt w:val="lowerRoman"/>
      <w:lvlText w:val="%9."/>
      <w:lvlJc w:val="right"/>
      <w:pPr>
        <w:ind w:left="6480" w:hanging="180"/>
      </w:pPr>
    </w:lvl>
  </w:abstractNum>
  <w:abstractNum w:abstractNumId="14349">
    <w:multiLevelType w:val="hybridMultilevel"/>
    <w:lvl w:ilvl="0" w:tplc="40964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349">
    <w:abstractNumId w:val="14349"/>
  </w:num>
  <w:num w:numId="14350">
    <w:abstractNumId w:val="14350"/>
  </w:num>
  <w:num w:numId="14351">
    <w:abstractNumId w:val="14351"/>
  </w:num>
  <w:num w:numId="14352">
    <w:abstractNumId w:val="14352"/>
  </w:num>
  <w:num w:numId="14353">
    <w:abstractNumId w:val="14353"/>
  </w:num>
  <w:num w:numId="14354">
    <w:abstractNumId w:val="14354"/>
  </w:num>
  <w:num w:numId="14355">
    <w:abstractNumId w:val="14355"/>
  </w:num>
  <w:num w:numId="14356">
    <w:abstractNumId w:val="14356"/>
  </w:num>
  <w:num w:numId="14357">
    <w:abstractNumId w:val="14357"/>
  </w:num>
  <w:num w:numId="14358">
    <w:abstractNumId w:val="14358"/>
  </w:num>
  <w:num w:numId="14359">
    <w:abstractNumId w:val="14359"/>
  </w:num>
  <w:num w:numId="14360">
    <w:abstractNumId w:val="14360"/>
  </w:num>
  <w:num w:numId="14361">
    <w:abstractNumId w:val="14361"/>
  </w:num>
  <w:num w:numId="14362">
    <w:abstractNumId w:val="14362"/>
  </w:num>
  <w:num w:numId="14363">
    <w:abstractNumId w:val="14363"/>
  </w:num>
  <w:num w:numId="14364">
    <w:abstractNumId w:val="14364"/>
  </w:num>
  <w:num w:numId="14365">
    <w:abstractNumId w:val="14365"/>
  </w:num>
  <w:num w:numId="14366">
    <w:abstractNumId w:val="14366"/>
  </w:num>
  <w:num w:numId="14367">
    <w:abstractNumId w:val="14367"/>
  </w:num>
  <w:num w:numId="14368">
    <w:abstractNumId w:val="14368"/>
  </w:num>
  <w:num w:numId="14369">
    <w:abstractNumId w:val="14369"/>
  </w:num>
  <w:num w:numId="14370">
    <w:abstractNumId w:val="14370"/>
  </w:num>
  <w:num w:numId="14371">
    <w:abstractNumId w:val="14371"/>
  </w:num>
  <w:num w:numId="14372">
    <w:abstractNumId w:val="14372"/>
  </w:num>
  <w:num w:numId="14373">
    <w:abstractNumId w:val="14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90268317" Type="http://schemas.openxmlformats.org/officeDocument/2006/relationships/comments" Target="comments.xml"/><Relationship Id="rId346959485" Type="http://schemas.microsoft.com/office/2011/relationships/commentsExtended" Target="commentsExtended.xml"/><Relationship Id="rId54263800" Type="http://schemas.openxmlformats.org/officeDocument/2006/relationships/image" Target="media/imgrId54263800.jpg"/><Relationship Id="rId44746a4656d296dec" Type="http://schemas.openxmlformats.org/officeDocument/2006/relationships/hyperlink" Target="https://www.engines.rehlko.com/" TargetMode="External"/><Relationship Id="rId72946a4656d296e8c" Type="http://schemas.openxmlformats.org/officeDocument/2006/relationships/hyperlink" Target="https://www.engines.rehlko.com/dealers" TargetMode="External"/><Relationship Id="rId56676a4656d297075" Type="http://schemas.openxmlformats.org/officeDocument/2006/relationships/hyperlink" Target="https://www.engines.rehlko.com/" TargetMode="External"/><Relationship Id="rId57566a4656d420608" Type="http://schemas.openxmlformats.org/officeDocument/2006/relationships/hyperlink" Target="https://iservice.lombardini.it/jsp/Template2/manuale.jsp?id=409&amp;parent=1369" TargetMode="External"/><Relationship Id="rId77306a4656d4206c0" Type="http://schemas.openxmlformats.org/officeDocument/2006/relationships/hyperlink" Target="https://iservice.lombardini.it/jsp/Template2/manuale.jsp?id=410&amp;parent=1369" TargetMode="External"/><Relationship Id="rId47496a4656d428546" Type="http://schemas.openxmlformats.org/officeDocument/2006/relationships/hyperlink" Target="https://iservice.lombardini.it/jsp/Template2/manuale.jsp?id=425&amp;parent=1369" TargetMode="External"/><Relationship Id="rId87296a4656d42876b" Type="http://schemas.openxmlformats.org/officeDocument/2006/relationships/hyperlink" Target="https://iservice.lombardini.it/jsp/Template2/manuale.jsp?id=406&amp;parent=1369" TargetMode="External"/><Relationship Id="rId19916a4656d4360a7" Type="http://schemas.openxmlformats.org/officeDocument/2006/relationships/hyperlink" Target="https://iservice.lombardini.it/jsp/Template2/manuale.jsp?id=404&amp;parent=1369" TargetMode="External"/><Relationship Id="rId91016a4656d43ac7f" Type="http://schemas.openxmlformats.org/officeDocument/2006/relationships/hyperlink" Target="https://iservice.lombardini.it/jsp/Template2/manuale.jsp?id=214&amp;parent=1369" TargetMode="External"/><Relationship Id="rId28216a4656d43b37b" Type="http://schemas.openxmlformats.org/officeDocument/2006/relationships/hyperlink" Target="https://iservice.lombardini.it/jsp/Template2/manuale.jsp?id=425&amp;parent=1369" TargetMode="External"/><Relationship Id="rId71216a4656d44255a" Type="http://schemas.openxmlformats.org/officeDocument/2006/relationships/hyperlink" Target="https://iservice.lombardini.it/jsp/Template2/manuale.jsp?id=722&amp;parent=1369" TargetMode="External"/><Relationship Id="rId51246a4656d4426d5" Type="http://schemas.openxmlformats.org/officeDocument/2006/relationships/hyperlink" Target="https://iservice.lombardini.it/jsp/Template2/manuale.jsp?id=404&amp;parent=1369" TargetMode="External"/><Relationship Id="rId36556a4656d442a88" Type="http://schemas.openxmlformats.org/officeDocument/2006/relationships/hyperlink" Target="https://iservice.lombardini.it/jsp/Template2/manuale.jsp?id=402&amp;parent=1369" TargetMode="External"/><Relationship Id="rId65176a4656d442b37" Type="http://schemas.openxmlformats.org/officeDocument/2006/relationships/hyperlink" Target="https://iservice.lombardini.it/jsp/Template2/manuale.jsp?id=213&amp;parent=1369" TargetMode="External"/><Relationship Id="rId60046a4656d45fe08" Type="http://schemas.openxmlformats.org/officeDocument/2006/relationships/hyperlink" Target="https://iservice.lombardini.it/jsp/Template2/manuale.jsp?id=404&amp;parent=1369" TargetMode="External"/><Relationship Id="rId95666a4656d462a24" Type="http://schemas.openxmlformats.org/officeDocument/2006/relationships/hyperlink" Target="https://iservice.lombardini.it/jsp/Template2/manuale.jsp?id=57&amp;parent=1263" TargetMode="External"/><Relationship Id="rId62596a4656d477e50" Type="http://schemas.openxmlformats.org/officeDocument/2006/relationships/hyperlink" Target="https://iservice.lombardini.it/jsp/Template2/manuale.jsp?id=412&amp;parent=1369" TargetMode="External"/><Relationship Id="rId58596a4656d47da35" Type="http://schemas.openxmlformats.org/officeDocument/2006/relationships/hyperlink" Target="https://iservice.lombardini.it/jsp/Template2/manuale.jsp?id=404&amp;parent=1369" TargetMode="External"/><Relationship Id="rId69476a4656d482929" Type="http://schemas.openxmlformats.org/officeDocument/2006/relationships/hyperlink" Target="https://iservice.lombardini.it/jsp/Template2/manuale.jsp?id=59&amp;parent=1369" TargetMode="External"/><Relationship Id="rId63626a4656d48a865" Type="http://schemas.openxmlformats.org/officeDocument/2006/relationships/hyperlink" Target="https://iservice.lombardini.it/jsp/Template2/manuale.jsp?id=214&amp;parent=1369" TargetMode="External"/><Relationship Id="rId97106a4656d48fbc6" Type="http://schemas.openxmlformats.org/officeDocument/2006/relationships/hyperlink" Target="https://iservice.lombardini.it/jsp/Template2/manuale.jsp?id=404&amp;parent=1369" TargetMode="External"/><Relationship Id="rId30736a4656d4b05b9" Type="http://schemas.openxmlformats.org/officeDocument/2006/relationships/hyperlink" Target="https://iservice.lombardini.it/jsp/Template2/manuale.jsp?id=404&amp;parent=1369" TargetMode="External"/><Relationship Id="rId25726a4656d4c1d95" Type="http://schemas.openxmlformats.org/officeDocument/2006/relationships/hyperlink" Target="https://iservice.lombardini.it/jsp/Template2/manuale.jsp?id=59&amp;parent=1369" TargetMode="External"/><Relationship Id="rId37316a4656d4c6e91" Type="http://schemas.openxmlformats.org/officeDocument/2006/relationships/hyperlink" Target="https://iservice.lombardini.it/jsp/Template2/manuale.jsp?id=404&amp;parent=1369" TargetMode="External"/><Relationship Id="rId78346a4656d4d3a74" Type="http://schemas.openxmlformats.org/officeDocument/2006/relationships/hyperlink" Target="https://iservice.lombardini.it/jsp/Template2/manuale.jsp?id=59&amp;parent=1972" TargetMode="External"/><Relationship Id="rId23356a4656d4e3607" Type="http://schemas.openxmlformats.org/officeDocument/2006/relationships/hyperlink" Target="https://iservice.lombardini.it/jsp/Template2/manuale.jsp?id=2527&amp;parent=1972" TargetMode="External"/><Relationship Id="rId54846a4656d5050f5" Type="http://schemas.openxmlformats.org/officeDocument/2006/relationships/hyperlink" Target="https://iservice.lombardini.it/jsp/Template2/manuale.jsp?id=404&amp;parent=1369" TargetMode="External"/><Relationship Id="rId79656a4656d5093ad" Type="http://schemas.openxmlformats.org/officeDocument/2006/relationships/hyperlink" Target="https://iservice.lombardini.it/jsp/Manuals/%20/jsp/Template2/manuale.jsp?id=59&amp;parent=1369" TargetMode="External"/><Relationship Id="rId24796a4656d50d9f0" Type="http://schemas.openxmlformats.org/officeDocument/2006/relationships/hyperlink" Target="https://iservice.lombardini.it/jsp/Template2/manuale.jsp?id=410&amp;parent=1369" TargetMode="External"/><Relationship Id="rId65736a4656d5251ef" Type="http://schemas.openxmlformats.org/officeDocument/2006/relationships/hyperlink" Target="https://iservice.lombardini.it/jsp/Template2/manuale.jsp?id=404&amp;parent=1369" TargetMode="External"/><Relationship Id="rId13986a4656d52b94d" Type="http://schemas.openxmlformats.org/officeDocument/2006/relationships/hyperlink" Target="https://iservice.lombardini.it/jsp/Template2/manuale.jsp?id=59&amp;parent=1369" TargetMode="External"/><Relationship Id="rId12846a4656d53e59e" Type="http://schemas.openxmlformats.org/officeDocument/2006/relationships/hyperlink" Target="https://iservice.lombardini.it/jsp/Template2/manuale.jsp?id=404&amp;parent=1369" TargetMode="External"/><Relationship Id="rId37146a4656d542175" Type="http://schemas.openxmlformats.org/officeDocument/2006/relationships/hyperlink" Target="https://iservice.lombardini.it/jsp/Manuals/%20/jsp/Template2/manuale.jsp?id=59&amp;parent=1369" TargetMode="External"/><Relationship Id="rId71216a4656d54d6be" Type="http://schemas.openxmlformats.org/officeDocument/2006/relationships/hyperlink" Target="https://iservice.lombardini.it/jsp/Template2/manuale.jsp?id=80&amp;parent=1369" TargetMode="External"/><Relationship Id="rId74576a4656d54d835" Type="http://schemas.openxmlformats.org/officeDocument/2006/relationships/hyperlink" Target="https://iservice.lombardini.it/jsp/Template2/manuale.jsp?id=421&amp;parent=1369" TargetMode="External"/><Relationship Id="rId64146a4656d54e646" Type="http://schemas.openxmlformats.org/officeDocument/2006/relationships/hyperlink" Target="https://iservice.lombardini.it/jsp/Template2/manuale.jsp?id=80&amp;parent=1369" TargetMode="External"/><Relationship Id="rId79716a4656d54e876" Type="http://schemas.openxmlformats.org/officeDocument/2006/relationships/hyperlink" Target="https://iservice.lombardini.it/jsp/Template2/manuale.jsp?id=423&amp;parent=1369" TargetMode="External"/><Relationship Id="rId49356a4656d54e9e1" Type="http://schemas.openxmlformats.org/officeDocument/2006/relationships/hyperlink" Target="https://iservice.lombardini.it/jsp/Template2/manuale.jsp?id=423&amp;parent=1369" TargetMode="External"/><Relationship Id="rId93386a4656d54eb47" Type="http://schemas.openxmlformats.org/officeDocument/2006/relationships/hyperlink" Target="https://iservice.lombardini.it/jsp/Template2/manuale.jsp?id=423&amp;parent=1369" TargetMode="External"/><Relationship Id="rId73896a4656d54ecc2" Type="http://schemas.openxmlformats.org/officeDocument/2006/relationships/hyperlink" Target="https://iservice.lombardini.it/jsp/Template2/manuale.jsp?id=423&amp;parent=1369" TargetMode="External"/><Relationship Id="rId38726a4656d54f29c" Type="http://schemas.openxmlformats.org/officeDocument/2006/relationships/hyperlink" Target="https://iservice.lombardini.it/jsp/Template2/manuale.jsp?id=423&amp;parent=1369" TargetMode="External"/><Relationship Id="rId68856a4656d54fc42" Type="http://schemas.openxmlformats.org/officeDocument/2006/relationships/hyperlink" Target="https://iservice.lombardini.it/jsp/Template2/manuale.jsp?id=423&amp;parent=1369" TargetMode="External"/><Relationship Id="rId90366a4656d555108" Type="http://schemas.openxmlformats.org/officeDocument/2006/relationships/hyperlink" Target="https://iservice.lombardini.it/jsp/Template2/manuale.jsp?id=412&amp;parent=1369" TargetMode="External"/><Relationship Id="rId84576a4656d55544f" Type="http://schemas.openxmlformats.org/officeDocument/2006/relationships/hyperlink" Target="https://iservice.lombardini.it/jsp/Template2/manuale.jsp?id=409&amp;parent=1369" TargetMode="External"/><Relationship Id="rId34126a4656d5555d5" Type="http://schemas.openxmlformats.org/officeDocument/2006/relationships/hyperlink" Target="https://iservice.lombardini.it/jsp/Manuals/%20/jsp/Template2/manuale.jsp?id=410&amp;parent=1369" TargetMode="External"/><Relationship Id="rId95446a4656d5609ae" Type="http://schemas.openxmlformats.org/officeDocument/2006/relationships/hyperlink" Target="https://iservice.lombardini.it/jsp/Template2/manuale.jsp?id=404&amp;parent=1369" TargetMode="External"/><Relationship Id="rId59636a4656d560bd5" Type="http://schemas.openxmlformats.org/officeDocument/2006/relationships/hyperlink" Target="https://iservice.lombardini.it/jsp/Template2/manuale.jsp?id=424&amp;parent=1369" TargetMode="External"/><Relationship Id="rId58896a4656d561107" Type="http://schemas.openxmlformats.org/officeDocument/2006/relationships/hyperlink" Target="https://iservice.lombardini.it/jsp/Template2/manuale.jsp?id=88&amp;parent=1369" TargetMode="External"/><Relationship Id="rId27246a4656d5615ae" Type="http://schemas.openxmlformats.org/officeDocument/2006/relationships/hyperlink" Target="https://iservice.lombardini.it/jsp/Template2/manuale.jsp?id=424&amp;parent=1369" TargetMode="External"/><Relationship Id="rId59036a4656d56171c" Type="http://schemas.openxmlformats.org/officeDocument/2006/relationships/hyperlink" Target="https://iservice.lombardini.it/jsp/Template2/manuale.jsp?id=402&amp;parent=1369" TargetMode="External"/><Relationship Id="rId98586a4656d56182e" Type="http://schemas.openxmlformats.org/officeDocument/2006/relationships/hyperlink" Target="https://iservice.lombardini.it/jsp/Template2/manuale.jsp?id=213&amp;parent=1369" TargetMode="External"/><Relationship Id="rId26316a4656d57f42e" Type="http://schemas.openxmlformats.org/officeDocument/2006/relationships/hyperlink" Target="https://iservice.lombardini.it/jsp/Template2/manuale.jsp?id=372&amp;parent=1263" TargetMode="External"/><Relationship Id="rId58766a4656d5841f6" Type="http://schemas.openxmlformats.org/officeDocument/2006/relationships/hyperlink" Target="https://iservice.lombardini.it/jsp/Template2/manuale.jsp?id=2546&amp;parent=1972" TargetMode="External"/><Relationship Id="rId22796a4656d58443a" Type="http://schemas.openxmlformats.org/officeDocument/2006/relationships/hyperlink" Target="https://iservice.lombardini.it/jsp/Template2/manuale.jsp?id=88&amp;parent=1972" TargetMode="External"/><Relationship Id="rId85486a4656d59dadc" Type="http://schemas.openxmlformats.org/officeDocument/2006/relationships/hyperlink" Target="https://iservice.lombardini.it/jsp/Template2/manuale.jsp?id=404&amp;parent=1369" TargetMode="External"/><Relationship Id="rId37566a4656d5a1baf" Type="http://schemas.openxmlformats.org/officeDocument/2006/relationships/hyperlink" Target="https://iservice.lombardini.it/jsp/Template2/manuale.jsp?id=88&amp;parent=1369" TargetMode="External"/><Relationship Id="rId31126a4656d5c361a" Type="http://schemas.openxmlformats.org/officeDocument/2006/relationships/hyperlink" Target="https://iservice.lombardini.it/jsp/Template2/manuale.jsp?id=404&amp;parent=1369" TargetMode="External"/><Relationship Id="rId85876a4656d5d6ce4" Type="http://schemas.openxmlformats.org/officeDocument/2006/relationships/hyperlink" Target="https://www.engines.rehlko.com/warranty" TargetMode="External"/><Relationship Id="rId90736a4656d2a55dd" Type="http://schemas.openxmlformats.org/officeDocument/2006/relationships/image" Target="media/imgrId90736a4656d2a55dd.png"/><Relationship Id="rId49256a4656d2b5620" Type="http://schemas.openxmlformats.org/officeDocument/2006/relationships/image" Target="media/imgrId49256a4656d2b5620.png"/><Relationship Id="rId65296a4656d2c9eb1" Type="http://schemas.openxmlformats.org/officeDocument/2006/relationships/image" Target="media/imgrId65296a4656d2c9eb1.png"/><Relationship Id="rId34626a4656d2db8e4" Type="http://schemas.openxmlformats.org/officeDocument/2006/relationships/image" Target="media/imgrId34626a4656d2db8e4.png"/><Relationship Id="rId24766a4656d2ec337" Type="http://schemas.openxmlformats.org/officeDocument/2006/relationships/image" Target="media/imgrId24766a4656d2ec337.png"/><Relationship Id="rId99346a4656d302280" Type="http://schemas.openxmlformats.org/officeDocument/2006/relationships/image" Target="media/imgrId99346a4656d302280.png"/><Relationship Id="rId87386a4656d30c323" Type="http://schemas.openxmlformats.org/officeDocument/2006/relationships/image" Target="media/imgrId87386a4656d30c323.png"/><Relationship Id="rId85456a4656d3148b7" Type="http://schemas.openxmlformats.org/officeDocument/2006/relationships/image" Target="media/imgrId85456a4656d3148b7.png"/><Relationship Id="rId53096a4656d324d84" Type="http://schemas.openxmlformats.org/officeDocument/2006/relationships/image" Target="media/imgrId53096a4656d324d84.png"/><Relationship Id="rId65456a4656d32aa78" Type="http://schemas.openxmlformats.org/officeDocument/2006/relationships/image" Target="media/imgrId65456a4656d32aa78.jpg"/><Relationship Id="rId28236a4656d32e93c" Type="http://schemas.openxmlformats.org/officeDocument/2006/relationships/image" Target="media/imgrId28236a4656d32e93c.jpg"/><Relationship Id="rId88086a4656d333382" Type="http://schemas.openxmlformats.org/officeDocument/2006/relationships/image" Target="media/imgrId88086a4656d333382.jpg"/><Relationship Id="rId29956a4656d338a08" Type="http://schemas.openxmlformats.org/officeDocument/2006/relationships/image" Target="media/imgrId29956a4656d338a08.jpg"/><Relationship Id="rId26016a4656d33e3e3" Type="http://schemas.openxmlformats.org/officeDocument/2006/relationships/image" Target="media/imgrId26016a4656d33e3e3.jpg"/><Relationship Id="rId32296a4656d3463fc" Type="http://schemas.openxmlformats.org/officeDocument/2006/relationships/image" Target="media/imgrId32296a4656d3463fc.png"/><Relationship Id="rId13736a4656d34db8e" Type="http://schemas.openxmlformats.org/officeDocument/2006/relationships/image" Target="media/imgrId13736a4656d34db8e.png"/><Relationship Id="rId93346a4656d354b56" Type="http://schemas.openxmlformats.org/officeDocument/2006/relationships/image" Target="media/imgrId93346a4656d354b56.jpg"/><Relationship Id="rId94556a4656d358fcb" Type="http://schemas.openxmlformats.org/officeDocument/2006/relationships/image" Target="media/imgrId94556a4656d358fcb.jpg"/><Relationship Id="rId15076a4656d35d497" Type="http://schemas.openxmlformats.org/officeDocument/2006/relationships/image" Target="media/imgrId15076a4656d35d497.jpg"/><Relationship Id="rId59966a4656d3664db" Type="http://schemas.openxmlformats.org/officeDocument/2006/relationships/image" Target="media/imgrId59966a4656d3664db.png"/><Relationship Id="rId35026a4656d36f108" Type="http://schemas.openxmlformats.org/officeDocument/2006/relationships/image" Target="media/imgrId35026a4656d36f108.jpg"/><Relationship Id="rId36206a4656d377186" Type="http://schemas.openxmlformats.org/officeDocument/2006/relationships/image" Target="media/imgrId36206a4656d377186.png"/><Relationship Id="rId98246a4656d37a97a" Type="http://schemas.openxmlformats.org/officeDocument/2006/relationships/image" Target="media/imgrId98246a4656d37a97a.jpg"/><Relationship Id="rId23646a4656d37e62a" Type="http://schemas.openxmlformats.org/officeDocument/2006/relationships/image" Target="media/imgrId23646a4656d37e62a.jpg"/><Relationship Id="rId16296a4656d382390" Type="http://schemas.openxmlformats.org/officeDocument/2006/relationships/image" Target="media/imgrId16296a4656d382390.jpg"/><Relationship Id="rId84756a4656d386708" Type="http://schemas.openxmlformats.org/officeDocument/2006/relationships/image" Target="media/imgrId84756a4656d386708.jpg"/><Relationship Id="rId56636a4656d38aac3" Type="http://schemas.openxmlformats.org/officeDocument/2006/relationships/image" Target="media/imgrId56636a4656d38aac3.jpg"/><Relationship Id="rId93426a4656d38f0fa" Type="http://schemas.openxmlformats.org/officeDocument/2006/relationships/image" Target="media/imgrId93426a4656d38f0fa.png"/><Relationship Id="rId62296a4656d396ae7" Type="http://schemas.openxmlformats.org/officeDocument/2006/relationships/image" Target="media/imgrId62296a4656d396ae7.png"/><Relationship Id="rId66466a4656d3a0d07" Type="http://schemas.openxmlformats.org/officeDocument/2006/relationships/image" Target="media/imgrId66466a4656d3a0d07.png"/><Relationship Id="rId68106a4656d3ac59d" Type="http://schemas.openxmlformats.org/officeDocument/2006/relationships/image" Target="media/imgrId68106a4656d3ac59d.jpg"/><Relationship Id="rId55856a4656d3b63ee" Type="http://schemas.openxmlformats.org/officeDocument/2006/relationships/image" Target="media/imgrId55856a4656d3b63ee.jpg"/><Relationship Id="rId17436a4656d3bf8fd" Type="http://schemas.openxmlformats.org/officeDocument/2006/relationships/image" Target="media/imgrId17436a4656d3bf8fd.jpg"/><Relationship Id="rId60366a4656d3c328e" Type="http://schemas.openxmlformats.org/officeDocument/2006/relationships/image" Target="media/imgrId60366a4656d3c328e.jpg"/><Relationship Id="rId53356a4656d3c7114" Type="http://schemas.openxmlformats.org/officeDocument/2006/relationships/image" Target="media/imgrId53356a4656d3c7114.jpg"/><Relationship Id="rId27396a4656d3cae53" Type="http://schemas.openxmlformats.org/officeDocument/2006/relationships/image" Target="media/imgrId27396a4656d3cae53.jpg"/><Relationship Id="rId26106a4656d3ce8da" Type="http://schemas.openxmlformats.org/officeDocument/2006/relationships/image" Target="media/imgrId26106a4656d3ce8da.jpg"/><Relationship Id="rId60146a4656d3d23e3" Type="http://schemas.openxmlformats.org/officeDocument/2006/relationships/image" Target="media/imgrId60146a4656d3d23e3.jpg"/><Relationship Id="rId25686a4656d3d65d4" Type="http://schemas.openxmlformats.org/officeDocument/2006/relationships/image" Target="media/imgrId25686a4656d3d65d4.jpg"/><Relationship Id="rId69766a4656d3d9d24" Type="http://schemas.openxmlformats.org/officeDocument/2006/relationships/image" Target="media/imgrId69766a4656d3d9d24.jpg"/><Relationship Id="rId41646a4656d3de19c" Type="http://schemas.openxmlformats.org/officeDocument/2006/relationships/image" Target="media/imgrId41646a4656d3de19c.jpg"/><Relationship Id="rId35976a4656d3e19af" Type="http://schemas.openxmlformats.org/officeDocument/2006/relationships/image" Target="media/imgrId35976a4656d3e19af.jpg"/><Relationship Id="rId36446a4656d3e4521" Type="http://schemas.openxmlformats.org/officeDocument/2006/relationships/image" Target="media/imgrId36446a4656d3e4521.jpg"/><Relationship Id="rId42156a4656d3e9229" Type="http://schemas.openxmlformats.org/officeDocument/2006/relationships/image" Target="media/imgrId42156a4656d3e9229.jpg"/><Relationship Id="rId46806a4656d3ed229" Type="http://schemas.openxmlformats.org/officeDocument/2006/relationships/image" Target="media/imgrId46806a4656d3ed229.jpg"/><Relationship Id="rId54866a4656d3f0b7c" Type="http://schemas.openxmlformats.org/officeDocument/2006/relationships/image" Target="media/imgrId54866a4656d3f0b7c.jpg"/><Relationship Id="rId12906a4656d400849" Type="http://schemas.openxmlformats.org/officeDocument/2006/relationships/image" Target="media/imgrId12906a4656d400849.jpg"/><Relationship Id="rId12866a4656d404add" Type="http://schemas.openxmlformats.org/officeDocument/2006/relationships/image" Target="media/imgrId12866a4656d404add.jpg"/><Relationship Id="rId99556a4656d40904b" Type="http://schemas.openxmlformats.org/officeDocument/2006/relationships/image" Target="media/imgrId99556a4656d40904b.jpg"/><Relationship Id="rId35156a4656d40c8a8" Type="http://schemas.openxmlformats.org/officeDocument/2006/relationships/image" Target="media/imgrId35156a4656d40c8a8.jpg"/><Relationship Id="rId90436a4656d4112d1" Type="http://schemas.openxmlformats.org/officeDocument/2006/relationships/image" Target="media/imgrId90436a4656d4112d1.jpg"/><Relationship Id="rId14516a4656d4180a1" Type="http://schemas.openxmlformats.org/officeDocument/2006/relationships/image" Target="media/imgrId14516a4656d4180a1.jpg"/><Relationship Id="rId33346a4656d41f875" Type="http://schemas.openxmlformats.org/officeDocument/2006/relationships/image" Target="media/imgrId33346a4656d41f875.jpg"/><Relationship Id="rId72896a4656d4281e9" Type="http://schemas.openxmlformats.org/officeDocument/2006/relationships/image" Target="media/imgrId72896a4656d4281e9.jpg"/><Relationship Id="rId23356a4656d42fe7b" Type="http://schemas.openxmlformats.org/officeDocument/2006/relationships/image" Target="media/imgrId23356a4656d42fe7b.jpg"/><Relationship Id="rId67906a4656d435cb4" Type="http://schemas.openxmlformats.org/officeDocument/2006/relationships/image" Target="media/imgrId67906a4656d435cb4.jpg"/><Relationship Id="rId58056a4656d43a860" Type="http://schemas.openxmlformats.org/officeDocument/2006/relationships/image" Target="media/imgrId58056a4656d43a860.jpg"/><Relationship Id="rId28916a4656d442218" Type="http://schemas.openxmlformats.org/officeDocument/2006/relationships/image" Target="media/imgrId28916a4656d442218.jpg"/><Relationship Id="rId28586a4656d448c10" Type="http://schemas.openxmlformats.org/officeDocument/2006/relationships/image" Target="media/imgrId28586a4656d448c10.png"/><Relationship Id="rId27156a4656d45c214" Type="http://schemas.openxmlformats.org/officeDocument/2006/relationships/image" Target="media/imgrId27156a4656d45c214.png"/><Relationship Id="rId82736a4656d45fa48" Type="http://schemas.openxmlformats.org/officeDocument/2006/relationships/image" Target="media/imgrId82736a4656d45fa48.jpg"/><Relationship Id="rId89106a4656d4624ac" Type="http://schemas.openxmlformats.org/officeDocument/2006/relationships/image" Target="media/imgrId89106a4656d4624ac.jpg"/><Relationship Id="rId31316a4656d4676cb" Type="http://schemas.openxmlformats.org/officeDocument/2006/relationships/image" Target="media/imgrId31316a4656d4676cb.jpg"/><Relationship Id="rId67806a4656d46dd9f" Type="http://schemas.openxmlformats.org/officeDocument/2006/relationships/image" Target="media/imgrId67806a4656d46dd9f.png"/><Relationship Id="rId42266a4656d47788b" Type="http://schemas.openxmlformats.org/officeDocument/2006/relationships/image" Target="media/imgrId42266a4656d47788b.png"/><Relationship Id="rId52826a4656d47a84e" Type="http://schemas.openxmlformats.org/officeDocument/2006/relationships/image" Target="media/imgrId52826a4656d47a84e.jpg"/><Relationship Id="rId26856a4656d47d652" Type="http://schemas.openxmlformats.org/officeDocument/2006/relationships/image" Target="media/imgrId26856a4656d47d652.jpg"/><Relationship Id="rId89026a4656d4825ea" Type="http://schemas.openxmlformats.org/officeDocument/2006/relationships/image" Target="media/imgrId89026a4656d4825ea.jpg"/><Relationship Id="rId73366a4656d48f7dc" Type="http://schemas.openxmlformats.org/officeDocument/2006/relationships/image" Target="media/imgrId73366a4656d48f7dc.jpg"/><Relationship Id="rId43686a4656d49786a" Type="http://schemas.openxmlformats.org/officeDocument/2006/relationships/image" Target="media/imgrId43686a4656d49786a.png"/><Relationship Id="rId26036a4656d4a5719" Type="http://schemas.openxmlformats.org/officeDocument/2006/relationships/image" Target="media/imgrId26036a4656d4a5719.png"/><Relationship Id="rId87506a4656d4b01f8" Type="http://schemas.openxmlformats.org/officeDocument/2006/relationships/image" Target="media/imgrId87506a4656d4b01f8.jpg"/><Relationship Id="rId52646a4656d4bf054" Type="http://schemas.openxmlformats.org/officeDocument/2006/relationships/image" Target="media/imgrId52646a4656d4bf054.png"/><Relationship Id="rId46686a4656d4c1a77" Type="http://schemas.openxmlformats.org/officeDocument/2006/relationships/image" Target="media/imgrId46686a4656d4c1a77.jpg"/><Relationship Id="rId86956a4656d4c6ac1" Type="http://schemas.openxmlformats.org/officeDocument/2006/relationships/image" Target="media/imgrId86956a4656d4c6ac1.jpg"/><Relationship Id="rId38816a4656d4cca59" Type="http://schemas.openxmlformats.org/officeDocument/2006/relationships/image" Target="media/imgrId38816a4656d4cca59.png"/><Relationship Id="rId19346a4656d4d3844" Type="http://schemas.openxmlformats.org/officeDocument/2006/relationships/image" Target="media/imgrId19346a4656d4d3844.png"/><Relationship Id="rId50636a4656d4e33c2" Type="http://schemas.openxmlformats.org/officeDocument/2006/relationships/image" Target="media/imgrId50636a4656d4e33c2.png"/><Relationship Id="rId32306a4656d4f12b0" Type="http://schemas.openxmlformats.org/officeDocument/2006/relationships/image" Target="media/imgrId32306a4656d4f12b0.png"/><Relationship Id="rId13576a4656d504cfb" Type="http://schemas.openxmlformats.org/officeDocument/2006/relationships/image" Target="media/imgrId13576a4656d504cfb.jpg"/><Relationship Id="rId95966a4656d509098" Type="http://schemas.openxmlformats.org/officeDocument/2006/relationships/image" Target="media/imgrId95966a4656d509098.jpg"/><Relationship Id="rId27076a4656d50cdbd" Type="http://schemas.openxmlformats.org/officeDocument/2006/relationships/image" Target="media/imgrId27076a4656d50cdbd.jpg"/><Relationship Id="rId20896a4656d514541" Type="http://schemas.openxmlformats.org/officeDocument/2006/relationships/image" Target="media/imgrId20896a4656d514541.jpg"/><Relationship Id="rId75686a4656d51e948" Type="http://schemas.openxmlformats.org/officeDocument/2006/relationships/image" Target="media/imgrId75686a4656d51e948.png"/><Relationship Id="rId54626a4656d524d73" Type="http://schemas.openxmlformats.org/officeDocument/2006/relationships/image" Target="media/imgrId54626a4656d524d73.jpg"/><Relationship Id="rId65536a4656d52b61e" Type="http://schemas.openxmlformats.org/officeDocument/2006/relationships/image" Target="media/imgrId65536a4656d52b61e.jpg"/><Relationship Id="rId49816a4656d53267c" Type="http://schemas.openxmlformats.org/officeDocument/2006/relationships/image" Target="media/imgrId49816a4656d53267c.png"/><Relationship Id="rId61986a4656d53a59d" Type="http://schemas.openxmlformats.org/officeDocument/2006/relationships/image" Target="media/imgrId61986a4656d53a59d.png"/><Relationship Id="rId65156a4656d53e1d9" Type="http://schemas.openxmlformats.org/officeDocument/2006/relationships/image" Target="media/imgrId65156a4656d53e1d9.jpg"/><Relationship Id="rId25526a4656d541e36" Type="http://schemas.openxmlformats.org/officeDocument/2006/relationships/image" Target="media/imgrId25526a4656d541e36.jpg"/><Relationship Id="rId83736a4656d548a73" Type="http://schemas.openxmlformats.org/officeDocument/2006/relationships/image" Target="media/imgrId83736a4656d548a73.png"/><Relationship Id="rId20696a4656d54d397" Type="http://schemas.openxmlformats.org/officeDocument/2006/relationships/image" Target="media/imgrId20696a4656d54d397.jpg"/><Relationship Id="rId76376a4656d554d96" Type="http://schemas.openxmlformats.org/officeDocument/2006/relationships/image" Target="media/imgrId76376a4656d554d96.jpg"/><Relationship Id="rId32716a4656d55cbd6" Type="http://schemas.openxmlformats.org/officeDocument/2006/relationships/image" Target="media/imgrId32716a4656d55cbd6.jpg"/><Relationship Id="rId47616a4656d560600" Type="http://schemas.openxmlformats.org/officeDocument/2006/relationships/image" Target="media/imgrId47616a4656d560600.jpg"/><Relationship Id="rId18026a4656d5642e2" Type="http://schemas.openxmlformats.org/officeDocument/2006/relationships/image" Target="media/imgrId18026a4656d5642e2.jpg"/><Relationship Id="rId31806a4656d56b4e2" Type="http://schemas.openxmlformats.org/officeDocument/2006/relationships/image" Target="media/imgrId31806a4656d56b4e2.png"/><Relationship Id="rId40236a4656d572203" Type="http://schemas.openxmlformats.org/officeDocument/2006/relationships/image" Target="media/imgrId40236a4656d572203.png"/><Relationship Id="rId12696a4656d5793f5" Type="http://schemas.openxmlformats.org/officeDocument/2006/relationships/image" Target="media/imgrId12696a4656d5793f5.png"/><Relationship Id="rId64956a4656d57f06c" Type="http://schemas.openxmlformats.org/officeDocument/2006/relationships/image" Target="media/imgrId64956a4656d57f06c.jpg"/><Relationship Id="rId92766a4656d583fb4" Type="http://schemas.openxmlformats.org/officeDocument/2006/relationships/image" Target="media/imgrId92766a4656d583fb4.png"/><Relationship Id="rId69716a4656d58b73a" Type="http://schemas.openxmlformats.org/officeDocument/2006/relationships/image" Target="media/imgrId69716a4656d58b73a.png"/><Relationship Id="rId26856a4656d5960f5" Type="http://schemas.openxmlformats.org/officeDocument/2006/relationships/image" Target="media/imgrId26856a4656d5960f5.png"/><Relationship Id="rId66456a4656d59a9cf" Type="http://schemas.openxmlformats.org/officeDocument/2006/relationships/image" Target="media/imgrId66456a4656d59a9cf.png"/><Relationship Id="rId17546a4656d59d6f6" Type="http://schemas.openxmlformats.org/officeDocument/2006/relationships/image" Target="media/imgrId17546a4656d59d6f6.jpg"/><Relationship Id="rId92576a4656d5a1528" Type="http://schemas.openxmlformats.org/officeDocument/2006/relationships/image" Target="media/imgrId92576a4656d5a1528.jpg"/><Relationship Id="rId50976a4656d5a5147" Type="http://schemas.openxmlformats.org/officeDocument/2006/relationships/image" Target="media/imgrId50976a4656d5a5147.jpg"/><Relationship Id="rId89356a4656d5ab33c" Type="http://schemas.openxmlformats.org/officeDocument/2006/relationships/image" Target="media/imgrId89356a4656d5ab33c.png"/><Relationship Id="rId37036a4656d5b27e0" Type="http://schemas.openxmlformats.org/officeDocument/2006/relationships/image" Target="media/imgrId37036a4656d5b27e0.png"/><Relationship Id="rId54216a4656d5bba91" Type="http://schemas.openxmlformats.org/officeDocument/2006/relationships/image" Target="media/imgrId54216a4656d5bba91.png"/><Relationship Id="rId42426a4656d5c3164" Type="http://schemas.openxmlformats.org/officeDocument/2006/relationships/image" Target="media/imgrId42426a4656d5c3164.jpg"/><Relationship Id="rId75236a4656d5cd837" Type="http://schemas.openxmlformats.org/officeDocument/2006/relationships/image" Target="media/imgrId75236a4656d5cd837.png"/><Relationship Id="rId64066a4656d5ea4d6" Type="http://schemas.openxmlformats.org/officeDocument/2006/relationships/image" Target="media/imgrId64066a4656d5ea4d6.png"/><Relationship Id="rId62066a4656d5ed9f2" Type="http://schemas.openxmlformats.org/officeDocument/2006/relationships/image" Target="media/imgrId62066a4656d5ed9f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4263800" Type="http://schemas.openxmlformats.org/officeDocument/2006/relationships/image" Target="media/imgrId542638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