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Workshop Manual Rev. 00 (under updating for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477270403"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3930734"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8558558" w:name="ctxt"/>
    <w:bookmarkEnd w:id="58558558"/>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- 2 valves per cylinder;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 (base version)</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3"/>
                    </w:rPr>
                    <w:drawing>
                      <wp:inline distT="0" distB="0" distL="0" distR="0">
                        <wp:extent cx="2160000" cy="864000"/>
                        <wp:effectExtent b="0" l="0" r="0" t="0"/>
                        <wp:docPr id="58288612" name="name69806a85b138806fb" descr="Cap_2_0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_02.png"/>
                                <pic:cNvPicPr/>
                              </pic:nvPicPr>
                              <pic:blipFill>
                                <a:blip r:embed="rId37976a85b138806f7" cstate="print"/>
                                <a:stretch>
                                  <a:fillRect/>
                                </a:stretch>
                              </pic:blipFill>
                              <pic:spPr>
                                <a:xfrm>
                                  <a:off x="0" y="0"/>
                                  <a:ext cx="2160000" cy="864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TCA</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81</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1391</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35° max</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45° max 1 </w:t>
                  </w:r>
                  <w:bookmarkStart w:id="21520094" w:name="result_box"/>
                  <w:bookmarkEnd w:id="21520094"/>
                  <w:r>
                    <w:rPr>
                      <w:color w:val="00274C"/>
                      <w:position w:val="-2"/>
                      <w:sz w:val="20"/>
                      <w:szCs w:val="20"/>
                      <w:u w:val="none"/>
                      <w:shd w:val="clear" w:color="auto" w:fill="E1E2E0"/>
                    </w:rPr>
                    <w:t xml:space="preserve">min.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Compact Sump</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3.79</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Deep Sump</w:t>
                  </w:r>
                </w:p>
              </w:tc>
              <w:tc>
                <w:tcPr>
                  <w:gridSpan w:val="1"/>
                  <w:vMerge w:val="continue"/>
                  <w:tcBorders>
                    <w:top w:val="single" w:color="FFFFFF" w:sz="5"/>
                    <w:left w:val="single" w:color="FFFFFF" w:sz="5"/>
                    <w:bottom w:val="single" w:color="FFFFFF" w:sz="5"/>
                    <w:right w:val="single" w:color="FFFFFF" w:sz="5"/>
                  </w:tcBorders>
                </w:tcP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127</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NA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9562015" name="name32036a85b13892543" descr="Cap_2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3_04.png"/>
                          <pic:cNvPicPr/>
                        </pic:nvPicPr>
                        <pic:blipFill>
                          <a:blip r:embed="rId40996a85b13892540"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76834916" name="name18516a85b138a256f" descr="Cap_2_0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_06.png"/>
                          <pic:cNvPicPr/>
                        </pic:nvPicPr>
                        <pic:blipFill>
                          <a:blip r:embed="rId18286a85b138a256c"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41382830" name="name85826a85b138b1406" descr="Cap_2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7_08.png"/>
                          <pic:cNvPicPr/>
                        </pic:nvPicPr>
                        <pic:blipFill>
                          <a:blip r:embed="rId15876a85b138b1403"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9863750" name="name91206a85b138b63d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2826a85b138b63d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1220"/>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1220"/>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1220"/>
        </w:numPr>
        <w:spacing w:before="0" w:after="0" w:line="240" w:lineRule="auto"/>
        <w:jc w:val="left"/>
        <w:rPr>
          <w:color w:val="00274C"/>
          <w:sz w:val="20"/>
          <w:szCs w:val="20"/>
        </w:rPr>
      </w:pPr>
      <w:r>
        <w:rPr>
          <w:color w:val="00274C"/>
          <w:sz w:val="20"/>
          <w:szCs w:val="20"/>
          <w:u w:val="none"/>
        </w:rPr>
        <w:t xml:space="preserve">Use only the approved oil to ensure adequate protection, efficiency and service life of the engine.</w:t>
      </w:r>
    </w:p>
    <w:p>
      <w:pPr>
        <w:numPr>
          <w:ilvl w:val="0"/>
          <w:numId w:val="21220"/>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1220"/>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0580264" name="name35046a85b138bd816"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9826a85b138bd81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1220"/>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1220"/>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1220"/>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21220"/>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1220"/>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63037686" name="name91576a85b138c6571"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33336a85b138c656f"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89064889" name="name62916a85b138ce050"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19426a85b138ce04e"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59301397" name="name20326a85b138d56b3"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19146a85b138d56b0"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RECCMMENDED OIL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or better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 or better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7731001" name="name30536a85b138dd25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4726a85b138dd25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36695495" name="name33166a85b138e4c61"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88596a85b138e4c5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21220"/>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21220"/>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21220"/>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31840916" name="name43126a85b138efab4"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21836a85b138efab1"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71001425" name="name34706a85b139033c7"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15626a85b139033c4"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11147075" name="name14356a85b13911731"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72176a85b1391172d"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8690052" name="name21156a85b1391c344"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0696a85b1391c34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STANDARD OPERATING CONDITIONS AMBIENT TEMPERATURE &gt;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CAPACITY</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DISCHARGE CURRENT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70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650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715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STANDARD OPERATING CONDITIONS AMBIENT TEMPERATURE &lt;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CAPACITY</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DISCHARGE CURRENT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850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935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1940811" name="name94736a85b139251d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7796a85b139251d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The high pressure supply injection system is highly susceptible to damage if the fuel is contaminated.</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It is crucial that all components of the injection circuit are thoroughly cleaned before the components are removed.</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Thoroughly wash and clean the engine before maintenance.</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Contamination in the fuel supply injection system may cause a reduction in effectiveness / operation of engine fault indication.</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If the engine is cleaned with high pressure washer, then the nozzle must be kept at a minimum distance of 200mm from the surface, and not directed at electrical components and connectors.</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2.8.1 Supply system</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Con pompa alimentazione meccanica §</w:t>
            </w:r>
          </w:p>
          <w:p/>
          <w:p/>
          <w:p>
            <w:pPr>
              <w:widowControl w:val="on"/>
              <w:pBdr/>
              <w:spacing w:before="0" w:after="0" w:line="262" w:lineRule="auto"/>
              <w:ind w:left="0" w:right="0"/>
              <w:jc w:val="left"/>
              <w:textAlignment w:val="center"/>
            </w:pPr>
            <w:r>
              <w:rPr>
                <w:b/>
                <w:bCs/>
                <w:color w:val="00274C"/>
                <w:position w:val="-2"/>
                <w:sz w:val="20"/>
                <w:szCs w:val="20"/>
                <w:u w:val="none"/>
              </w:rPr>
              <w:t xml:space="preserve">2.6a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88782700" name="name24906a85b1393053b" descr="Cap_2_11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1c.png"/>
                          <pic:cNvPicPr/>
                        </pic:nvPicPr>
                        <pic:blipFill>
                          <a:blip r:embed="rId19876a85b13930539"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Con pompa alimentazione elettrica §</w:t>
            </w:r>
          </w:p>
          <w:p/>
          <w:p/>
          <w:p>
            <w:pPr>
              <w:widowControl w:val="on"/>
              <w:pBdr/>
              <w:spacing w:before="0" w:after="0" w:line="262" w:lineRule="auto"/>
              <w:ind w:left="0" w:right="0"/>
              <w:jc w:val="left"/>
              <w:textAlignment w:val="center"/>
            </w:pPr>
            <w:r>
              <w:rPr>
                <w:b/>
                <w:bCs/>
                <w:color w:val="00274C"/>
                <w:position w:val="-2"/>
                <w:sz w:val="20"/>
                <w:szCs w:val="20"/>
                <w:u w:val="none"/>
              </w:rPr>
              <w:t xml:space="preserve">2.6b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w:t>
                  </w:r>
                </w:p>
              </w:tc>
            </w:tr>
          </w:tbl>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position w:val="-258"/>
              </w:rPr>
              <w:drawing>
                <wp:inline distT="0" distB="0" distL="0" distR="0">
                  <wp:extent cx="2239200" cy="1684800"/>
                  <wp:effectExtent b="0" l="0" r="0" t="0"/>
                  <wp:docPr id="77149499" name="name38806a85b1393b4fb" descr="Cap_2_1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1b.png"/>
                          <pic:cNvPicPr/>
                        </pic:nvPicPr>
                        <pic:blipFill>
                          <a:blip r:embed="rId73696a85b1393b4f8"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2.8.2 Injection</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fuel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Pre-chamber</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69719247" name="name89506a85b13948323" descr="Cap_2_1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1a.png"/>
                          <pic:cNvPicPr/>
                        </pic:nvPicPr>
                        <pic:blipFill>
                          <a:blip r:embed="rId73846a85b13948320"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2.8.3 Fuel return circuit</w:t>
            </w:r>
          </w:p>
          <w:p>
            <w:pPr>
              <w:widowControl w:val="on"/>
              <w:pBdr/>
              <w:spacing w:before="0" w:after="0" w:line="262" w:lineRule="auto"/>
              <w:ind w:left="0" w:right="0"/>
              <w:jc w:val="left"/>
              <w:textAlignment w:val="center"/>
            </w:pPr>
            <w:r>
              <w:rPr>
                <w:color w:val="00274C"/>
                <w:position w:val="-2"/>
                <w:sz w:val="20"/>
                <w:szCs w:val="20"/>
                <w:u w:val="none"/>
              </w:rPr>
              <w:br/>
              <w:t xml:space="preserve">The fuel return circuit is under low pressure.</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return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46937711" name="name46716a85b13952aad" descr="Cap_2_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3.png"/>
                          <pic:cNvPicPr/>
                        </pic:nvPicPr>
                        <pic:blipFill>
                          <a:blip r:embed="rId51626a85b13952aaa"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2.8.4 Injection pump</w:t>
            </w:r>
          </w:p>
          <w:p>
            <w:pPr>
              <w:widowControl w:val="on"/>
              <w:pBdr/>
              <w:spacing w:before="0" w:after="0" w:line="262" w:lineRule="auto"/>
              <w:ind w:left="0" w:right="0"/>
              <w:jc w:val="left"/>
              <w:textAlignment w:val="center"/>
            </w:pPr>
            <w:r>
              <w:rPr>
                <w:color w:val="00274C"/>
                <w:position w:val="-2"/>
                <w:sz w:val="20"/>
                <w:szCs w:val="20"/>
                <w:u w:val="none"/>
              </w:rPr>
              <w:br/>
              <w:t xml:space="preserve">Pressure into the injection pump must be positive in all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In the event of leakage from the high pressure circuit do not  intervene with the engine running, but turn it off and wait 5 - 10 minutes before checking the leak.
</w:t>
            </w:r>
          </w:p>
          <w:p>
            <w:pPr>
              <w:widowControl w:val="on"/>
              <w:pBdr/>
              <w:spacing w:before="0" w:after="0" w:line="262" w:lineRule="auto"/>
              <w:ind w:left="0" w:right="0"/>
              <w:jc w:val="left"/>
              <w:textAlignment w:val="center"/>
            </w:pPr>
            <w:r>
              <w:rPr>
                <w:b/>
                <w:bCs/>
                <w:color w:val="00274C"/>
                <w:position w:val="-2"/>
                <w:sz w:val="20"/>
                <w:szCs w:val="20"/>
                <w:u w:val="none"/>
              </w:rPr>
              <w:br/>
              <w:t xml:space="preserve">2.9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suction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delivery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intake regulating valve connector</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29233778" name="name64186a85b1395dc07" descr="Cap_2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2.png"/>
                          <pic:cNvPicPr/>
                        </pic:nvPicPr>
                        <pic:blipFill>
                          <a:blip r:embed="rId44646a85b1395dc05"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2.8.5 Common Rail</w:t>
            </w:r>
          </w:p>
          <w:p>
            <w:pPr>
              <w:widowControl w:val="on"/>
              <w:pBdr/>
              <w:spacing w:before="0" w:after="0" w:line="262" w:lineRule="auto"/>
              <w:ind w:left="0" w:right="0"/>
              <w:jc w:val="left"/>
              <w:textAlignment w:val="center"/>
            </w:pPr>
            <w:r>
              <w:rPr>
                <w:color w:val="00274C"/>
                <w:position w:val="-2"/>
                <w:sz w:val="20"/>
                <w:szCs w:val="20"/>
                <w:u w:val="none"/>
              </w:rPr>
              <w:br/>
              <w:t xml:space="preserve">Fuel is injected under pressure into the Common Rail, from the high-pressure fuel injection pump.</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The internal volume of the Common Rail is optimised to obtain the best compromise in order to minimise pressure peaks due to the cyclical flow of the injection pump;</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Opening the electronic injectors;</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The high speed response of the system to the requests of the ECU control unit.</w:t>
            </w:r>
          </w:p>
          <w:p>
            <w:pPr>
              <w:widowControl w:val="on"/>
              <w:pBdr/>
              <w:spacing w:before="0" w:after="0" w:line="262" w:lineRule="auto"/>
              <w:ind w:left="0" w:right="0"/>
              <w:jc w:val="left"/>
              <w:textAlignment w:val="center"/>
            </w:pPr>
            <w:r>
              <w:rPr>
                <w:color w:val="00274C"/>
                <w:position w:val="-2"/>
                <w:sz w:val="20"/>
                <w:szCs w:val="20"/>
                <w:u w:val="none"/>
              </w:rPr>
              <w:t xml:space="preserve">The pressure sensor measures the pressure of the fuel in the Common Rail. Pressure inside the Common Rail is regulated by the highpressure fuel injection pump by means of the fuel intake regulation valve.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7570186" name="name80406a85b13961d1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6786a85b13961d1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Common Rail is  </w:t>
            </w:r>
            <w:r>
              <w:rPr>
                <w:b/>
                <w:bCs/>
                <w:color w:val="00274C"/>
                <w:position w:val="-2"/>
                <w:sz w:val="20"/>
                <w:szCs w:val="20"/>
                <w:u w:val="none"/>
              </w:rPr>
              <w:t xml:space="preserve">NOT </w:t>
            </w:r>
            <w:r>
              <w:rPr>
                <w:color w:val="00274C"/>
                <w:position w:val="-2"/>
                <w:sz w:val="20"/>
                <w:szCs w:val="20"/>
                <w:u w:val="none"/>
              </w:rPr>
              <w:t xml:space="preserve"> reparaible.</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It is  </w:t>
            </w:r>
            <w:r>
              <w:rPr>
                <w:b/>
                <w:bCs/>
                <w:color w:val="00274C"/>
                <w:position w:val="-2"/>
                <w:sz w:val="20"/>
                <w:szCs w:val="20"/>
                <w:u w:val="none"/>
              </w:rPr>
              <w:t xml:space="preserve">NOT</w:t>
            </w:r>
            <w:r>
              <w:rPr>
                <w:color w:val="00274C"/>
                <w:position w:val="-2"/>
                <w:sz w:val="20"/>
                <w:szCs w:val="20"/>
                <w:u w:val="none"/>
              </w:rPr>
              <w:t xml:space="preserve">  possible to perform any maintenance on the fuel pressure sensor, as it is an integral part of the Common Rail unit.</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remove the pressure sensor from the Common Rail.</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If the pressure sensor is not working, replace the entire Common Rail unit.</w:t>
            </w:r>
          </w:p>
          <w:p>
            <w:pPr>
              <w:widowControl w:val="on"/>
              <w:pBdr/>
              <w:spacing w:before="0" w:after="0" w:line="262" w:lineRule="auto"/>
              <w:ind w:left="0" w:right="0"/>
              <w:jc w:val="left"/>
              <w:textAlignment w:val="center"/>
            </w:pPr>
            <w:r>
              <w:rPr>
                <w:b/>
                <w:bCs/>
                <w:color w:val="00274C"/>
                <w:position w:val="-2"/>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pressure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Tube inlet union from fuel injection pump</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5666011" name="name28746a85b1396dd48" descr="Cap_2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5.png"/>
                          <pic:cNvPicPr/>
                        </pic:nvPicPr>
                        <pic:blipFill>
                          <a:blip r:embed="rId80856a85b1396dd46"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2.8.6 </w:t>
            </w:r>
            <w:r>
              <w:rPr>
                <w:color w:val="00274C"/>
                <w:position w:val="-2"/>
                <w:sz w:val="20"/>
                <w:szCs w:val="20"/>
                <w:u w:val="none"/>
              </w:rPr>
              <w:t xml:space="preserve"> </w:t>
            </w:r>
            <w:r>
              <w:rPr>
                <w:b/>
                <w:bCs/>
                <w:color w:val="00274C"/>
                <w:position w:val="-2"/>
                <w:sz w:val="20"/>
                <w:szCs w:val="20"/>
                <w:u w:val="none"/>
              </w:rPr>
              <w:t xml:space="preserve">Electronic injector</w:t>
            </w:r>
          </w:p>
          <w:p/>
          <w:p/>
          <w:p>
            <w:pPr>
              <w:widowControl w:val="on"/>
              <w:pBdr/>
              <w:spacing w:before="0" w:after="0" w:line="262" w:lineRule="auto"/>
              <w:ind w:left="0" w:right="0"/>
              <w:jc w:val="left"/>
              <w:textAlignment w:val="center"/>
            </w:pPr>
            <w:r>
              <w:rPr>
                <w:color w:val="00274C"/>
                <w:position w:val="-2"/>
                <w:sz w:val="20"/>
                <w:szCs w:val="20"/>
                <w:u w:val="none"/>
              </w:rPr>
              <w:t xml:space="preserve">The electronic injector is equipped with an integral solenoid valve which, when excited electronically, manages a valve controlled from inside the electronic injector to commence fuel injection.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ECU output signal is digital.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0378109" name="name96686a85b1397523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0496a85b1397523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The electronic injector is  </w:t>
            </w:r>
            <w:r>
              <w:rPr>
                <w:b/>
                <w:bCs/>
                <w:color w:val="00274C"/>
                <w:position w:val="-2"/>
                <w:sz w:val="20"/>
                <w:szCs w:val="20"/>
                <w:u w:val="none"/>
              </w:rPr>
              <w:t xml:space="preserve">NOT</w:t>
            </w:r>
            <w:r>
              <w:rPr>
                <w:color w:val="00274C"/>
                <w:position w:val="-2"/>
                <w:sz w:val="20"/>
                <w:szCs w:val="20"/>
                <w:u w:val="none"/>
              </w:rPr>
              <w:t xml:space="preserve">  repairable.</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Fuel containing impurities causes serious damage to the electronic injectors.</w:t>
            </w:r>
          </w:p>
          <w:p>
            <w:pPr>
              <w:widowControl w:val="on"/>
              <w:pBdr/>
              <w:spacing w:before="0" w:after="0" w:line="262" w:lineRule="auto"/>
              <w:ind w:left="0" w:right="0"/>
              <w:jc w:val="left"/>
              <w:textAlignment w:val="center"/>
            </w:pPr>
            <w:r>
              <w:rPr>
                <w:b/>
                <w:bCs/>
                <w:color w:val="00274C"/>
                <w:position w:val="-2"/>
                <w:sz w:val="20"/>
                <w:szCs w:val="20"/>
                <w:u w:val="none"/>
              </w:rPr>
              <w:t xml:space="preserve">2.11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for solenoid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25930736" name="name30816a85b1397fcc0" descr="Cap_2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3.png"/>
                          <pic:cNvPicPr/>
                        </pic:nvPicPr>
                        <pic:blipFill>
                          <a:blip r:embed="rId36576a85b1397fcbd"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2.8.7 Fuel filter</w:t>
            </w:r>
          </w:p>
          <w:p>
            <w:pPr>
              <w:widowControl w:val="on"/>
              <w:pBdr/>
              <w:spacing w:before="0" w:after="0" w:line="262" w:lineRule="auto"/>
              <w:ind w:left="0" w:right="0"/>
              <w:jc w:val="left"/>
              <w:textAlignment w:val="center"/>
            </w:pPr>
            <w:r>
              <w:rPr>
                <w:color w:val="00274C"/>
                <w:position w:val="-2"/>
                <w:sz w:val="20"/>
                <w:szCs w:val="20"/>
                <w:u w:val="none"/>
              </w:rPr>
              <w:t xml:space="preserve">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2.12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support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screw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draining device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Hole water drainage</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65570135" name="name71956a85b1398c60d" descr="Cap_2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4.png"/>
                          <pic:cNvPicPr/>
                        </pic:nvPicPr>
                        <pic:blipFill>
                          <a:blip r:embed="rId59616a85b1398c60a"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2.8.8 </w:t>
            </w:r>
            <w:r>
              <w:rPr>
                <w:color w:val="00274C"/>
                <w:position w:val="-2"/>
                <w:sz w:val="20"/>
                <w:szCs w:val="20"/>
                <w:u w:val="none"/>
              </w:rPr>
              <w:t xml:space="preserve"> </w:t>
            </w:r>
            <w:r>
              <w:rPr>
                <w:b/>
                <w:bCs/>
                <w:color w:val="00274C"/>
                <w:position w:val="-2"/>
                <w:sz w:val="20"/>
                <w:szCs w:val="20"/>
                <w:u w:val="none"/>
              </w:rPr>
              <w:t xml:space="preserve">Guards for fuel injection circuit components</w:t>
            </w:r>
          </w:p>
          <w:p>
            <w:pPr>
              <w:widowControl w:val="on"/>
              <w:pBdr/>
              <w:spacing w:before="0" w:after="0" w:line="262" w:lineRule="auto"/>
              <w:ind w:left="0" w:right="0"/>
              <w:jc w:val="left"/>
              <w:textAlignment w:val="center"/>
            </w:pPr>
            <w:r>
              <w:rPr>
                <w:color w:val="00274C"/>
                <w:position w:val="-2"/>
                <w:sz w:val="20"/>
                <w:szCs w:val="20"/>
                <w:u w:val="none"/>
              </w:rPr>
              <w:t xml:space="preserve">High-pressure injection circuit components are particularly sensitive to impurities.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To prevent impurities, even microscopic ones, from accessing the fuel input or output unions, you are required to close these accesses by means of specific caps as soon as the various tubes are disassembled and disconnected.
</w:t>
            </w:r>
          </w:p>
          <w:p>
            <w:pPr>
              <w:widowControl w:val="on"/>
              <w:pBdr/>
              <w:spacing w:before="0" w:after="0" w:line="262" w:lineRule="auto"/>
              <w:ind w:left="0" w:right="0"/>
              <w:jc w:val="left"/>
              <w:textAlignment w:val="center"/>
            </w:pPr>
            <w:r>
              <w:rPr>
                <w:color w:val="00274C"/>
                <w:position w:val="-2"/>
                <w:sz w:val="20"/>
                <w:szCs w:val="20"/>
                <w:u w:val="none"/>
              </w:rPr>
              <w:br/>
              <w:t xml:space="preserve">Disassembly of any component of the injection circuit must not occur in dusty environments.</w:t>
            </w:r>
          </w:p>
          <w:p>
            <w:pPr>
              <w:widowControl w:val="on"/>
              <w:pBdr/>
              <w:spacing w:before="0" w:after="0" w:line="262" w:lineRule="auto"/>
              <w:ind w:left="0" w:right="0"/>
              <w:jc w:val="left"/>
              <w:textAlignment w:val="center"/>
            </w:pPr>
            <w:r>
              <w:rPr>
                <w:color w:val="00274C"/>
                <w:position w:val="-2"/>
                <w:sz w:val="20"/>
                <w:szCs w:val="20"/>
                <w:u w:val="none"/>
              </w:rPr>
              <w:br/>
              <w:t xml:space="preserve">Cap guards must remain closed in their housing </w:t>
            </w:r>
            <w:r>
              <w:rPr>
                <w:b/>
                <w:bCs/>
                <w:color w:val="00274C"/>
                <w:position w:val="-2"/>
                <w:sz w:val="20"/>
                <w:szCs w:val="20"/>
                <w:u w:val="none"/>
              </w:rPr>
              <w:t xml:space="preserve">(ST_61)</w:t>
            </w:r>
            <w:r>
              <w:rPr>
                <w:color w:val="00274C"/>
                <w:position w:val="-2"/>
                <w:sz w:val="20"/>
                <w:szCs w:val="20"/>
                <w:u w:val="none"/>
              </w:rPr>
              <w:t xml:space="preserve"> until the moment they are to be used.</w:t>
            </w:r>
          </w:p>
          <w:p>
            <w:pPr>
              <w:widowControl w:val="on"/>
              <w:pBdr/>
              <w:spacing w:before="0" w:after="0" w:line="262" w:lineRule="auto"/>
              <w:ind w:left="0" w:right="0"/>
              <w:jc w:val="left"/>
              <w:textAlignment w:val="center"/>
            </w:pPr>
            <w:r>
              <w:rPr>
                <w:color w:val="00274C"/>
                <w:position w:val="-2"/>
                <w:sz w:val="20"/>
                <w:szCs w:val="20"/>
                <w:u w:val="none"/>
              </w:rPr>
              <w:br/>
              <w:t xml:space="preserve">Pay special attention when using the caps and avoid any contamination of dust or dirt of any kind.</w:t>
            </w:r>
          </w:p>
          <w:p>
            <w:pPr>
              <w:widowControl w:val="on"/>
              <w:pBdr/>
              <w:spacing w:before="0" w:after="0" w:line="262" w:lineRule="auto"/>
              <w:ind w:left="0" w:right="0"/>
              <w:jc w:val="left"/>
              <w:textAlignment w:val="center"/>
            </w:pPr>
            <w:r>
              <w:rPr>
                <w:color w:val="00274C"/>
                <w:position w:val="-2"/>
                <w:sz w:val="20"/>
                <w:szCs w:val="20"/>
                <w:u w:val="none"/>
              </w:rPr>
              <w:br/>
              <w:t xml:space="preserve">Even after using the caps illustrated in this paragraph, all components of the injection circuit must be placed with care in environments that are free of any type of impurity.</w:t>
            </w:r>
          </w:p>
          <w:p/>
          <w:p/>
          <w:p>
            <w:pPr>
              <w:widowControl w:val="on"/>
              <w:pBdr/>
              <w:spacing w:before="0" w:after="0" w:line="262" w:lineRule="auto"/>
              <w:ind w:left="0" w:right="0"/>
              <w:jc w:val="left"/>
              <w:textAlignment w:val="center"/>
            </w:pPr>
            <w:r>
              <w:rPr>
                <w:color w:val="00274C"/>
                <w:position w:val="-2"/>
                <w:sz w:val="20"/>
                <w:szCs w:val="20"/>
                <w:u w:val="none"/>
              </w:rPr>
              <w:t xml:space="preserve">Cap guards must be accurately washed after use and placed back in their housing </w:t>
            </w:r>
            <w:r>
              <w:rPr>
                <w:b/>
                <w:bCs/>
                <w:color w:val="00274C"/>
                <w:position w:val="-2"/>
                <w:sz w:val="20"/>
                <w:szCs w:val="20"/>
                <w:u w:val="none"/>
              </w:rPr>
              <w:t xml:space="preserve">(ST_61).</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8591132" name="name29746a85b139937f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8906a85b139937f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It is highly recommended to have this page visible during disassembly operations of the components of the fuel injection circuit.</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6487119" name="name38966a85b1399c96f" descr="Cap_2_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7.png"/>
                          <pic:cNvPicPr/>
                        </pic:nvPicPr>
                        <pic:blipFill>
                          <a:blip r:embed="rId86756a85b1399c96c"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Cap the fuel components as per illustration shown.</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Q.ty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bl>
          <w:p/>
          <w:p/>
          <w:p/>
          <w:p>
            <w:pPr>
              <w:widowControl w:val="on"/>
              <w:pBdr/>
              <w:spacing w:before="0" w:after="0" w:line="262" w:lineRule="auto"/>
              <w:ind w:left="0" w:right="0"/>
              <w:jc w:val="left"/>
              <w:textAlignment w:val="center"/>
            </w:pPr>
            <w:r>
              <w:rPr>
                <w:color w:val="00274C"/>
                <w:position w:val="-2"/>
                <w:sz w:val="20"/>
                <w:szCs w:val="20"/>
                <w:u w:val="none"/>
              </w:rPr>
              <w:t xml:space="preserve"> </w:t>
            </w:r>
            <w:bookmarkStart w:id="2004898" w:name="__mcenew"/>
            <w:bookmarkEnd w:id="2004898"/>
            <w:r>
              <w:rPr>
                <w:position w:val="-328"/>
              </w:rPr>
              <w:drawing>
                <wp:inline distT="0" distB="0" distL="0" distR="0">
                  <wp:extent cx="5544000" cy="4154400"/>
                  <wp:effectExtent b="0" l="0" r="0" t="0"/>
                  <wp:docPr id="85062459" name="name46196a85b139acd0b" descr="Cap_2_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4.png"/>
                          <pic:cNvPicPr/>
                        </pic:nvPicPr>
                        <pic:blipFill>
                          <a:blip r:embed="rId17176a85b139acd08" cstate="print"/>
                          <a:stretch>
                            <a:fillRect/>
                          </a:stretch>
                        </pic:blipFill>
                        <pic:spPr>
                          <a:xfrm>
                            <a:off x="0" y="0"/>
                            <a:ext cx="5544000" cy="41544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Lubrication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2.9.1 Lubrication circuit diagram</w:t>
            </w:r>
          </w:p>
          <w:p>
            <w:pPr>
              <w:widowControl w:val="on"/>
              <w:pBdr/>
              <w:spacing w:before="0" w:after="0" w:line="262" w:lineRule="auto"/>
              <w:ind w:left="0" w:right="0"/>
              <w:jc w:val="left"/>
              <w:textAlignment w:val="center"/>
            </w:pPr>
            <w:r>
              <w:rPr>
                <w:color w:val="00274C"/>
                <w:position w:val="-2"/>
                <w:sz w:val="20"/>
                <w:szCs w:val="20"/>
                <w:u w:val="none"/>
              </w:rPr>
              <w:t xml:space="preserve">The oil pump is driven by the crankshaft on the timing system side.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On the parts of the systems shown in green on In the parts in green, the oil is in intake, in the parts in red, the oil is under pressure and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those in yellow the oil is returning towards the oil sump </w:t>
            </w:r>
            <w:r>
              <w:rPr>
                <w:b/>
                <w:bCs/>
                <w:color w:val="00274C"/>
                <w:position w:val="-2"/>
                <w:sz w:val="20"/>
                <w:szCs w:val="20"/>
                <w:u w:val="none"/>
              </w:rPr>
              <w:t xml:space="preserve">2</w:t>
            </w:r>
            <w:r>
              <w:rPr>
                <w:color w:val="00274C"/>
                <w:position w:val="-2"/>
                <w:sz w:val="20"/>
                <w:szCs w:val="20"/>
                <w:u w:val="none"/>
              </w:rPr>
              <w:t xml:space="preserve"> (not under pressure).
</w:t>
            </w:r>
          </w:p>
          <w:p>
            <w:pPr>
              <w:widowControl w:val="on"/>
              <w:pBdr/>
              <w:spacing w:before="0" w:after="0" w:line="262" w:lineRule="auto"/>
              <w:ind w:left="0" w:right="0"/>
              <w:jc w:val="left"/>
              <w:textAlignment w:val="center"/>
            </w:pPr>
            <w:r>
              <w:rPr>
                <w:b/>
                <w:bCs/>
                <w:color w:val="00274C"/>
                <w:position w:val="-2"/>
                <w:sz w:val="20"/>
                <w:szCs w:val="20"/>
                <w:u w:val="none"/>
              </w:rPr>
              <w:br/>
              <w:t xml:space="preserve">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COLOUR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in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under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to the oil sump</w:t>
                  </w:r>
                </w:p>
              </w:tc>
            </w:tr>
          </w:tbl>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1653768" name="name47796a85b139bd77b" descr="Cap_2_1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6a.png"/>
                          <pic:cNvPicPr/>
                        </pic:nvPicPr>
                        <pic:blipFill>
                          <a:blip r:embed="rId48126a85b139bd777"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68289540" name="name73366a85b139cc2f5" descr="Cap_2_16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6b.png"/>
                          <pic:cNvPicPr/>
                        </pic:nvPicPr>
                        <pic:blipFill>
                          <a:blip r:embed="rId10706a85b139cc2f1"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48587359" name="name10396a85b139db4e4" descr="Cap_2_16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6c.png"/>
                          <pic:cNvPicPr/>
                        </pic:nvPicPr>
                        <pic:blipFill>
                          <a:blip r:embed="rId85956a85b139db4e0"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br/>
              <w:t xml:space="preserve">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rotors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for engine valves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for injection pump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w:t>
                  </w:r>
                  <w:r>
                    <w:rPr>
                      <w:color w:val="00274C"/>
                      <w:position w:val="3"/>
                      <w:sz w:val="17"/>
                      <w:szCs w:val="17"/>
                      <w:u w:val="none"/>
                      <w:shd w:val="clear" w:color="auto" w:fill="E1E2E0"/>
                      <w:vertAlign w:val="superscript"/>
                      <w:vertAlign w:val="superscript"/>
                    </w:rPr>
                    <w:t xml:space="preserve"> (1)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 </w:t>
                  </w:r>
                  <w:r>
                    <w:rPr>
                      <w:color w:val="00274C"/>
                      <w:position w:val="3"/>
                      <w:sz w:val="17"/>
                      <w:szCs w:val="17"/>
                      <w:u w:val="none"/>
                      <w:shd w:val="clear" w:color="auto" w:fill="E1E2E0"/>
                      <w:vertAlign w:val="superscript"/>
                      <w:vertAlign w:val="superscript"/>
                    </w:rPr>
                    <w:t xml:space="preserve"> (1)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Idle gear Housing</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w:t>
            </w:r>
          </w:p>
          <w:p>
            <w:pPr>
              <w:widowControl w:val="on"/>
              <w:pBdr/>
              <w:spacing w:before="0" w:after="0" w:line="262" w:lineRule="auto"/>
              <w:ind w:left="0" w:right="0"/>
              <w:jc w:val="left"/>
              <w:textAlignment w:val="center"/>
            </w:pPr>
            <w:r>
              <w:rPr>
                <w:color w:val="00274C"/>
                <w:position w:val="-2"/>
                <w:sz w:val="20"/>
                <w:szCs w:val="20"/>
                <w:u w:val="none"/>
              </w:rPr>
              <w:t xml:space="preserve">- STD Exhaust side</w:t>
            </w:r>
          </w:p>
          <w:p>
            <w:pPr>
              <w:widowControl w:val="on"/>
              <w:pBdr/>
              <w:spacing w:before="0" w:after="0" w:line="262" w:lineRule="auto"/>
              <w:ind w:left="0" w:right="0"/>
              <w:jc w:val="left"/>
              <w:textAlignment w:val="center"/>
            </w:pPr>
            <w:r>
              <w:rPr>
                <w:color w:val="00274C"/>
                <w:position w:val="-2"/>
                <w:sz w:val="20"/>
                <w:szCs w:val="20"/>
                <w:u w:val="none"/>
              </w:rPr>
              <w:t xml:space="preserve">- Opional Intake side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Oil pump</w:t>
            </w:r>
            <w:r>
              <w:rPr>
                <w:color w:val="00274C"/>
                <w:position w:val="-2"/>
                <w:sz w:val="20"/>
                <w:szCs w:val="20"/>
                <w:u w:val="none"/>
              </w:rPr>
              <w:t xml:space="preserve"> The oil pump rotors are trochoidal (with lobes) and are activated from the crankshaft by means of gears.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imperative to assemble the rotors with reference </w:t>
            </w:r>
            <w:r>
              <w:rPr>
                <w:b/>
                <w:bCs/>
                <w:color w:val="00274C"/>
                <w:position w:val="-2"/>
                <w:sz w:val="20"/>
                <w:szCs w:val="20"/>
                <w:u w:val="none"/>
              </w:rPr>
              <w:t xml:space="preserve">A</w:t>
            </w:r>
            <w:r>
              <w:rPr>
                <w:color w:val="00274C"/>
                <w:position w:val="-2"/>
                <w:sz w:val="20"/>
                <w:szCs w:val="20"/>
                <w:u w:val="none"/>
              </w:rPr>
              <w:t xml:space="preserve"> visible by the operator.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2.15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control key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3784342" name="name35236a85b139eefd1" descr="Cap_2_17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7a.png"/>
                          <pic:cNvPicPr/>
                        </pic:nvPicPr>
                        <pic:blipFill>
                          <a:blip r:embed="rId59496a85b139eefcd"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4345391" name="name65916a85b13a05617" descr="Cap_2_17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7b.png"/>
                          <pic:cNvPicPr/>
                        </pic:nvPicPr>
                        <pic:blipFill>
                          <a:blip r:embed="rId98056a85b13a05613"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2.9.3 Oil filter and Oil Cooler</w:t>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83762640" name="name77716a85b13a16166" descr="Cap_2_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8.png"/>
                          <pic:cNvPicPr/>
                        </pic:nvPicPr>
                        <pic:blipFill>
                          <a:blip r:embed="rId53346a85b13a16162"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2.16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arriving from the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directly from the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into the circuit</w:t>
                  </w:r>
                </w:p>
              </w:tc>
            </w:tr>
          </w:tbl>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Cooling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2.10.1 Cooling circuit diagram</w:t>
            </w:r>
            <w:r>
              <w:b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98667987" name="name61606a85b13a28fb9" descr="Cap_2_19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9b.png"/>
                                <pic:cNvPicPr/>
                              </pic:nvPicPr>
                              <pic:blipFill>
                                <a:blip r:embed="rId53636a85b13a28fb5"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25223223" name="name11166a85b13a3825b" descr="Cap_2_19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9a.png"/>
                                <pic:cNvPicPr/>
                              </pic:nvPicPr>
                              <pic:blipFill>
                                <a:blip r:embed="rId79396a85b13a38257"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2.17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input into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output from the Oil Cooler</w:t>
                        </w:r>
                      </w:p>
                    </w:tc>
                  </w:tr>
                </w:tbl>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 Water pump</w:t>
                  </w:r>
                </w:p>
                <w:p/>
                <w:p/>
                <w:p>
                  <w:pPr>
                    <w:widowControl w:val="on"/>
                    <w:pBdr/>
                    <w:spacing w:before="0" w:after="0" w:line="262" w:lineRule="auto"/>
                    <w:ind w:left="0" w:right="0"/>
                    <w:jc w:val="left"/>
                    <w:textAlignment w:val="center"/>
                  </w:pPr>
                  <w:r>
                    <w:rPr>
                      <w:b/>
                      <w:bCs/>
                      <w:color w:val="00274C"/>
                      <w:position w:val="-2"/>
                      <w:sz w:val="20"/>
                      <w:szCs w:val="20"/>
                      <w:u w:val="none"/>
                    </w:rPr>
                    <w:t xml:space="preserve">2.18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 control pulley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return hose from the Oil Cooler</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58"/>
                    </w:rPr>
                    <w:drawing>
                      <wp:inline distT="0" distB="0" distL="0" distR="0">
                        <wp:extent cx="2239200" cy="1684800"/>
                        <wp:effectExtent b="0" l="0" r="0" t="0"/>
                        <wp:docPr id="64139448" name="name84586a85b13a4ab1b" descr="Cap_2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3.png"/>
                                <pic:cNvPicPr/>
                              </pic:nvPicPr>
                              <pic:blipFill>
                                <a:blip r:embed="rId80876a85b13a4ab17"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2.10.3 Thermostatic valve</w:t>
                  </w:r>
                  <w:r>
                    <w:rPr>
                      <w:b/>
                      <w:bCs/>
                      <w:color w:val="00274C"/>
                      <w:position w:val="-2"/>
                      <w:sz w:val="20"/>
                      <w:szCs w:val="20"/>
                      <w:u w:val="none"/>
                    </w:rPr>
                    <w:br/>
                    <w:br/>
                    <w:t xml:space="preserve">2.19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Gaskets</w:t>
                        </w:r>
                      </w:p>
                    </w:tc>
                  </w:tr>
                </w:tbl>
                <w:p/>
                <w:p/>
                <w:p>
                  <w:pPr>
                    <w:widowControl w:val="on"/>
                    <w:pBdr/>
                    <w:spacing w:before="0" w:after="0" w:line="240" w:lineRule="auto"/>
                    <w:ind w:left="0" w:right="0"/>
                    <w:jc w:val="left"/>
                  </w:pPr>
                  <w:r>
                    <w:rPr>
                      <w:color w:val="00274C"/>
                      <w:position w:val="-2"/>
                      <w:sz w:val="20"/>
                      <w:szCs w:val="20"/>
                      <w:u w:val="none"/>
                    </w:rPr>
                    <w:t xml:space="preserve">
Starting opening temperature of +80° ± 2°C.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58"/>
                    </w:rPr>
                    <w:drawing>
                      <wp:inline distT="0" distB="0" distL="0" distR="0">
                        <wp:extent cx="2239200" cy="1684800"/>
                        <wp:effectExtent b="0" l="0" r="0" t="0"/>
                        <wp:docPr id="85741996" name="name45096a85b13a58f5b" descr="Cap_2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4.png"/>
                                <pic:cNvPicPr/>
                              </pic:nvPicPr>
                              <pic:blipFill>
                                <a:blip r:embed="rId49946a85b13a58f58" cstate="print"/>
                                <a:stretch>
                                  <a:fillRect/>
                                </a:stretch>
                              </pic:blipFill>
                              <pic:spPr>
                                <a:xfrm>
                                  <a:off x="0" y="0"/>
                                  <a:ext cx="2239200" cy="1684800"/>
                                </a:xfrm>
                                <a:prstGeom prst="rect">
                                  <a:avLst/>
                                </a:prstGeom>
                                <a:ln w="0">
                                  <a:noFill/>
                                </a:ln>
                              </pic:spPr>
                            </pic:pic>
                          </a:graphicData>
                        </a:graphic>
                      </wp:inline>
                    </w:drawing>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Intake and exhaust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2.11.1 </w:t>
            </w:r>
            <w:r>
              <w:rPr>
                <w:color w:val="00274C"/>
                <w:position w:val="-2"/>
                <w:sz w:val="20"/>
                <w:szCs w:val="20"/>
                <w:u w:val="none"/>
              </w:rPr>
              <w:t xml:space="preserve"> </w:t>
            </w:r>
            <w:r>
              <w:rPr>
                <w:b/>
                <w:bCs/>
                <w:color w:val="00274C"/>
                <w:position w:val="-2"/>
                <w:sz w:val="20"/>
                <w:szCs w:val="20"/>
                <w:u w:val="none"/>
              </w:rPr>
              <w:t xml:space="preserve">Intake and exhaust circuit diagram</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43163472" name="name22356a85b13a71d1c" descr="Cap_2_25-26-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5-26-27.png"/>
                          <pic:cNvPicPr/>
                        </pic:nvPicPr>
                        <pic:blipFill>
                          <a:blip r:embed="rId61136a85b13a71d18" cstate="print"/>
                          <a:stretch>
                            <a:fillRect/>
                          </a:stretch>
                        </pic:blipFill>
                        <pic:spPr>
                          <a:xfrm>
                            <a:off x="0" y="0"/>
                            <a:ext cx="5551200" cy="72072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turbocharged is installed only for </w:t>
            </w:r>
            <w:r>
              <w:rPr>
                <w:b/>
                <w:bCs/>
                <w:color w:val="00274C"/>
                <w:position w:val="-2"/>
                <w:sz w:val="20"/>
                <w:szCs w:val="20"/>
                <w:u w:val="none"/>
              </w:rPr>
              <w:t xml:space="preserve">TC</w:t>
            </w:r>
            <w:r>
              <w:rPr>
                <w:color w:val="00274C"/>
                <w:position w:val="-2"/>
                <w:sz w:val="20"/>
                <w:szCs w:val="20"/>
                <w:u w:val="none"/>
              </w:rPr>
              <w:t xml:space="preserve"> and </w:t>
            </w:r>
            <w:r>
              <w:rPr>
                <w:b/>
                <w:bCs/>
                <w:color w:val="00274C"/>
                <w:position w:val="-2"/>
                <w:sz w:val="20"/>
                <w:szCs w:val="20"/>
                <w:u w:val="none"/>
              </w:rPr>
              <w:t xml:space="preserve">TCA</w:t>
            </w:r>
            <w:r>
              <w:rPr>
                <w:color w:val="00274C"/>
                <w:position w:val="-2"/>
                <w:sz w:val="20"/>
                <w:szCs w:val="20"/>
                <w:u w:val="none"/>
              </w:rPr>
              <w:t xml:space="preserve"> versions.</w:t>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NA</w:t>
            </w:r>
            <w:r>
              <w:rPr>
                <w:color w:val="00274C"/>
                <w:position w:val="-2"/>
                <w:sz w:val="20"/>
                <w:szCs w:val="20"/>
                <w:u w:val="none"/>
              </w:rPr>
              <w:t xml:space="preserve"> versions have the air filter intake line directly installed on the intake manifold.</w:t>
            </w:r>
          </w:p>
          <w:p/>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color w:val="00274C"/>
                <w:position w:val="-2"/>
                <w:sz w:val="20"/>
                <w:szCs w:val="20"/>
                <w:u w:val="none"/>
              </w:rPr>
              <w:t xml:space="preserve">Filtered air is sucked by the turbocharger, which compresses and sends it to the intercooler ( </w:t>
            </w:r>
            <w:r>
              <w:rPr>
                <w:b/>
                <w:bCs/>
                <w:color w:val="00274C"/>
                <w:position w:val="-2"/>
                <w:sz w:val="20"/>
                <w:szCs w:val="20"/>
                <w:u w:val="none"/>
              </w:rPr>
              <w:t xml:space="preserve">the Intercooler is installed only for TCA versions</w:t>
            </w:r>
            <w:r>
              <w:rPr>
                <w:color w:val="00274C"/>
                <w:position w:val="-2"/>
                <w:sz w:val="20"/>
                <w:szCs w:val="20"/>
                <w:u w:val="none"/>
              </w:rPr>
              <w:t xml:space="preserve"> - as a consequence of compression, the air increases the temperature - the Intercooler cools it - this process enables better performance during combustion inside the cylinders). From the Intercooler, it is sent to the intake manifold and, via ducts in the cylinder head, enters the cylinders. Compressed air inside the cylinders and mixed with the fuel inside the prechamber transforms into Gas after combustion. The gas is expelled from the cylinders and sent to the exhaust manifold. The exhaust manifold sends the Gases to the turbocharger body (the expelled Gases activate the turbine), the Gases then proceed towards the muffler and definitely expelled.</w:t>
            </w:r>
          </w:p>
          <w:p/>
          <w:p/>
          <w:p>
            <w:pPr>
              <w:widowControl w:val="on"/>
              <w:pBdr/>
              <w:spacing w:before="0" w:after="0" w:line="262" w:lineRule="auto"/>
              <w:ind w:left="0" w:right="0"/>
              <w:jc w:val="left"/>
              <w:textAlignment w:val="center"/>
            </w:pPr>
            <w:r>
              <w:rPr>
                <w:b/>
                <w:bCs/>
                <w:color w:val="00274C"/>
                <w:position w:val="-2"/>
                <w:sz w:val="20"/>
                <w:szCs w:val="20"/>
                <w:u w:val="none"/>
              </w:rPr>
              <w:t xml:space="preserve">2.20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from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compression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head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Glow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to intake manifold hose (only for TC versions)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head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 exhaust gases are activating the 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Muffler</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2.11.2 </w:t>
            </w:r>
            <w:r>
              <w:rPr>
                <w:color w:val="00274C"/>
                <w:position w:val="-2"/>
                <w:sz w:val="20"/>
                <w:szCs w:val="20"/>
                <w:u w:val="none"/>
              </w:rPr>
              <w:t xml:space="preserve"> </w:t>
            </w:r>
            <w:r>
              <w:rPr>
                <w:b/>
                <w:bCs/>
                <w:color w:val="00274C"/>
                <w:position w:val="-2"/>
                <w:sz w:val="20"/>
                <w:szCs w:val="20"/>
                <w:u w:val="none"/>
              </w:rPr>
              <w:t xml:space="preserve">Air filter</w:t>
            </w:r>
          </w:p>
          <w:p/>
          <w:p/>
          <w:p>
            <w:pPr>
              <w:widowControl w:val="on"/>
              <w:pBdr/>
              <w:spacing w:before="0" w:after="0" w:line="262" w:lineRule="auto"/>
              <w:ind w:left="0" w:right="0"/>
              <w:jc w:val="left"/>
              <w:textAlignment w:val="center"/>
            </w:pPr>
            <w:r>
              <w:rPr>
                <w:position w:val="-129"/>
              </w:rPr>
              <w:drawing>
                <wp:inline distT="0" distB="0" distL="0" distR="0">
                  <wp:extent cx="2239200" cy="1684800"/>
                  <wp:effectExtent b="0" l="0" r="0" t="0"/>
                  <wp:docPr id="68259293" name="name48316a85b13a810f8" descr="Cap_2_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8.png"/>
                          <pic:cNvPicPr/>
                        </pic:nvPicPr>
                        <pic:blipFill>
                          <a:blip r:embed="rId36006a85b13a810f5" cstate="print"/>
                          <a:stretch>
                            <a:fillRect/>
                          </a:stretch>
                        </pic:blipFill>
                        <pic:spPr>
                          <a:xfrm>
                            <a:off x="0" y="0"/>
                            <a:ext cx="2239200" cy="1684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3082665" name="name18726a85b13a8434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9546a85b13a8434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The air filter is a dry type of filter with a paper filtering element; the filter cartridge </w:t>
            </w:r>
            <w:r>
              <w:rPr>
                <w:b/>
                <w:bCs/>
                <w:color w:val="00274C"/>
                <w:position w:val="-2"/>
                <w:sz w:val="20"/>
                <w:szCs w:val="20"/>
                <w:u w:val="none"/>
              </w:rPr>
              <w:t xml:space="preserve">2</w:t>
            </w:r>
            <w:r>
              <w:rPr>
                <w:color w:val="00274C"/>
                <w:position w:val="-2"/>
                <w:sz w:val="20"/>
                <w:szCs w:val="20"/>
                <w:u w:val="none"/>
              </w:rPr>
              <w:t xml:space="preserve"> is replaceable (refer to  </w:t>
            </w:r>
            <w:r>
              <w:rPr>
                <w:b/>
                <w:bCs/>
                <w:color w:val="00274C"/>
                <w:position w:val="-2"/>
                <w:sz w:val="20"/>
                <w:szCs w:val="20"/>
                <w:u w:val="none"/>
              </w:rPr>
              <w:t xml:space="preserve">Tab. 4.1</w:t>
            </w:r>
            <w:r>
              <w:rPr>
                <w:color w:val="00274C"/>
                <w:position w:val="-2"/>
                <w:sz w:val="20"/>
                <w:szCs w:val="20"/>
                <w:u w:val="none"/>
              </w:rPr>
              <w:t xml:space="preserve">  for procedure frequency on components).</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Filter suction must be positioned in a cool place.</w:t>
            </w:r>
          </w:p>
          <w:p/>
          <w:p>
            <w:pPr>
              <w:widowControl w:val="on"/>
              <w:pBdr/>
              <w:spacing w:before="0" w:after="0" w:line="240" w:lineRule="auto"/>
              <w:ind w:left="0" w:right="0"/>
              <w:jc w:val="left"/>
            </w:pPr>
            <w:r>
              <w:rPr>
                <w:color w:val="00274C"/>
                <w:position w:val="-2"/>
                <w:sz w:val="20"/>
                <w:szCs w:val="20"/>
                <w:u w:val="none"/>
              </w:rPr>
              <w:t xml:space="preserve">
  </w:t>
            </w:r>
            <w:r>
              <w:rPr>
                <w:b/>
                <w:bCs/>
                <w:color w:val="000000"/>
                <w:position w:val="-2"/>
                <w:sz w:val="20"/>
                <w:szCs w:val="20"/>
                <w:u w:val="none"/>
              </w:rPr>
              <w:t xml:space="preserve">2.21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ECU input and output signals diagram</w:t>
            </w:r>
          </w:p>
          <w:p/>
          <w:p/>
          <w:p>
            <w:pPr>
              <w:widowControl w:val="on"/>
              <w:pBdr/>
              <w:spacing w:before="0" w:after="0" w:line="262" w:lineRule="auto"/>
              <w:ind w:left="0" w:right="0"/>
              <w:jc w:val="left"/>
              <w:textAlignment w:val="center"/>
            </w:pPr>
            <w:r>
              <w:rPr>
                <w:b/>
                <w:bCs/>
                <w:color w:val="00274C"/>
                <w:position w:val="-2"/>
                <w:sz w:val="20"/>
                <w:szCs w:val="20"/>
                <w:u w:val="none"/>
              </w:rPr>
              <w:t xml:space="preserve">2.22</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SENSORS/SWITCH (INPUT)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DEVICES (OUTPUT)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relay</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ECU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revolutions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flow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Revolution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Glow plugs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Diagnosis indicator lights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fan control (1-2 speeds or variable speed)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Main accelerator pedal (double track)</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1 (ISO15765 diagnostics)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Secondary accelerator pedal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2 (Vehicle SAE J1939)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oil pressure sensor (optional)</w:t>
                  </w:r>
                </w:p>
              </w:tc>
              <w:tc>
                <w:tcPr>
                  <w:gridSpan w:val="1"/>
                  <w:vMerge w:val="continue"/>
                  <w:tcBorders>
                    <w:top w:val="single" w:color="FFFFFF" w:sz="5"/>
                    <w:left w:val="single" w:color="FFFFFF" w:sz="5"/>
                    <w:bottom w:val="single" w:color="FFFFFF" w:sz="5"/>
                    <w:right w:val="single" w:color="FFFFFF" w:sz="5"/>
                  </w:tcBorders>
                </w:tcP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level sensor (optional)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clogging sensor (optional)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bl>
          <w:p/>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w:t>
            </w:r>
            <w:r>
              <w:rPr>
                <w:color w:val="00274C"/>
                <w:position w:val="-2"/>
                <w:sz w:val="20"/>
                <w:szCs w:val="20"/>
                <w:u w:val="none"/>
              </w:rPr>
              <w:t xml:space="preserve"> </w:t>
            </w:r>
            <w:r>
              <w:rPr>
                <w:b/>
                <w:bCs/>
                <w:color w:val="00274C"/>
                <w:position w:val="-2"/>
                <w:sz w:val="20"/>
                <w:szCs w:val="20"/>
                <w:u w:val="none"/>
              </w:rPr>
              <w:t xml:space="preserve">Control unit (ECU)</w:t>
            </w:r>
          </w:p>
          <w:p>
            <w:pPr>
              <w:widowControl w:val="on"/>
              <w:pBdr/>
              <w:spacing w:before="0" w:after="0" w:line="262" w:lineRule="auto"/>
              <w:ind w:left="0" w:right="0"/>
              <w:jc w:val="left"/>
              <w:textAlignment w:val="center"/>
            </w:pPr>
            <w:r>
              <w:rPr>
                <w:color w:val="00274C"/>
                <w:position w:val="-2"/>
                <w:sz w:val="20"/>
                <w:szCs w:val="20"/>
                <w:u w:val="none"/>
              </w:rPr>
              <w:t xml:space="preserve">The ECU is a central processor, which monitors and controls engine operation.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electronic control unit is responsible for engine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fitted on the frame of the vehicle, or in the cab (refer to the technical documentation of the vehicle).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5857003" name="name58046a85b13a8fc3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9866a85b13a8fc3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The ECU must only be used with the configuration defined</w:t>
            </w:r>
            <w:r>
              <w:rPr>
                <w:color w:val="00274C"/>
                <w:position w:val="-2"/>
                <w:sz w:val="20"/>
                <w:szCs w:val="20"/>
                <w:u w:val="none"/>
              </w:rPr>
              <w:br/>
              <w:t xml:space="preserve">by </w:t>
            </w:r>
            <w:r>
              <w:rPr>
                <w:b/>
                <w:bCs/>
                <w:color w:val="00274C"/>
                <w:position w:val="-2"/>
                <w:sz w:val="20"/>
                <w:szCs w:val="20"/>
                <w:u w:val="none"/>
              </w:rPr>
              <w:t xml:space="preserve">KOHLER</w:t>
            </w:r>
            <w:r>
              <w:rPr>
                <w:color w:val="00274C"/>
                <w:position w:val="-2"/>
                <w:sz w:val="20"/>
                <w:szCs w:val="20"/>
                <w:u w:val="none"/>
              </w:rPr>
              <w:t xml:space="preserve"> , for each individual engine.</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61129526" name="name86546a85b13a9c9a8" descr="Cap_2_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2.png"/>
                          <pic:cNvPicPr/>
                        </pic:nvPicPr>
                        <pic:blipFill>
                          <a:blip r:embed="rId38916a85b13a9c9a5"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2.23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ECU AND ENGINE IDENTIFICATION PLATES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Engine specifications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Datamatrix</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Validation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identification code</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mount or replace the control unit with that of another engine.</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Although externally each ECU seems to be identical, internally they are specifically configured only for use on the engine that they are supplied with.</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To install a new control unit, is required to </w:t>
            </w:r>
            <w:bookmarkStart w:id="69890076" w:name="result_box"/>
            <w:bookmarkEnd w:id="69890076"/>
            <w:r>
              <w:rPr>
                <w:color w:val="00274C"/>
                <w:position w:val="-2"/>
                <w:sz w:val="20"/>
                <w:szCs w:val="20"/>
                <w:u w:val="none"/>
              </w:rPr>
              <w:t xml:space="preserve">recharge</w:t>
            </w:r>
            <w:r>
              <w:rPr>
                <w:color w:val="00274C"/>
                <w:position w:val="-2"/>
                <w:sz w:val="20"/>
                <w:szCs w:val="20"/>
                <w:u w:val="none"/>
              </w:rPr>
              <w:t xml:space="preserve"> </w:t>
            </w:r>
            <w:r>
              <w:rPr>
                <w:color w:val="00274C"/>
                <w:position w:val="-2"/>
                <w:sz w:val="20"/>
                <w:szCs w:val="20"/>
                <w:u w:val="none"/>
              </w:rPr>
              <w:t xml:space="preserve">on it's the</w:t>
            </w:r>
            <w:r>
              <w:rPr>
                <w:color w:val="00274C"/>
                <w:position w:val="-2"/>
                <w:sz w:val="20"/>
                <w:szCs w:val="20"/>
                <w:u w:val="none"/>
              </w:rPr>
              <w:t xml:space="preserve"> </w:t>
            </w:r>
            <w:r>
              <w:rPr>
                <w:color w:val="00274C"/>
                <w:position w:val="-2"/>
                <w:sz w:val="20"/>
                <w:szCs w:val="20"/>
                <w:u w:val="none"/>
              </w:rPr>
              <w:t xml:space="preserve">original configuration</w:t>
            </w:r>
            <w:r>
              <w:rPr>
                <w:color w:val="00274C"/>
                <w:position w:val="-2"/>
                <w:sz w:val="20"/>
                <w:szCs w:val="20"/>
                <w:u w:val="none"/>
              </w:rPr>
              <w:t xml:space="preserve"> </w:t>
            </w:r>
            <w:r>
              <w:rPr>
                <w:color w:val="00274C"/>
                <w:position w:val="-2"/>
                <w:sz w:val="20"/>
                <w:szCs w:val="20"/>
                <w:u w:val="none"/>
              </w:rPr>
              <w:t xml:space="preserve">relating</w:t>
            </w:r>
            <w:r>
              <w:rPr>
                <w:color w:val="00274C"/>
                <w:position w:val="-2"/>
                <w:sz w:val="20"/>
                <w:szCs w:val="20"/>
                <w:u w:val="none"/>
              </w:rPr>
              <w:t xml:space="preserve"> </w:t>
            </w:r>
            <w:r>
              <w:rPr>
                <w:color w:val="00274C"/>
                <w:position w:val="-2"/>
                <w:sz w:val="20"/>
                <w:szCs w:val="20"/>
                <w:u w:val="none"/>
              </w:rPr>
              <w:t xml:space="preserve">to that specific</w:t>
            </w:r>
            <w:r>
              <w:rPr>
                <w:color w:val="00274C"/>
                <w:position w:val="-2"/>
                <w:sz w:val="20"/>
                <w:szCs w:val="20"/>
                <w:u w:val="none"/>
              </w:rPr>
              <w:t xml:space="preserve"> </w:t>
            </w:r>
            <w:r>
              <w:rPr>
                <w:color w:val="00274C"/>
                <w:position w:val="-2"/>
                <w:sz w:val="20"/>
                <w:szCs w:val="20"/>
                <w:u w:val="none"/>
              </w:rPr>
              <w:t xml:space="preserve">engine</w:t>
            </w:r>
            <w:r>
              <w:rPr>
                <w:color w:val="00274C"/>
                <w:position w:val="-2"/>
                <w:sz w:val="20"/>
                <w:szCs w:val="20"/>
                <w:u w:val="none"/>
              </w:rPr>
              <w:t xml:space="preserve"> .</w:t>
            </w:r>
          </w:p>
          <w:p>
            <w:pPr>
              <w:numPr>
                <w:ilvl w:val="0"/>
                <w:numId w:val="21220"/>
              </w:numPr>
              <w:spacing w:before="0" w:after="0" w:line="262" w:lineRule="auto"/>
              <w:jc w:val="left"/>
              <w:rPr>
                <w:color w:val="00274C"/>
                <w:sz w:val="20"/>
                <w:szCs w:val="20"/>
              </w:rPr>
            </w:pPr>
            <w:r>
              <w:rPr>
                <w:b/>
                <w:bCs/>
                <w:color w:val="00274C"/>
                <w:position w:val="-2"/>
                <w:sz w:val="20"/>
                <w:szCs w:val="20"/>
                <w:u w:val="none"/>
              </w:rPr>
              <w:t xml:space="preserve">The control units are not interchangeable nor modifiable.</w:t>
            </w:r>
          </w:p>
          <w:p>
            <w:pPr>
              <w:numPr>
                <w:ilvl w:val="0"/>
                <w:numId w:val="21220"/>
              </w:numPr>
              <w:spacing w:before="0" w:after="0" w:line="262" w:lineRule="auto"/>
              <w:jc w:val="left"/>
              <w:rPr>
                <w:color w:val="00274C"/>
                <w:sz w:val="20"/>
                <w:szCs w:val="20"/>
              </w:rPr>
            </w:pPr>
            <w:r>
              <w:rPr>
                <w:b/>
                <w:bCs/>
                <w:color w:val="00274C"/>
                <w:position w:val="-2"/>
                <w:sz w:val="20"/>
                <w:szCs w:val="20"/>
                <w:u w:val="none"/>
              </w:rPr>
              <w:t xml:space="preserve">Each control unit is accompanied by its adhesive identification plate.</w:t>
            </w:r>
          </w:p>
          <w:p/>
        </w:tc>
      </w:tr>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2.12.4 Engine electrical wiring</w:t>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3824641" name="name55376a85b13aab50b" descr="Cap_2_Engine_cables_Full_capaci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ngine_cables_Full_capacity.png"/>
                                <pic:cNvPicPr/>
                              </pic:nvPicPr>
                              <pic:blipFill>
                                <a:blip r:embed="rId40816a85b13aab508"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87456096" name="name85636a85b13ab2dd6" descr="Cap_2_Engine_cables_Entry_lev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ngine_cables_Entry_level.png"/>
                                <pic:cNvPicPr/>
                              </pic:nvPicPr>
                              <pic:blipFill>
                                <a:blip r:embed="rId85456a85b13ab2dd3" cstate="print"/>
                                <a:stretch>
                                  <a:fillRect/>
                                </a:stretch>
                              </pic:blipFill>
                              <pic:spPr>
                                <a:xfrm>
                                  <a:off x="0" y="0"/>
                                  <a:ext cx="5551200" cy="4161600"/>
                                </a:xfrm>
                                <a:prstGeom prst="rect">
                                  <a:avLst/>
                                </a:prstGeom>
                                <a:ln w="0">
                                  <a:noFill/>
                                </a:ln>
                              </pic:spPr>
                            </pic:pic>
                          </a:graphicData>
                        </a:graphic>
                      </wp:inline>
                    </w:drawing>
                  </w:r>
                </w:p>
              </w:tc>
            </w:tr>
          </w:tbl>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Tab. 2.24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RIF.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Vehicle interface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CANR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Ground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Connector Alternator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speed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connector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connector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connector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flow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Diagnosis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Doubble track accelerator connector</w:t>
                  </w:r>
                </w:p>
              </w:tc>
            </w:tr>
          </w:tbl>
          <w:p/>
        </w:tc>
        <w:tc>
          <w:tcPr>
            <w:tcW w:w="0" w:type="auto"/>
            <w:tcMar>
              <w:top w:w="150" w:type="dxa"/>
              <w:left w:w="150" w:type="dxa"/>
              <w:bottom w:w="150" w:type="dxa"/>
              <w:right w:w="150" w:type="dxa"/>
            </w:tcMar>
            <w:vAlign w:val="top"/>
          </w:tcPr>
          <w:p>
            <w:r>
              <w:rPr>
                <w:position w:val="-178"/>
              </w:rPr>
              <w:drawing>
                <wp:inline distT="0" distB="0" distL="0" distR="0">
                  <wp:extent cx="2239200" cy="1188000"/>
                  <wp:effectExtent b="0" l="0" r="0" t="0"/>
                  <wp:docPr id="52071732" name="name35956a85b13ac1e92" descr="Cap_2_ECU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CU_Connector_Tavola%2520disegno%25201.png"/>
                          <pic:cNvPicPr/>
                        </pic:nvPicPr>
                        <pic:blipFill>
                          <a:blip r:embed="rId48666a85b13ac1e8f"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2.12.4.1 Wiring disconnection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All sensor connectors and electronic control devices are sealed.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connectors must be disconnected by means of pressure on tabs </w:t>
            </w:r>
            <w:r>
              <w:rPr>
                <w:b/>
                <w:bCs/>
                <w:color w:val="00274C"/>
                <w:position w:val="-2"/>
                <w:sz w:val="20"/>
                <w:szCs w:val="20"/>
                <w:u w:val="none"/>
              </w:rPr>
              <w:t xml:space="preserve">A</w:t>
            </w:r>
            <w:r>
              <w:rPr>
                <w:color w:val="00274C"/>
                <w:position w:val="-2"/>
                <w:sz w:val="20"/>
                <w:szCs w:val="20"/>
                <w:u w:val="none"/>
              </w:rPr>
              <w:t xml:space="preserve"> or unblock the retainers </w:t>
            </w:r>
            <w:r>
              <w:rPr>
                <w:b/>
                <w:bCs/>
                <w:color w:val="00274C"/>
                <w:position w:val="-2"/>
                <w:sz w:val="20"/>
                <w:szCs w:val="20"/>
                <w:u w:val="none"/>
              </w:rPr>
              <w:t xml:space="preserve">B</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78"/>
              </w:rPr>
              <w:drawing>
                <wp:inline distT="0" distB="0" distL="0" distR="0">
                  <wp:extent cx="2239200" cy="1188000"/>
                  <wp:effectExtent b="0" l="0" r="0" t="0"/>
                  <wp:docPr id="56536281" name="name87656a85b13ad00ad" descr="Cap_2_vehicle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vehicle_Connector_Tavola%2520disegno%25201.png"/>
                          <pic:cNvPicPr/>
                        </pic:nvPicPr>
                        <pic:blipFill>
                          <a:blip r:embed="rId87256a85b13ad00aa"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70469221" name="name46106a85b13ad84d8" descr="Cap_2_ECU_Connector-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CU_Connector-02.png"/>
                          <pic:cNvPicPr/>
                        </pic:nvPicPr>
                        <pic:blipFill>
                          <a:blip r:embed="rId82286a85b13ad84d5"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r>
              <w:rPr>
                <w:position w:val="-258"/>
              </w:rPr>
              <w:drawing>
                <wp:inline distT="0" distB="0" distL="0" distR="0">
                  <wp:extent cx="2239200" cy="1677600"/>
                  <wp:effectExtent b="0" l="0" r="0" t="0"/>
                  <wp:docPr id="63111211" name="name56646a85b13ae2ee3" descr="Cap_2_injector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injector_Connector_Tavola%2520disegno%25201.png"/>
                          <pic:cNvPicPr/>
                        </pic:nvPicPr>
                        <pic:blipFill>
                          <a:blip r:embed="rId30156a85b13ae2edf" cstate="print"/>
                          <a:stretch>
                            <a:fillRect/>
                          </a:stretch>
                        </pic:blipFill>
                        <pic:spPr>
                          <a:xfrm>
                            <a:off x="0" y="0"/>
                            <a:ext cx="22392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46102569" name="name87336a85b13aee362" descr="Cap_2_T_MAP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T_MAP_Connector_Tavola%2520disegno%25201.png"/>
                          <pic:cNvPicPr/>
                        </pic:nvPicPr>
                        <pic:blipFill>
                          <a:blip r:embed="rId73666a85b13aee35e"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78"/>
              </w:rPr>
              <w:drawing>
                <wp:inline distT="0" distB="0" distL="0" distR="0">
                  <wp:extent cx="2239200" cy="1188000"/>
                  <wp:effectExtent b="0" l="0" r="0" t="0"/>
                  <wp:docPr id="19691002" name="name92716a85b13b02649" descr="Cap_2_Rail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Rail_Connector_Tavola%2520disegno%25201.png"/>
                          <pic:cNvPicPr/>
                        </pic:nvPicPr>
                        <pic:blipFill>
                          <a:blip r:embed="rId29656a85b13b02646"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89506875" name="name81846a85b13b0a74c" descr="Cap_2_Cam_%26_Speed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Cam_%26_Speed_Connector_Tavola%2520disegno%25201.png"/>
                          <pic:cNvPicPr/>
                        </pic:nvPicPr>
                        <pic:blipFill>
                          <a:blip r:embed="rId48716a85b13b0a749"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78"/>
              </w:rPr>
              <w:drawing>
                <wp:inline distT="0" distB="0" distL="0" distR="0">
                  <wp:extent cx="2239200" cy="1188000"/>
                  <wp:effectExtent b="0" l="0" r="0" t="0"/>
                  <wp:docPr id="58924794" name="name32836a85b13b10cef" descr="Cap_2_Coolant_Temp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Coolant_Temp_Connector_Tavola%2520disegno%25201.png"/>
                          <pic:cNvPicPr/>
                        </pic:nvPicPr>
                        <pic:blipFill>
                          <a:blip r:embed="rId55986a85b13b10cec"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78052723" name="name97456a85b13b1c2b3" descr="Cap_2_Oil_Switch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Oil_Switch_Connector_Tavola%2520disegno%25201.png"/>
                          <pic:cNvPicPr/>
                        </pic:nvPicPr>
                        <pic:blipFill>
                          <a:blip r:embed="rId82736a85b13b1c2b0"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Sensors and switches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Revolution sensor on target wheel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Speed sensor </w:t>
            </w:r>
            <w:r>
              <w:rPr>
                <w:b/>
                <w:bCs/>
                <w:color w:val="00274C"/>
                <w:position w:val="-2"/>
                <w:sz w:val="20"/>
                <w:szCs w:val="20"/>
                <w:u w:val="none"/>
              </w:rPr>
              <w:t xml:space="preserve">A</w:t>
            </w:r>
            <w:r>
              <w:rPr>
                <w:color w:val="00274C"/>
                <w:position w:val="-2"/>
                <w:sz w:val="20"/>
                <w:szCs w:val="20"/>
                <w:u w:val="none"/>
              </w:rPr>
              <w:t xml:space="preserve"> is situated on the crankcase.
</w:t>
            </w:r>
          </w:p>
          <w:p>
            <w:pPr>
              <w:widowControl w:val="on"/>
              <w:pBdr/>
              <w:spacing w:before="0" w:after="0" w:line="262" w:lineRule="auto"/>
              <w:ind w:left="0" w:right="0"/>
              <w:jc w:val="left"/>
              <w:textAlignment w:val="center"/>
            </w:pPr>
            <w:r>
              <w:rPr>
                <w:color w:val="00274C"/>
                <w:position w:val="-2"/>
                <w:sz w:val="20"/>
                <w:szCs w:val="20"/>
                <w:u w:val="none"/>
              </w:rPr>
              <w:br/>
              <w:t xml:space="preserve">The sensor detects the signal from the target wheel </w:t>
            </w:r>
            <w:r>
              <w:rPr>
                <w:b/>
                <w:bCs/>
                <w:color w:val="00274C"/>
                <w:position w:val="-2"/>
                <w:sz w:val="20"/>
                <w:szCs w:val="20"/>
                <w:u w:val="none"/>
              </w:rPr>
              <w:t xml:space="preserve">B</w:t>
            </w:r>
            <w:r>
              <w:rPr>
                <w:color w:val="00274C"/>
                <w:position w:val="-2"/>
                <w:sz w:val="20"/>
                <w:szCs w:val="20"/>
                <w:u w:val="none"/>
              </w:rPr>
              <w:t xml:space="preserve">  situated on the flywheel. It sends it to the ECU as an analogical signal.</w:t>
            </w:r>
          </w:p>
          <w:p>
            <w:pPr>
              <w:widowControl w:val="on"/>
              <w:pBdr/>
              <w:spacing w:before="0" w:after="0" w:line="262" w:lineRule="auto"/>
              <w:ind w:left="0" w:right="0"/>
              <w:jc w:val="left"/>
              <w:textAlignment w:val="center"/>
            </w:pPr>
            <w:r>
              <w:rPr>
                <w:color w:val="00274C"/>
                <w:position w:val="-2"/>
                <w:sz w:val="20"/>
                <w:szCs w:val="20"/>
                <w:u w:val="none"/>
              </w:rPr>
              <w:br/>
              <w:t xml:space="preserve">The sensor sends and analogue signal to the ECU.</w:t>
            </w:r>
          </w:p>
          <w:p>
            <w:pPr>
              <w:widowControl w:val="on"/>
              <w:pBdr/>
              <w:spacing w:before="0" w:after="0" w:line="262" w:lineRule="auto"/>
              <w:ind w:left="0" w:right="0"/>
              <w:jc w:val="left"/>
              <w:textAlignment w:val="center"/>
            </w:pPr>
            <w:r>
              <w:rPr>
                <w:color w:val="00274C"/>
                <w:position w:val="-2"/>
                <w:sz w:val="20"/>
                <w:szCs w:val="20"/>
                <w:u w:val="none"/>
              </w:rPr>
              <w:t xml:space="preserve">The sensor produces a 5V square wave signal having a Hall effect while the flywheel in rotation detects its position and speed.</w:t>
            </w:r>
          </w:p>
          <w:p>
            <w:pPr>
              <w:widowControl w:val="on"/>
              <w:pBdr/>
              <w:spacing w:before="0" w:after="0" w:line="262" w:lineRule="auto"/>
              <w:ind w:left="0" w:right="0"/>
              <w:jc w:val="left"/>
              <w:textAlignment w:val="center"/>
            </w:pPr>
            <w:r>
              <w:rPr>
                <w:color w:val="00274C"/>
                <w:position w:val="-2"/>
                <w:sz w:val="20"/>
                <w:szCs w:val="20"/>
                <w:u w:val="none"/>
              </w:rPr>
              <w:t xml:space="preserve">The data sent by this sensor enables the ECU to pilot fuel anticipation injection for each piston.</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54409897" name="name18396a85b13b271fd" descr="Cap_2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9.png"/>
                          <pic:cNvPicPr/>
                        </pic:nvPicPr>
                        <pic:blipFill>
                          <a:blip r:embed="rId31306a85b13b271fa"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2.13.2 Camshaft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Camshaft sensor </w:t>
            </w:r>
            <w:r>
              <w:rPr>
                <w:b/>
                <w:bCs/>
                <w:color w:val="00274C"/>
                <w:position w:val="-2"/>
                <w:sz w:val="20"/>
                <w:szCs w:val="20"/>
                <w:u w:val="none"/>
              </w:rPr>
              <w:t xml:space="preserve">C</w:t>
            </w:r>
            <w:r>
              <w:rPr>
                <w:color w:val="00274C"/>
                <w:position w:val="-2"/>
                <w:sz w:val="20"/>
                <w:szCs w:val="20"/>
                <w:u w:val="none"/>
              </w:rPr>
              <w:t xml:space="preserve"> is situated on the timing system carter.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purpose of the camshaft sensor </w:t>
            </w:r>
            <w:r>
              <w:rPr>
                <w:b/>
                <w:bCs/>
                <w:color w:val="00274C"/>
                <w:position w:val="-2"/>
                <w:sz w:val="20"/>
                <w:szCs w:val="20"/>
                <w:u w:val="none"/>
              </w:rPr>
              <w:t xml:space="preserve">C</w:t>
            </w:r>
            <w:r>
              <w:rPr>
                <w:color w:val="00274C"/>
                <w:position w:val="-2"/>
                <w:sz w:val="20"/>
                <w:szCs w:val="20"/>
                <w:u w:val="none"/>
              </w:rPr>
              <w:t xml:space="preserve"> is to identify the position of the Camshaft control gear </w:t>
            </w:r>
            <w:r>
              <w:rPr>
                <w:b/>
                <w:bCs/>
                <w:color w:val="00274C"/>
                <w:position w:val="-2"/>
                <w:sz w:val="20"/>
                <w:szCs w:val="20"/>
                <w:u w:val="none"/>
              </w:rPr>
              <w:t xml:space="preserve">D</w:t>
            </w:r>
            <w:r>
              <w:rPr>
                <w:color w:val="00274C"/>
                <w:position w:val="-2"/>
                <w:sz w:val="20"/>
                <w:szCs w:val="20"/>
                <w:u w:val="none"/>
              </w:rPr>
              <w:t xml:space="preserve"> with respect to the engine shaft and consequently the position of the pistons with respect to the T.D.C. The sensor produces a 5V square wave signal having a Hall effect while the camshaft in rotation detects the phases of the 4 strokes of the 1st cylinder. As a consequence, ECU by means of internal calculations, also recognises the phases of the other cylinders.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data sent by this sensor enables the ECU to pilot fuel anticipation injection for each piston.</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74708527" name="name10846a85b13b3429a" descr="Cap_2_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0.png"/>
                          <pic:cNvPicPr/>
                        </pic:nvPicPr>
                        <pic:blipFill>
                          <a:blip r:embed="rId92946a85b13b34296"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2.13.3 T-MAP sensor</w:t>
            </w:r>
          </w:p>
          <w:p/>
          <w:p/>
          <w:p>
            <w:pPr>
              <w:widowControl w:val="on"/>
              <w:pBdr/>
              <w:spacing w:before="0" w:after="0" w:line="262" w:lineRule="auto"/>
              <w:ind w:left="0" w:right="0"/>
              <w:jc w:val="left"/>
              <w:textAlignment w:val="center"/>
            </w:pPr>
            <w:r>
              <w:rPr>
                <w:color w:val="00274C"/>
                <w:position w:val="-2"/>
                <w:sz w:val="20"/>
                <w:szCs w:val="20"/>
                <w:u w:val="none"/>
              </w:rPr>
              <w:t xml:space="preserve">The T-MAP </w:t>
            </w:r>
            <w:r>
              <w:rPr>
                <w:b/>
                <w:bCs/>
                <w:color w:val="00274C"/>
                <w:position w:val="-2"/>
                <w:sz w:val="20"/>
                <w:szCs w:val="20"/>
                <w:u w:val="none"/>
              </w:rPr>
              <w:t xml:space="preserve">F</w:t>
            </w:r>
            <w:r>
              <w:rPr>
                <w:color w:val="00274C"/>
                <w:position w:val="-2"/>
                <w:sz w:val="20"/>
                <w:szCs w:val="20"/>
                <w:u w:val="none"/>
              </w:rPr>
              <w:t xml:space="preserve"> sensor is situated on the intake manifold. It detects the input pressure in the intake manifold by means of electrical voltage variation and the air temperature by means of an electrical resistor.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sensor sends signals to the ECU, which determines the values and modifies the injection strokes.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2.35</w:t>
            </w:r>
            <w:r>
              <w:rPr>
                <w:color w:val="00274C"/>
                <w:position w:val="-2"/>
                <w:sz w:val="20"/>
                <w:szCs w:val="20"/>
                <w:u w:val="none"/>
              </w:rPr>
              <w:t xml:space="preserve">  reports the electrical resistor values according to the intake air temperature.</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Pr>
              <w:widowControl w:val="on"/>
              <w:pBdr/>
              <w:spacing w:before="0" w:after="0" w:line="262" w:lineRule="auto"/>
              <w:ind w:left="0" w:right="0"/>
              <w:jc w:val="left"/>
              <w:textAlignment w:val="center"/>
            </w:pPr>
            <w:r>
              <w:rPr>
                <w:b/>
                <w:bCs/>
                <w:color w:val="00274C"/>
                <w:position w:val="-2"/>
                <w:sz w:val="20"/>
                <w:szCs w:val="20"/>
                <w:u w:val="none"/>
              </w:rPr>
              <w:br/>
              <w:t xml:space="preserve">Tab 2.25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23475 - 25945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5370 - 5935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1900 - 2100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772 - 854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177 - 195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(248)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107 - 119</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95169871" name="name35066a85b13b5f5e6" descr="Cap_2_31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1_Tavola%2520disegno%25201.png"/>
                          <pic:cNvPicPr/>
                        </pic:nvPicPr>
                        <pic:blipFill>
                          <a:blip r:embed="rId27176a85b13b5f5e1"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2.13.4 Common Rail pressure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Fuel pressure sensor </w:t>
            </w:r>
            <w:r>
              <w:rPr>
                <w:b/>
                <w:bCs/>
                <w:color w:val="00274C"/>
                <w:position w:val="-2"/>
                <w:sz w:val="20"/>
                <w:szCs w:val="20"/>
                <w:u w:val="none"/>
              </w:rPr>
              <w:t xml:space="preserve">G</w:t>
            </w:r>
            <w:r>
              <w:rPr>
                <w:color w:val="00274C"/>
                <w:position w:val="-2"/>
                <w:sz w:val="20"/>
                <w:szCs w:val="20"/>
                <w:u w:val="none"/>
              </w:rPr>
              <w:t xml:space="preserve"> assembled on the Common Rail, detects the fuel pressure inside it by means of electrical voltage variation.</w:t>
            </w:r>
            <w:r>
              <w:rPr>
                <w:color w:val="00274C"/>
                <w:position w:val="-2"/>
                <w:sz w:val="20"/>
                <w:szCs w:val="20"/>
                <w:u w:val="none"/>
              </w:rPr>
              <w:br/>
              <w:t xml:space="preserve">Depending on the signal sent, ECU manages the fuel intake valve on the injection pump and, if necessary, modifies the injection strokes.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7889271" name="name86436a85b13b6d391" descr="Cap_2_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2.png"/>
                          <pic:cNvPicPr/>
                        </pic:nvPicPr>
                        <pic:blipFill>
                          <a:blip r:embed="rId76296a85b13b6d38e"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2.13.5 Oil pressure switch</w:t>
            </w:r>
            <w:r>
              <w:rPr>
                <w:color w:val="00274C"/>
                <w:position w:val="-2"/>
                <w:sz w:val="20"/>
                <w:szCs w:val="20"/>
                <w:u w:val="none"/>
              </w:rPr>
              <w:br/>
              <w:br/>
              <w:t xml:space="preserve">Oil pressure switch </w:t>
            </w:r>
            <w:r>
              <w:rPr>
                <w:b/>
                <w:bCs/>
                <w:color w:val="00274C"/>
                <w:position w:val="-2"/>
                <w:sz w:val="20"/>
                <w:szCs w:val="20"/>
                <w:u w:val="none"/>
              </w:rPr>
              <w:t xml:space="preserve">N</w:t>
            </w:r>
            <w:r>
              <w:rPr>
                <w:color w:val="00274C"/>
                <w:position w:val="-2"/>
                <w:sz w:val="20"/>
                <w:szCs w:val="20"/>
                <w:u w:val="none"/>
              </w:rPr>
              <w:t xml:space="preserve"> is assembled on the crankcase near to the injection pump.</w:t>
            </w:r>
            <w:r>
              <w:rPr>
                <w:color w:val="00274C"/>
                <w:position w:val="-2"/>
                <w:sz w:val="20"/>
                <w:szCs w:val="20"/>
                <w:u w:val="none"/>
              </w:rPr>
              <w:br/>
              <w:br/>
              <w:t xml:space="preserve">It is a N/C sensor, calibrated at 0.6 bar ± 0.1 bar.</w:t>
            </w:r>
            <w:r>
              <w:rPr>
                <w:color w:val="00274C"/>
                <w:position w:val="-2"/>
                <w:sz w:val="20"/>
                <w:szCs w:val="20"/>
                <w:u w:val="none"/>
              </w:rPr>
              <w:br/>
              <w:br/>
              <w:t xml:space="preserve">With oil low pressure the sensor closes the electrical circuit and the warning lamp in the panel board switches on.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2660852" name="name85746a85b13b79071" descr="Cap_2_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3.png"/>
                          <pic:cNvPicPr/>
                        </pic:nvPicPr>
                        <pic:blipFill>
                          <a:blip r:embed="rId55426a85b13b7906f"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2.13.6 Coolant temperature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w:t>
            </w:r>
            <w:r>
              <w:rPr>
                <w:b/>
                <w:bCs/>
                <w:color w:val="00274C"/>
                <w:position w:val="-2"/>
                <w:sz w:val="20"/>
                <w:szCs w:val="20"/>
                <w:u w:val="none"/>
              </w:rPr>
              <w:t xml:space="preserve">P</w:t>
            </w:r>
            <w:r>
              <w:rPr>
                <w:color w:val="00274C"/>
                <w:position w:val="-2"/>
                <w:sz w:val="20"/>
                <w:szCs w:val="20"/>
                <w:u w:val="none"/>
              </w:rPr>
              <w:t xml:space="preserve"> coolant temperature sensor of the coolant circuit is applied to the cylinder head on the side of the thermostatic valve. 
</w:t>
            </w:r>
          </w:p>
          <w:p>
            <w:pPr>
              <w:widowControl w:val="on"/>
              <w:pBdr/>
              <w:spacing w:before="0" w:after="0" w:line="262" w:lineRule="auto"/>
              <w:ind w:left="0" w:right="0"/>
              <w:jc w:val="left"/>
              <w:textAlignment w:val="center"/>
            </w:pPr>
            <w:r>
              <w:rPr>
                <w:color w:val="00274C"/>
                <w:position w:val="-2"/>
                <w:sz w:val="20"/>
                <w:szCs w:val="20"/>
                <w:u w:val="none"/>
              </w:rPr>
              <w:t xml:space="preserve">It is used by the ECU in order to obtain information regarding the coolant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2.26</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38720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49720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5669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6407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98.8</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5567182" name="name37526a85b13b86d57" descr="Cap_2_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4.png"/>
                          <pic:cNvPicPr/>
                        </pic:nvPicPr>
                        <pic:blipFill>
                          <a:blip r:embed="rId92516a85b13b86d55" cstate="print"/>
                          <a:stretch>
                            <a:fillRect/>
                          </a:stretch>
                        </pic:blipFill>
                        <pic:spPr>
                          <a:xfrm>
                            <a:off x="0" y="0"/>
                            <a:ext cx="2239200" cy="16848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2.13.7 </w:t>
            </w:r>
            <w:r>
              <w:rPr>
                <w:color w:val="00274C"/>
                <w:position w:val="-2"/>
                <w:sz w:val="20"/>
                <w:szCs w:val="20"/>
                <w:u w:val="none"/>
              </w:rPr>
              <w:t xml:space="preserve"> </w:t>
            </w:r>
            <w:r>
              <w:rPr>
                <w:b/>
                <w:bCs/>
                <w:color w:val="00274C"/>
                <w:position w:val="-2"/>
                <w:sz w:val="20"/>
                <w:szCs w:val="20"/>
                <w:u w:val="none"/>
              </w:rPr>
              <w:t xml:space="preserve">Air cleaner clogging switch</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br/>
              <w:br/>
              <w:t xml:space="preserve"> The switch is assembled on the air cleaner. When the filter is clogged, it sends a signal to the panel.</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9438430" name="name96726a85b13b8f858" descr="Cap_2_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5.png"/>
                          <pic:cNvPicPr/>
                        </pic:nvPicPr>
                        <pic:blipFill>
                          <a:blip r:embed="rId29876a85b13b8f855"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Electrical components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 Alternator</w:t>
            </w:r>
            <w:r>
              <w:rPr>
                <w:color w:val="00274C"/>
                <w:position w:val="-2"/>
                <w:sz w:val="20"/>
                <w:szCs w:val="20"/>
                <w:u w:val="none"/>
              </w:rPr>
              <w:br/>
              <w:br/>
              <w:t xml:space="preserve">Externally controlled by the crankshaft by means of a belt.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12V-45A</w:t>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2408502" name="name76656a85b13b99955" descr="Cap_2_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6.png"/>
                          <pic:cNvPicPr/>
                        </pic:nvPicPr>
                        <pic:blipFill>
                          <a:blip r:embed="rId87536a85b13b99953"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12V-80A</w:t>
            </w:r>
          </w:p>
          <w:p>
            <w:pPr>
              <w:widowControl w:val="on"/>
              <w:pBdr/>
              <w:spacing w:before="0" w:after="0" w:line="262" w:lineRule="auto"/>
              <w:ind w:left="0" w:right="0"/>
              <w:jc w:val="left"/>
              <w:textAlignment w:val="center"/>
            </w:pPr>
            <w:r>
              <w:rPr>
                <w:color w:val="00274C"/>
                <w:position w:val="-2"/>
                <w:sz w:val="20"/>
                <w:szCs w:val="20"/>
                <w:u w:val="none"/>
              </w:rPr>
              <w:t xml:space="preserve">12V-100A</w:t>
            </w:r>
          </w:p>
          <w:p>
            <w:pPr>
              <w:widowControl w:val="on"/>
              <w:pBdr/>
              <w:spacing w:before="0" w:after="0" w:line="262" w:lineRule="auto"/>
              <w:ind w:left="0" w:right="0"/>
              <w:jc w:val="left"/>
              <w:textAlignment w:val="center"/>
            </w:pPr>
            <w:r>
              <w:rPr>
                <w:position w:val="-129"/>
              </w:rPr>
              <w:drawing>
                <wp:inline distT="0" distB="0" distL="0" distR="0">
                  <wp:extent cx="2239200" cy="1684800"/>
                  <wp:effectExtent b="0" l="0" r="0" t="0"/>
                  <wp:docPr id="88841098" name="name26376a85b13ba3b04" descr="Cap_2_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7.png"/>
                          <pic:cNvPicPr/>
                        </pic:nvPicPr>
                        <pic:blipFill>
                          <a:blip r:embed="rId69616a85b13ba3b02"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2.14.2 Starter Motor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Potenza 3.2 kW</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2694720" name="name24036a85b13bae539" descr="Cap_2_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8.png"/>
                          <pic:cNvPicPr/>
                        </pic:nvPicPr>
                        <pic:blipFill>
                          <a:blip r:embed="rId78886a85b13bae536"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Glow plugs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Glow plugs  </w:t>
            </w:r>
            <w:r>
              <w:rPr>
                <w:b/>
                <w:bCs/>
                <w:color w:val="00274C"/>
                <w:position w:val="-2"/>
                <w:sz w:val="20"/>
                <w:szCs w:val="20"/>
                <w:u w:val="none"/>
              </w:rPr>
              <w:t xml:space="preserve">A</w:t>
            </w:r>
            <w:r>
              <w:rPr>
                <w:color w:val="00274C"/>
                <w:position w:val="-2"/>
                <w:sz w:val="20"/>
                <w:szCs w:val="20"/>
                <w:u w:val="none"/>
              </w:rPr>
              <w:t xml:space="preserve">  are located on the engine head, at low temperature the glow plugs will activate heating the prechamber </w:t>
            </w:r>
            <w:r>
              <w:rPr>
                <w:b/>
                <w:bCs/>
                <w:color w:val="00274C"/>
                <w:position w:val="-2"/>
                <w:sz w:val="20"/>
                <w:szCs w:val="20"/>
                <w:u w:val="none"/>
              </w:rPr>
              <w:t xml:space="preserve">B</w:t>
            </w:r>
            <w:r>
              <w:rPr>
                <w:color w:val="00274C"/>
                <w:position w:val="-2"/>
                <w:sz w:val="20"/>
                <w:szCs w:val="20"/>
                <w:u w:val="none"/>
              </w:rPr>
              <w:t xml:space="preserve"> facilitating the fuel combustion sprayed by the injectors </w:t>
            </w:r>
            <w:r>
              <w:rPr>
                <w:b/>
                <w:bCs/>
                <w:color w:val="00274C"/>
                <w:position w:val="-2"/>
                <w:sz w:val="20"/>
                <w:szCs w:val="20"/>
                <w:u w:val="none"/>
              </w:rPr>
              <w:t xml:space="preserve">C</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3007120" name="name27316a85b13bb6a8a" descr="Cap_2_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9.png"/>
                          <pic:cNvPicPr/>
                        </pic:nvPicPr>
                        <pic:blipFill>
                          <a:blip r:embed="rId88486a85b13bb6a87"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2.14.4 Electric fuel pump (optional)</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electric pump is located before the fuel filter. </w:t>
            </w:r>
          </w:p>
          <w:p>
            <w:pPr>
              <w:widowControl w:val="on"/>
              <w:pBdr/>
              <w:spacing w:before="0" w:after="0" w:line="262" w:lineRule="auto"/>
              <w:ind w:left="0" w:right="0"/>
              <w:jc w:val="left"/>
              <w:textAlignment w:val="center"/>
            </w:pPr>
            <w:r>
              <w:rPr>
                <w:b/>
                <w:bCs/>
                <w:color w:val="00274C"/>
                <w:position w:val="-2"/>
                <w:sz w:val="20"/>
                <w:szCs w:val="20"/>
                <w:u w:val="none"/>
              </w:rPr>
              <w:br/>
              <w:br/>
              <w:br/>
              <w:t xml:space="preserve">2.27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connection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Prefilter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Ingoing fitting (IN) from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Outgoing fitting (out) to fuel filter</w:t>
                  </w:r>
                </w:p>
              </w:tc>
            </w:tr>
          </w:tbl>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4254518" name="name22146a85b13bc3c25" descr="Cap_2_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0.png"/>
                          <pic:cNvPicPr/>
                        </pic:nvPicPr>
                        <pic:blipFill>
                          <a:blip r:embed="rId80246a85b13bc3c22"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Timing system and tappets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timing system is equipped with hydraulic tappets that automatically recover the operation of the rocker rods assembly.</w:t>
            </w:r>
            <w:r>
              <w:rPr>
                <w:color w:val="00274C"/>
                <w:position w:val="-2"/>
                <w:sz w:val="20"/>
                <w:szCs w:val="20"/>
                <w:u w:val="none"/>
              </w:rPr>
              <w:br/>
              <w:t xml:space="preserve">No registration is therefore required.</w:t>
            </w:r>
          </w:p>
          <w:p/>
          <w:p/>
          <w:p>
            <w:pPr>
              <w:widowControl w:val="on"/>
              <w:pBdr/>
              <w:spacing w:before="0" w:after="0" w:line="240" w:lineRule="auto"/>
              <w:ind w:left="0" w:right="0"/>
              <w:jc w:val="left"/>
            </w:pPr>
            <w:r>
              <w:rPr>
                <w:b/>
                <w:bCs/>
                <w:color w:val="00274C"/>
                <w:position w:val="-2"/>
                <w:sz w:val="20"/>
                <w:szCs w:val="20"/>
                <w:u w:val="none"/>
              </w:rPr>
              <w:t xml:space="preserve">2.15.1 Components identification</w:t>
            </w:r>
            <w:r>
              <w:rPr>
                <w:position w:val="-329"/>
              </w:rPr>
              <w:drawing>
                <wp:inline distT="0" distB="0" distL="0" distR="0">
                  <wp:extent cx="5551200" cy="4161600"/>
                  <wp:effectExtent b="0" l="0" r="0" t="0"/>
                  <wp:docPr id="86812635" name="name90276a85b13bd2e68" descr="Cap_2_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1.png"/>
                          <pic:cNvPicPr/>
                        </pic:nvPicPr>
                        <pic:blipFill>
                          <a:blip r:embed="rId15266a85b13bd2e65" cstate="print"/>
                          <a:stretch>
                            <a:fillRect/>
                          </a:stretch>
                        </pic:blipFill>
                        <pic:spPr>
                          <a:xfrm>
                            <a:off x="0" y="0"/>
                            <a:ext cx="5551200" cy="4161600"/>
                          </a:xfrm>
                          <a:prstGeom prst="rect">
                            <a:avLst/>
                          </a:prstGeom>
                          <a:ln w="0">
                            <a:noFill/>
                          </a:ln>
                        </pic:spPr>
                      </pic:pic>
                    </a:graphicData>
                  </a:graphic>
                </wp:inline>
              </w:drawing>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2.28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control rod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 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valves 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Idle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4678106" name="name65766a85b13be03bc" descr="Cap_2_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2.png"/>
                          <pic:cNvPicPr/>
                        </pic:nvPicPr>
                        <pic:blipFill>
                          <a:blip r:embed="rId10586a85b13be03b8"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528"/>
              </w:rPr>
              <w:drawing>
                <wp:inline distT="0" distB="0" distL="0" distR="0">
                  <wp:extent cx="2239200" cy="3355200"/>
                  <wp:effectExtent b="0" l="0" r="0" t="0"/>
                  <wp:docPr id="19101173" name="name76586a85b13beb756" descr="Cap_2_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3.png"/>
                          <pic:cNvPicPr/>
                        </pic:nvPicPr>
                        <pic:blipFill>
                          <a:blip r:embed="rId17656a85b13beb753" cstate="print"/>
                          <a:stretch>
                            <a:fillRect/>
                          </a:stretch>
                        </pic:blipFill>
                        <pic:spPr>
                          <a:xfrm>
                            <a:off x="0" y="0"/>
                            <a:ext cx="2239200" cy="3355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Rocker arm pin</w:t>
            </w:r>
            <w:r>
              <w:rPr>
                <w:b/>
                <w:bCs/>
                <w:color w:val="00274C"/>
                <w:position w:val="-2"/>
                <w:sz w:val="20"/>
                <w:szCs w:val="20"/>
                <w:u w:val="none"/>
              </w:rPr>
              <w:br/>
              <w:br/>
              <w:t xml:space="preserve">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distancing spring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rocker 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rocker arm</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61541508" name="name14196a85b13c0139a" descr="Cap_2_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4.png"/>
                          <pic:cNvPicPr/>
                        </pic:nvPicPr>
                        <pic:blipFill>
                          <a:blip r:embed="rId74856a85b13c01397"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2.15.3 Rocker arms</w:t>
            </w:r>
            <w:r>
              <w:rPr>
                <w:b/>
                <w:bCs/>
                <w:color w:val="00274C"/>
                <w:position w:val="-2"/>
                <w:sz w:val="20"/>
                <w:szCs w:val="20"/>
                <w:u w:val="none"/>
              </w:rPr>
              <w:br/>
              <w:br/>
              <w:t xml:space="preserve">2.30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flow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 oil refill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80166206" name="name87976a85b13c0e42e" descr="Cap_2_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5.png"/>
                          <pic:cNvPicPr/>
                        </pic:nvPicPr>
                        <pic:blipFill>
                          <a:blip r:embed="rId55296a85b13c0e42b"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2.15.4 Hydraulic tappets</w:t>
            </w:r>
            <w:r>
              <w:rPr>
                <w:b/>
                <w:bCs/>
                <w:color w:val="00274C"/>
                <w:position w:val="-2"/>
                <w:sz w:val="20"/>
                <w:szCs w:val="20"/>
                <w:u w:val="none"/>
              </w:rPr>
              <w:br/>
              <w:br/>
              <w:t xml:space="preserve">2.31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Hight pressure 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 oil refill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Retaining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Unidirectional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Spring</w:t>
                  </w:r>
                </w:p>
              </w:tc>
            </w:tr>
          </w:tbl>
          <w:p/>
          <w:p/>
          <w:p/>
          <w:p>
            <w:pPr>
              <w:widowControl w:val="on"/>
              <w:pBdr/>
              <w:spacing w:before="0" w:after="0" w:line="240" w:lineRule="auto"/>
              <w:ind w:left="0" w:right="0"/>
              <w:jc w:val="left"/>
            </w:pPr>
            <w:r>
              <w:rPr>
                <w:b/>
                <w:bCs/>
                <w:color w:val="00274C"/>
                <w:position w:val="-2"/>
                <w:sz w:val="20"/>
                <w:szCs w:val="20"/>
                <w:u w:val="none"/>
              </w:rPr>
              <w:t xml:space="preserve">2.15.4.1 Hydraulic tappet operation</w:t>
            </w:r>
            <w:r>
              <w:rPr>
                <w:color w:val="00274C"/>
                <w:position w:val="-2"/>
                <w:sz w:val="20"/>
                <w:szCs w:val="20"/>
                <w:u w:val="none"/>
              </w:rPr>
              <w:br/>
              <w:br/>
              <w:t xml:space="preserve">The operating principle of the hydraulic tappet is based on the incompressibility of the liquids and on controlled leakage.</w:t>
            </w:r>
            <w:r>
              <w:rPr>
                <w:color w:val="00274C"/>
                <w:position w:val="-2"/>
                <w:sz w:val="20"/>
                <w:szCs w:val="20"/>
                <w:u w:val="none"/>
              </w:rPr>
              <w:br/>
              <w:br/>
              <w:t xml:space="preserve">The oil under pressure enters the tappet chamber </w:t>
            </w:r>
            <w:r>
              <w:rPr>
                <w:b/>
                <w:bCs/>
                <w:color w:val="00274C"/>
                <w:position w:val="-2"/>
                <w:sz w:val="20"/>
                <w:szCs w:val="20"/>
                <w:u w:val="none"/>
              </w:rPr>
              <w:t xml:space="preserve">A</w:t>
            </w:r>
            <w:r>
              <w:rPr>
                <w:color w:val="00274C"/>
                <w:position w:val="-2"/>
                <w:sz w:val="20"/>
                <w:szCs w:val="20"/>
                <w:u w:val="none"/>
              </w:rPr>
              <w:t xml:space="preserve"> , providing a constant supply of oil in the low-pressure chamber.</w:t>
            </w:r>
            <w:r>
              <w:rPr>
                <w:color w:val="00274C"/>
                <w:position w:val="-2"/>
                <w:sz w:val="20"/>
                <w:szCs w:val="20"/>
                <w:u w:val="none"/>
              </w:rPr>
              <w:br/>
              <w:t xml:space="preserve">Through the non-return valve, </w:t>
            </w:r>
            <w:r>
              <w:rPr>
                <w:b/>
                <w:bCs/>
                <w:color w:val="00274C"/>
                <w:position w:val="-2"/>
                <w:sz w:val="20"/>
                <w:szCs w:val="20"/>
                <w:u w:val="none"/>
              </w:rPr>
              <w:t xml:space="preserve">4</w:t>
            </w:r>
            <w:r>
              <w:rPr>
                <w:color w:val="00274C"/>
                <w:position w:val="-2"/>
                <w:sz w:val="20"/>
                <w:szCs w:val="20"/>
                <w:u w:val="none"/>
              </w:rPr>
              <w:t xml:space="preserve"> the oil can only access the high-pressure chamber </w:t>
            </w:r>
            <w:r>
              <w:rPr>
                <w:b/>
                <w:bCs/>
                <w:color w:val="00274C"/>
                <w:position w:val="-2"/>
                <w:sz w:val="20"/>
                <w:szCs w:val="20"/>
                <w:u w:val="none"/>
              </w:rPr>
              <w:t xml:space="preserve">B</w:t>
            </w:r>
            <w:r>
              <w:rPr>
                <w:color w:val="00274C"/>
                <w:position w:val="-2"/>
                <w:sz w:val="20"/>
                <w:szCs w:val="20"/>
                <w:u w:val="none"/>
              </w:rPr>
              <w:t xml:space="preserve"> and exit via the clearance between the piston </w:t>
            </w:r>
            <w:r>
              <w:rPr>
                <w:b/>
                <w:bCs/>
                <w:color w:val="00274C"/>
                <w:position w:val="-2"/>
                <w:sz w:val="20"/>
                <w:szCs w:val="20"/>
                <w:u w:val="none"/>
              </w:rPr>
              <w:t xml:space="preserve">3</w:t>
            </w:r>
            <w:r>
              <w:rPr>
                <w:color w:val="00274C"/>
                <w:position w:val="-2"/>
                <w:sz w:val="20"/>
                <w:szCs w:val="20"/>
                <w:u w:val="none"/>
              </w:rPr>
              <w:t xml:space="preserve"> and the tappet body </w:t>
            </w:r>
            <w:r>
              <w:rPr>
                <w:b/>
                <w:bCs/>
                <w:color w:val="00274C"/>
                <w:position w:val="-2"/>
                <w:sz w:val="20"/>
                <w:szCs w:val="20"/>
                <w:u w:val="none"/>
              </w:rPr>
              <w:t xml:space="preserve">5</w:t>
            </w:r>
            <w:r>
              <w:rPr>
                <w:color w:val="00274C"/>
                <w:position w:val="-2"/>
                <w:sz w:val="20"/>
                <w:szCs w:val="20"/>
                <w:u w:val="none"/>
              </w:rPr>
              <w:t xml:space="preserve"> (controlled leakage).</w:t>
            </w:r>
            <w:r>
              <w:rPr>
                <w:color w:val="00274C"/>
                <w:position w:val="-2"/>
                <w:sz w:val="20"/>
                <w:szCs w:val="20"/>
                <w:u w:val="none"/>
              </w:rPr>
              <w:br/>
              <w:t xml:space="preserve">The chamber </w:t>
            </w:r>
            <w:r>
              <w:rPr>
                <w:b/>
                <w:bCs/>
                <w:color w:val="00274C"/>
                <w:position w:val="-2"/>
                <w:sz w:val="20"/>
                <w:szCs w:val="20"/>
                <w:u w:val="none"/>
              </w:rPr>
              <w:t xml:space="preserve">B</w:t>
            </w:r>
            <w:r>
              <w:rPr>
                <w:color w:val="00274C"/>
                <w:position w:val="-2"/>
                <w:sz w:val="20"/>
                <w:szCs w:val="20"/>
                <w:u w:val="none"/>
              </w:rPr>
              <w:t xml:space="preserve"> is filled when the rocker arm is on the base radius of the cam and the spring </w:t>
            </w:r>
            <w:r>
              <w:rPr>
                <w:b/>
                <w:bCs/>
                <w:color w:val="00274C"/>
                <w:position w:val="-2"/>
                <w:sz w:val="20"/>
                <w:szCs w:val="20"/>
                <w:u w:val="none"/>
              </w:rPr>
              <w:t xml:space="preserve">6</w:t>
            </w:r>
            <w:r>
              <w:rPr>
                <w:color w:val="00274C"/>
                <w:position w:val="-2"/>
                <w:sz w:val="20"/>
                <w:szCs w:val="20"/>
                <w:u w:val="none"/>
              </w:rPr>
              <w:t xml:space="preserve"> keeps the piston </w:t>
            </w:r>
            <w:r>
              <w:rPr>
                <w:b/>
                <w:bCs/>
                <w:color w:val="00274C"/>
                <w:position w:val="-2"/>
                <w:sz w:val="20"/>
                <w:szCs w:val="20"/>
                <w:u w:val="none"/>
              </w:rPr>
              <w:t xml:space="preserve">3</w:t>
            </w:r>
            <w:r>
              <w:rPr>
                <w:color w:val="00274C"/>
                <w:position w:val="-2"/>
                <w:sz w:val="20"/>
                <w:szCs w:val="20"/>
                <w:u w:val="none"/>
              </w:rPr>
              <w:t xml:space="preserve"> against the valve stem, thus eliminating any system play. Thanks to the spring extension, the tappet "extends", creating a small depression in the chamber </w:t>
            </w:r>
            <w:r>
              <w:rPr>
                <w:b/>
                <w:bCs/>
                <w:color w:val="00274C"/>
                <w:position w:val="-2"/>
                <w:sz w:val="20"/>
                <w:szCs w:val="20"/>
                <w:u w:val="none"/>
              </w:rPr>
              <w:t xml:space="preserve">B</w:t>
            </w:r>
            <w:r>
              <w:rPr>
                <w:color w:val="00274C"/>
                <w:position w:val="-2"/>
                <w:sz w:val="20"/>
                <w:szCs w:val="20"/>
                <w:u w:val="none"/>
              </w:rPr>
              <w:t xml:space="preserve"> , making the non-return</w:t>
            </w:r>
            <w:r>
              <w:rPr>
                <w:color w:val="00274C"/>
                <w:position w:val="-2"/>
                <w:sz w:val="20"/>
                <w:szCs w:val="20"/>
                <w:u w:val="none"/>
              </w:rPr>
              <w:br/>
              <w:t xml:space="preserve">valve </w:t>
            </w:r>
            <w:r>
              <w:rPr>
                <w:b/>
                <w:bCs/>
                <w:color w:val="00274C"/>
                <w:position w:val="-2"/>
                <w:sz w:val="20"/>
                <w:szCs w:val="20"/>
                <w:u w:val="none"/>
              </w:rPr>
              <w:t xml:space="preserve">4</w:t>
            </w:r>
            <w:r>
              <w:rPr>
                <w:color w:val="00274C"/>
                <w:position w:val="-2"/>
                <w:sz w:val="20"/>
                <w:szCs w:val="20"/>
                <w:u w:val="none"/>
              </w:rPr>
              <w:t xml:space="preserve"> open, and allowing the oil in the chamber </w:t>
            </w:r>
            <w:r>
              <w:rPr>
                <w:b/>
                <w:bCs/>
                <w:color w:val="00274C"/>
                <w:position w:val="-2"/>
                <w:sz w:val="20"/>
                <w:szCs w:val="20"/>
                <w:u w:val="none"/>
              </w:rPr>
              <w:t xml:space="preserve">A</w:t>
            </w:r>
            <w:r>
              <w:rPr>
                <w:color w:val="00274C"/>
                <w:position w:val="-2"/>
                <w:sz w:val="20"/>
                <w:szCs w:val="20"/>
                <w:u w:val="none"/>
              </w:rPr>
              <w:t xml:space="preserve"> to pass to chamber </w:t>
            </w:r>
            <w:r>
              <w:rPr>
                <w:b/>
                <w:bCs/>
                <w:color w:val="00274C"/>
                <w:position w:val="-2"/>
                <w:sz w:val="20"/>
                <w:szCs w:val="20"/>
                <w:u w:val="none"/>
              </w:rPr>
              <w:t xml:space="preserve">B</w:t>
            </w:r>
            <w:r>
              <w:rPr>
                <w:color w:val="00274C"/>
                <w:position w:val="-2"/>
                <w:sz w:val="20"/>
                <w:szCs w:val="20"/>
                <w:u w:val="none"/>
              </w:rPr>
              <w:t xml:space="preserve"> , restoring the proper amount of oil required to eliminate any play in the valves.</w:t>
            </w:r>
          </w:p>
        </w:tc>
        <w:tc>
          <w:tcPr>
            <w:tcW w:w="0" w:type="auto"/>
            <w:tcMar>
              <w:top w:w="150" w:type="dxa"/>
              <w:left w:w="150" w:type="dxa"/>
              <w:bottom w:w="150" w:type="dxa"/>
              <w:right w:w="150" w:type="dxa"/>
            </w:tcMar>
            <w:vAlign w:val="top"/>
          </w:tcPr>
          <w:p>
            <w:r>
              <w:rPr>
                <w:position w:val="-286"/>
              </w:rPr>
              <w:drawing>
                <wp:inline distT="0" distB="0" distL="0" distR="0">
                  <wp:extent cx="2232000" cy="1850400"/>
                  <wp:effectExtent b="0" l="0" r="0" t="0"/>
                  <wp:docPr id="55752803" name="name89606a85b13c19102" descr="imm2_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5.jpg"/>
                          <pic:cNvPicPr/>
                        </pic:nvPicPr>
                        <pic:blipFill>
                          <a:blip r:embed="rId19846a85b13c190ff" cstate="print"/>
                          <a:stretch>
                            <a:fillRect/>
                          </a:stretch>
                        </pic:blipFill>
                        <pic:spPr>
                          <a:xfrm>
                            <a:off x="0" y="0"/>
                            <a:ext cx="2232000" cy="18504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2.15.4.2 Difficult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For proper operation on the hydraulic tappets it is essential that the low pressure chamber of the piston 3 is always full of oil.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some conditions this may not occur (due to the fact that the oil leaks away when the engine is switched off, which can also partially drain the tappets). This situation will be the cause of clearances that will result in a characteristic noise similar toa ticking sound.</w:t>
            </w:r>
          </w:p>
          <w:p>
            <w:pPr>
              <w:numPr>
                <w:ilvl w:val="0"/>
                <w:numId w:val="21222"/>
              </w:numPr>
              <w:spacing w:before="0" w:after="0" w:line="262" w:lineRule="auto"/>
              <w:jc w:val="left"/>
              <w:rPr>
                <w:color w:val="00274C"/>
                <w:sz w:val="20"/>
                <w:szCs w:val="20"/>
              </w:rPr>
            </w:pPr>
            <w:r>
              <w:rPr>
                <w:color w:val="00274C"/>
                <w:position w:val="-2"/>
                <w:sz w:val="20"/>
                <w:szCs w:val="20"/>
                <w:u w:val="none"/>
              </w:rPr>
              <w:br/>
              <w:br/>
              <w:t xml:space="preserve">When the engine is cold, the tappet filling time could be very long if the oil used is not suitable for the specific environmental conditions ( </w:t>
            </w:r>
            <w:hyperlink r:id="rId74036a85b13c19fd1"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21222"/>
              </w:numPr>
              <w:spacing w:before="0" w:after="0" w:line="262" w:lineRule="auto"/>
              <w:jc w:val="left"/>
              <w:rPr>
                <w:color w:val="00274C"/>
                <w:sz w:val="20"/>
                <w:szCs w:val="20"/>
              </w:rPr>
            </w:pPr>
            <w:r>
              <w:rPr>
                <w:color w:val="00274C"/>
                <w:position w:val="-2"/>
                <w:sz w:val="20"/>
                <w:szCs w:val="20"/>
                <w:u w:val="none"/>
              </w:rPr>
              <w:t xml:space="preserve">If the engine is very hot: at idle speed, oil pressure may be low, and small air bubbles could form in the circuit. Because of this, this compressing the tappet slightly and producing valve play which is responsible for the ticking sound. On account of this, the tappet compresses slightly giving rise to a valve clearance, thus generating a slight ticking sound, which however disappears rapidly ( </w:t>
            </w:r>
            <w:r>
              <w:rPr>
                <w:b/>
                <w:bCs/>
                <w:color w:val="00274C"/>
                <w:position w:val="-2"/>
                <w:sz w:val="20"/>
                <w:szCs w:val="20"/>
                <w:u w:val="none"/>
              </w:rPr>
              <w:t xml:space="preserve">MAX</w:t>
            </w:r>
            <w:r>
              <w:rPr>
                <w:color w:val="00274C"/>
                <w:position w:val="-2"/>
                <w:sz w:val="20"/>
                <w:szCs w:val="20"/>
                <w:u w:val="none"/>
              </w:rPr>
              <w:t xml:space="preserve"> 10 seconds) once normal operating conditions have been restored.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Anyway the duration of ticking Anyway the duration of ticking sound must be </w:t>
            </w:r>
            <w:r>
              <w:rPr>
                <w:b/>
                <w:bCs/>
                <w:color w:val="00274C"/>
                <w:position w:val="-2"/>
                <w:sz w:val="20"/>
                <w:szCs w:val="20"/>
                <w:u w:val="none"/>
              </w:rPr>
              <w:t xml:space="preserve">MAX</w:t>
            </w:r>
            <w:r>
              <w:rPr>
                <w:color w:val="00274C"/>
                <w:position w:val="-2"/>
                <w:sz w:val="20"/>
                <w:szCs w:val="20"/>
                <w:u w:val="none"/>
              </w:rPr>
              <w:t xml:space="preserve"> 30 seconds. If not, the problem is surely due to the poor quality of the oil, wear or impurities that, transported by the oil, can infiltrate between the ball valve and its seat inside the piston, compromising the operation of the tappet itself; In these cases, the only solution is to replace the oil or hydraulic tappets.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prolonged persistence of the ticking sound or abnormal noise must be investigating in order to prevent any malfunctions; if necessary, replace the hydraulic tappets and engine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Components handling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2.16.1 High-pressure fuel injection pump</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36122024" name="name96336a85b13c24409" descr="Cap_2_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6.png"/>
                          <pic:cNvPicPr/>
                        </pic:nvPicPr>
                        <pic:blipFill>
                          <a:blip r:embed="rId27396a85b13c24407"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 Electronic injector</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52660474" name="name21556a85b13c31d55" descr="Cap_2_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8.png"/>
                          <pic:cNvPicPr/>
                        </pic:nvPicPr>
                        <pic:blipFill>
                          <a:blip r:embed="rId38486a85b13c31d52"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2.16.3 Common Rail</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6791958" name="name48586a85b13c3a775" descr="Cap_2_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7.png"/>
                          <pic:cNvPicPr/>
                        </pic:nvPicPr>
                        <pic:blipFill>
                          <a:blip r:embed="rId80086a85b13c3a771"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4653713" name="name98276a85b13c41561" descr="Cap_2_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1.png"/>
                          <pic:cNvPicPr/>
                        </pic:nvPicPr>
                        <pic:blipFill>
                          <a:blip r:embed="rId41046a85b13c4155e"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2.16.4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6723297" name="name91896a85b13c45f4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4196a85b13c45f3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Refer to </w:t>
            </w:r>
            <w:hyperlink r:id="rId48776a85b13c46697"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528"/>
              </w:rPr>
              <w:drawing>
                <wp:inline distT="0" distB="0" distL="0" distR="0">
                  <wp:extent cx="2239200" cy="3355200"/>
                  <wp:effectExtent b="0" l="0" r="0" t="0"/>
                  <wp:docPr id="94122888" name="name99636a85b13c4f6b9" descr="Cap_2_49-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9-50.png"/>
                          <pic:cNvPicPr/>
                        </pic:nvPicPr>
                        <pic:blipFill>
                          <a:blip r:embed="rId59026a85b13c4f6b6" cstate="print"/>
                          <a:stretch>
                            <a:fillRect/>
                          </a:stretch>
                        </pic:blipFill>
                        <pic:spPr>
                          <a:xfrm>
                            <a:off x="0" y="0"/>
                            <a:ext cx="2239200" cy="33552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Turbocharger</w:t>
      </w:r>
    </w:p>
    <w:p>
      <w:pPr>
        <w:widowControl w:val="on"/>
        <w:pBdr/>
        <w:spacing w:before="0" w:after="0" w:line="262" w:lineRule="auto"/>
        <w:ind w:left="0" w:right="0"/>
        <w:jc w:val="left"/>
      </w:pPr>
      <w:r>
        <w:rPr>
          <w:b/>
          <w:bCs/>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2.17.1 What to do and what not to do</w:t>
            </w:r>
          </w:p>
          <w:p/>
          <w:p/>
          <w:p>
            <w:pPr>
              <w:widowControl w:val="on"/>
              <w:pBdr/>
              <w:spacing w:before="0" w:after="0" w:line="262" w:lineRule="auto"/>
              <w:ind w:left="0" w:right="0"/>
              <w:jc w:val="left"/>
              <w:textAlignment w:val="center"/>
            </w:pPr>
            <w:r>
              <w:rPr>
                <w:b/>
                <w:bCs/>
                <w:color w:val="00274C"/>
                <w:position w:val="-2"/>
                <w:sz w:val="20"/>
                <w:szCs w:val="20"/>
                <w:u w:val="none"/>
              </w:rPr>
              <w:t xml:space="preserve">What to do:</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Before assembling the turbocharger, make sure that the protection caps are fitted on all openings of the turbo.</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Ensure pre-lubrication of the turbocharger.</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Periodically check that the joints are sealed against oil and air.</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Use lubricating oil according to the specifications described in </w:t>
            </w:r>
            <w:r>
              <w:rPr>
                <w:b/>
                <w:bCs/>
                <w:color w:val="00274C"/>
                <w:position w:val="-2"/>
                <w:sz w:val="20"/>
                <w:szCs w:val="20"/>
                <w:u w:val="none"/>
              </w:rPr>
              <w:t xml:space="preserve">Par. 2.4</w:t>
            </w:r>
            <w:r>
              <w:rPr>
                <w:color w:val="00274C"/>
                <w:position w:val="-2"/>
                <w:sz w:val="20"/>
                <w:szCs w:val="20"/>
                <w:u w:val="none"/>
              </w:rPr>
              <w:t xml:space="preserve"> .</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Check the engine oil level.</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Before switching it off after it has been used, make the engine run idle, or without a load, for approximately 1 minute.</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Ensure that controls and maintenance intervals of the engine are observed as specified in </w:t>
            </w:r>
            <w:r>
              <w:rPr>
                <w:b/>
                <w:bCs/>
                <w:color w:val="00274C"/>
                <w:position w:val="-2"/>
                <w:sz w:val="20"/>
                <w:szCs w:val="20"/>
                <w:u w:val="none"/>
              </w:rPr>
              <w:t xml:space="preserve">Chapt 4</w:t>
            </w:r>
            <w:r>
              <w:rPr>
                <w:color w:val="00274C"/>
                <w:position w:val="-2"/>
                <w:sz w:val="20"/>
                <w:szCs w:val="20"/>
                <w:u w:val="none"/>
              </w:rPr>
              <w:t xml:space="preserve"> .</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Make sure that the engine and equipment are used correctly so as not to compromise the life of the turbocharger.</w:t>
            </w:r>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b/>
                <w:bCs/>
                <w:color w:val="00274C"/>
                <w:position w:val="0"/>
                <w:sz w:val="20"/>
                <w:szCs w:val="20"/>
                <w:u w:val="none"/>
              </w:rPr>
              <w:t xml:space="preserve">What not to do:</w:t>
            </w:r>
          </w:p>
          <w:p>
            <w:pPr>
              <w:numPr>
                <w:ilvl w:val="0"/>
                <w:numId w:val="21220"/>
              </w:numPr>
              <w:spacing w:before="0" w:after="0" w:line="262" w:lineRule="auto"/>
              <w:jc w:val="left"/>
              <w:rPr>
                <w:color w:val="00274C"/>
                <w:sz w:val="20"/>
                <w:szCs w:val="20"/>
              </w:rPr>
            </w:pPr>
            <w:r>
              <w:rPr>
                <w:color w:val="00274C"/>
                <w:position w:val="0"/>
                <w:sz w:val="20"/>
                <w:szCs w:val="20"/>
                <w:u w:val="none"/>
              </w:rPr>
              <w:t xml:space="preserve">Do not store turbocharges in damp, wet places if they are not in their original packaging.</w:t>
            </w:r>
          </w:p>
          <w:p>
            <w:pPr>
              <w:numPr>
                <w:ilvl w:val="0"/>
                <w:numId w:val="21220"/>
              </w:numPr>
              <w:spacing w:before="0" w:after="0" w:line="262" w:lineRule="auto"/>
              <w:jc w:val="left"/>
              <w:rPr>
                <w:color w:val="00274C"/>
                <w:sz w:val="20"/>
                <w:szCs w:val="20"/>
              </w:rPr>
            </w:pPr>
            <w:r>
              <w:rPr>
                <w:color w:val="00274C"/>
                <w:position w:val="0"/>
                <w:sz w:val="20"/>
                <w:szCs w:val="20"/>
                <w:u w:val="none"/>
              </w:rPr>
              <w:t xml:space="preserve">Do not expose the turbocharger to dust and dirt if it is not in its original packaging.</w:t>
            </w:r>
          </w:p>
          <w:p>
            <w:pPr>
              <w:numPr>
                <w:ilvl w:val="0"/>
                <w:numId w:val="21220"/>
              </w:numPr>
              <w:spacing w:before="0" w:after="0" w:line="262" w:lineRule="auto"/>
              <w:jc w:val="left"/>
              <w:rPr>
                <w:color w:val="00274C"/>
                <w:sz w:val="20"/>
                <w:szCs w:val="20"/>
              </w:rPr>
            </w:pPr>
            <w:r>
              <w:rPr>
                <w:color w:val="00274C"/>
                <w:position w:val="0"/>
                <w:sz w:val="20"/>
                <w:szCs w:val="20"/>
                <w:u w:val="none"/>
              </w:rPr>
              <w:t xml:space="preserve">Do not lift of hold the turbocharger from the actuator rod if it is not in its original packaging.</w:t>
            </w:r>
          </w:p>
          <w:p>
            <w:pPr>
              <w:numPr>
                <w:ilvl w:val="0"/>
                <w:numId w:val="21220"/>
              </w:numPr>
              <w:spacing w:before="0" w:after="0" w:line="262" w:lineRule="auto"/>
              <w:jc w:val="left"/>
              <w:rPr>
                <w:color w:val="00274C"/>
                <w:sz w:val="20"/>
                <w:szCs w:val="20"/>
              </w:rPr>
            </w:pPr>
            <w:r>
              <w:rPr>
                <w:color w:val="00274C"/>
                <w:position w:val="0"/>
                <w:sz w:val="20"/>
                <w:szCs w:val="20"/>
                <w:u w:val="none"/>
              </w:rPr>
              <w:t xml:space="preserve">Do not apply additives to the lubricating oil and fuel, unless instructed to do so by Kohler.</w:t>
            </w:r>
          </w:p>
          <w:p>
            <w:pPr>
              <w:numPr>
                <w:ilvl w:val="0"/>
                <w:numId w:val="21220"/>
              </w:numPr>
              <w:spacing w:before="0" w:after="0" w:line="262" w:lineRule="auto"/>
              <w:jc w:val="left"/>
              <w:rPr>
                <w:color w:val="00274C"/>
                <w:sz w:val="20"/>
                <w:szCs w:val="20"/>
              </w:rPr>
            </w:pPr>
            <w:r>
              <w:rPr>
                <w:color w:val="00274C"/>
                <w:position w:val="0"/>
                <w:sz w:val="20"/>
                <w:szCs w:val="20"/>
                <w:u w:val="none"/>
              </w:rPr>
              <w:t xml:space="preserve">Do not increase engine speed, or apply loads, immediately after start-up.</w:t>
            </w:r>
          </w:p>
          <w:p>
            <w:pPr>
              <w:numPr>
                <w:ilvl w:val="0"/>
                <w:numId w:val="21220"/>
              </w:numPr>
              <w:spacing w:before="0" w:after="0" w:line="262" w:lineRule="auto"/>
              <w:jc w:val="left"/>
              <w:rPr>
                <w:color w:val="00274C"/>
                <w:sz w:val="20"/>
                <w:szCs w:val="20"/>
              </w:rPr>
            </w:pPr>
            <w:r>
              <w:rPr>
                <w:color w:val="00274C"/>
                <w:position w:val="0"/>
                <w:sz w:val="20"/>
                <w:szCs w:val="20"/>
                <w:u w:val="none"/>
              </w:rPr>
              <w:t xml:space="preserve">Do not intervene on the actuator settings  </w:t>
            </w:r>
            <w:r>
              <w:rPr>
                <w:b/>
                <w:bCs/>
                <w:color w:val="00274C"/>
                <w:position w:val="0"/>
                <w:sz w:val="20"/>
                <w:szCs w:val="20"/>
                <w:u w:val="none"/>
              </w:rPr>
              <w:t xml:space="preserve">A</w:t>
            </w:r>
            <w:r>
              <w:rPr>
                <w:color w:val="00274C"/>
                <w:position w:val="0"/>
                <w:sz w:val="20"/>
                <w:szCs w:val="20"/>
                <w:u w:val="none"/>
              </w:rPr>
              <w:t xml:space="preserve"> .</w:t>
            </w:r>
          </w:p>
          <w:p>
            <w:pPr>
              <w:numPr>
                <w:ilvl w:val="0"/>
                <w:numId w:val="21220"/>
              </w:numPr>
              <w:spacing w:before="0" w:after="0" w:line="262" w:lineRule="auto"/>
              <w:jc w:val="left"/>
              <w:rPr>
                <w:color w:val="00274C"/>
                <w:sz w:val="20"/>
                <w:szCs w:val="20"/>
              </w:rPr>
            </w:pPr>
            <w:r>
              <w:rPr>
                <w:color w:val="00274C"/>
                <w:position w:val="0"/>
                <w:sz w:val="20"/>
                <w:szCs w:val="20"/>
                <w:u w:val="none"/>
              </w:rPr>
              <w:t xml:space="preserve">Do not let the vehicle / engine run at idle speed for more than 20-30 minutes at a time.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2.17.2 Practical operating rules</w:t>
            </w:r>
          </w:p>
          <w:p>
            <w:pPr>
              <w:widowControl w:val="on"/>
              <w:pBdr/>
              <w:spacing w:before="0" w:after="0" w:line="262" w:lineRule="auto"/>
              <w:ind w:left="0" w:right="0"/>
              <w:jc w:val="left"/>
              <w:textAlignment w:val="center"/>
            </w:pPr>
            <w:r>
              <w:rPr>
                <w:color w:val="00274C"/>
                <w:position w:val="-2"/>
                <w:sz w:val="20"/>
                <w:szCs w:val="20"/>
                <w:u w:val="none"/>
              </w:rPr>
              <w:br/>
              <w:t xml:space="preserve">Users can help to maximise the duration of their turbocharger by following the rules described below.</w:t>
            </w:r>
          </w:p>
          <w:p>
            <w:pPr>
              <w:numPr>
                <w:ilvl w:val="0"/>
                <w:numId w:val="21223"/>
              </w:numPr>
              <w:spacing w:before="0" w:after="0" w:line="262" w:lineRule="auto"/>
              <w:jc w:val="left"/>
              <w:rPr>
                <w:color w:val="00274C"/>
                <w:sz w:val="20"/>
                <w:szCs w:val="20"/>
              </w:rPr>
            </w:pPr>
            <w:r>
              <w:rPr>
                <w:b/>
                <w:bCs/>
                <w:color w:val="00274C"/>
                <w:position w:val="-2"/>
                <w:sz w:val="20"/>
                <w:szCs w:val="20"/>
                <w:u w:val="none"/>
              </w:rPr>
              <w:t xml:space="preserve">Start-up</w:t>
            </w:r>
            <w:r>
              <w:rPr>
                <w:color w:val="00274C"/>
                <w:position w:val="-2"/>
                <w:sz w:val="20"/>
                <w:szCs w:val="20"/>
                <w:u w:val="none"/>
              </w:rPr>
              <w:t xml:space="preserve"> Start the engine at idle speed, or without a load, for approximately one minute. Oil operating pressure is reached within a few seconds and enables the moving parts to warm up and be lubricated.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Immediately increasing the engine speed upon start-up means making the turbocharger run at high speed with suboptimal lubrication, which may compromise the life of the turbocharger.</w:t>
            </w:r>
          </w:p>
          <w:p>
            <w:pPr>
              <w:numPr>
                <w:ilvl w:val="0"/>
                <w:numId w:val="21223"/>
              </w:numPr>
              <w:spacing w:before="0" w:after="0" w:line="262" w:lineRule="auto"/>
              <w:jc w:val="left"/>
              <w:rPr>
                <w:color w:val="00274C"/>
                <w:sz w:val="20"/>
                <w:szCs w:val="20"/>
              </w:rPr>
            </w:pPr>
            <w:r>
              <w:rPr>
                <w:b/>
                <w:bCs/>
                <w:color w:val="00274C"/>
                <w:position w:val="-2"/>
                <w:sz w:val="20"/>
                <w:szCs w:val="20"/>
                <w:u w:val="none"/>
              </w:rPr>
              <w:t xml:space="preserve">After maintenance or a new installation</w:t>
            </w:r>
            <w:r>
              <w:rPr>
                <w:color w:val="00274C"/>
                <w:position w:val="-2"/>
                <w:sz w:val="20"/>
                <w:szCs w:val="20"/>
                <w:u w:val="none"/>
              </w:rPr>
              <w:br/>
              <w:t xml:space="preserve">Proceed with pre-lubrication by filling new oil into the oil supply duct </w:t>
            </w:r>
            <w:r>
              <w:rPr>
                <w:b/>
                <w:bCs/>
                <w:color w:val="00274C"/>
                <w:position w:val="-2"/>
                <w:sz w:val="20"/>
                <w:szCs w:val="20"/>
                <w:u w:val="none"/>
              </w:rPr>
              <w:t xml:space="preserve">B</w:t>
            </w:r>
            <w:r>
              <w:rPr>
                <w:color w:val="00274C"/>
                <w:position w:val="-2"/>
                <w:sz w:val="20"/>
                <w:szCs w:val="20"/>
                <w:u w:val="none"/>
              </w:rPr>
              <w:t xml:space="preserve"> until filling it completely. Start the engine at idle speed, or without a load, for a few minutes in order to ensure that the oil and bearings system operate satisfactorily.</w:t>
            </w:r>
          </w:p>
          <w:p>
            <w:pPr>
              <w:numPr>
                <w:ilvl w:val="0"/>
                <w:numId w:val="21223"/>
              </w:numPr>
              <w:spacing w:before="0" w:after="0" w:line="262" w:lineRule="auto"/>
              <w:jc w:val="left"/>
              <w:rPr>
                <w:color w:val="00274C"/>
                <w:sz w:val="20"/>
                <w:szCs w:val="20"/>
              </w:rPr>
            </w:pPr>
            <w:r>
              <w:rPr>
                <w:b/>
                <w:bCs/>
                <w:color w:val="00274C"/>
                <w:position w:val="-2"/>
                <w:sz w:val="20"/>
                <w:szCs w:val="20"/>
                <w:u w:val="none"/>
              </w:rPr>
              <w:t xml:space="preserve">Low temperature air or engine inactivity</w:t>
            </w:r>
            <w:r>
              <w:rPr>
                <w:color w:val="00274C"/>
                <w:position w:val="-2"/>
                <w:sz w:val="20"/>
                <w:szCs w:val="20"/>
                <w:u w:val="none"/>
              </w:rPr>
              <w:br/>
              <w:t xml:space="preserve">If the engine has been inactive for some time, or the air temperature is very low, start the engine at idle speed or without a load for a few minutes.</w:t>
            </w:r>
          </w:p>
          <w:p>
            <w:pPr>
              <w:numPr>
                <w:ilvl w:val="0"/>
                <w:numId w:val="21223"/>
              </w:numPr>
              <w:spacing w:before="0" w:after="0" w:line="262" w:lineRule="auto"/>
              <w:jc w:val="left"/>
              <w:rPr>
                <w:color w:val="00274C"/>
                <w:sz w:val="20"/>
                <w:szCs w:val="20"/>
              </w:rPr>
            </w:pPr>
            <w:r>
              <w:rPr>
                <w:b/>
                <w:bCs/>
                <w:color w:val="00274C"/>
                <w:position w:val="-2"/>
                <w:sz w:val="20"/>
                <w:szCs w:val="20"/>
                <w:u w:val="none"/>
              </w:rPr>
              <w:t xml:space="preserve">Engine shutdown</w:t>
            </w:r>
            <w:r>
              <w:rPr>
                <w:color w:val="00274C"/>
                <w:position w:val="-2"/>
                <w:sz w:val="20"/>
                <w:szCs w:val="20"/>
                <w:u w:val="none"/>
              </w:rPr>
              <w:br/>
              <w:t xml:space="preserve">Before switching the engine off after intense activity, one must allow the turbocharger to cool down. One must therefore let the engine run at idle speed or without a load for at least 2 minutes, thus allowing the turbocharger to cool.</w:t>
            </w:r>
          </w:p>
          <w:p>
            <w:pPr>
              <w:numPr>
                <w:ilvl w:val="0"/>
                <w:numId w:val="21223"/>
              </w:numPr>
              <w:spacing w:before="0" w:after="0" w:line="262" w:lineRule="auto"/>
              <w:jc w:val="left"/>
              <w:rPr>
                <w:color w:val="00274C"/>
                <w:sz w:val="20"/>
                <w:szCs w:val="20"/>
              </w:rPr>
            </w:pPr>
            <w:r>
              <w:rPr>
                <w:b/>
                <w:bCs/>
                <w:color w:val="00274C"/>
                <w:position w:val="-2"/>
                <w:sz w:val="20"/>
                <w:szCs w:val="20"/>
                <w:u w:val="none"/>
              </w:rPr>
              <w:t xml:space="preserve">Engine at idle speed</w:t>
            </w:r>
            <w:r>
              <w:rPr>
                <w:color w:val="00274C"/>
                <w:position w:val="-2"/>
                <w:sz w:val="20"/>
                <w:szCs w:val="20"/>
                <w:u w:val="none"/>
              </w:rPr>
              <w:br/>
              <w:t xml:space="preserve">Avoid using the engine at idle speed or without a load for long periods (more than 20-30 minutes). When operating at idle speed or without a load, the turbocharger is at low pressure in the exhaust chamber </w:t>
            </w:r>
            <w:r>
              <w:rPr>
                <w:b/>
                <w:bCs/>
                <w:color w:val="00274C"/>
                <w:position w:val="-2"/>
                <w:sz w:val="20"/>
                <w:szCs w:val="20"/>
                <w:u w:val="none"/>
              </w:rPr>
              <w:t xml:space="preserve">C</w:t>
            </w:r>
            <w:r>
              <w:rPr>
                <w:color w:val="00274C"/>
                <w:position w:val="-2"/>
                <w:sz w:val="20"/>
                <w:szCs w:val="20"/>
                <w:u w:val="none"/>
              </w:rPr>
              <w:t xml:space="preserve"> and air supply </w:t>
            </w:r>
            <w:r>
              <w:rPr>
                <w:b/>
                <w:bCs/>
                <w:color w:val="00274C"/>
                <w:position w:val="-2"/>
                <w:sz w:val="20"/>
                <w:szCs w:val="20"/>
                <w:u w:val="none"/>
              </w:rPr>
              <w:t xml:space="preserve">D</w:t>
            </w:r>
            <w:r>
              <w:rPr>
                <w:color w:val="00274C"/>
                <w:position w:val="-2"/>
                <w:sz w:val="20"/>
                <w:szCs w:val="20"/>
                <w:u w:val="none"/>
              </w:rPr>
              <w:t xml:space="preserve"> ; this may cause oil leaks from seals </w:t>
            </w:r>
            <w:r>
              <w:rPr>
                <w:b/>
                <w:bCs/>
                <w:color w:val="00274C"/>
                <w:position w:val="-2"/>
                <w:sz w:val="20"/>
                <w:szCs w:val="20"/>
                <w:u w:val="none"/>
              </w:rPr>
              <w:t xml:space="preserve">E</w:t>
            </w:r>
            <w:r>
              <w:rPr>
                <w:color w:val="00274C"/>
                <w:position w:val="-2"/>
                <w:sz w:val="20"/>
                <w:szCs w:val="20"/>
                <w:u w:val="none"/>
              </w:rPr>
              <w:br/>
              <w:t xml:space="preserve">to the extremity of the shaft. Even if this does not cause damage, it can cause blue smoke from the exhaust when the engine speed and load are increased.</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92139220" name="name46186a85b13c5d772" descr="2.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3.jpg"/>
                          <pic:cNvPicPr/>
                        </pic:nvPicPr>
                        <pic:blipFill>
                          <a:blip r:embed="rId83946a85b13c5d770" cstate="print"/>
                          <a:stretch>
                            <a:fillRect/>
                          </a:stretch>
                        </pic:blipFill>
                        <pic:spPr>
                          <a:xfrm>
                            <a:off x="0" y="0"/>
                            <a:ext cx="2232000" cy="1476000"/>
                          </a:xfrm>
                          <a:prstGeom prst="rect">
                            <a:avLst/>
                          </a:prstGeom>
                          <a:ln w="0">
                            <a:noFill/>
                          </a:ln>
                        </pic:spPr>
                      </pic:pic>
                    </a:graphicData>
                  </a:graphic>
                </wp:inline>
              </w:drawing>
            </w:r>
            <w:r>
              <w:rPr>
                <w:position w:val="-210"/>
              </w:rPr>
              <w:drawing>
                <wp:inline distT="0" distB="0" distL="0" distR="0">
                  <wp:extent cx="2232000" cy="1389600"/>
                  <wp:effectExtent b="0" l="0" r="0" t="0"/>
                  <wp:docPr id="2503432" name="name28046a85b13c6663b" descr="2.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4.jpg"/>
                          <pic:cNvPicPr/>
                        </pic:nvPicPr>
                        <pic:blipFill>
                          <a:blip r:embed="rId84126a85b13c66638" cstate="print"/>
                          <a:stretch>
                            <a:fillRect/>
                          </a:stretch>
                        </pic:blipFill>
                        <pic:spPr>
                          <a:xfrm>
                            <a:off x="0" y="0"/>
                            <a:ext cx="2232000" cy="1389600"/>
                          </a:xfrm>
                          <a:prstGeom prst="rect">
                            <a:avLst/>
                          </a:prstGeom>
                          <a:ln w="0">
                            <a:noFill/>
                          </a:ln>
                        </pic:spPr>
                      </pic:pic>
                    </a:graphicData>
                  </a:graphic>
                </wp:inline>
              </w:drawing>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2.17.3 Before installing a new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6059908" name="name92876a85b13c6c3d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9006a85b13c6c3d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Do not lift the turbocharger with one hand from the  box.</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Do not lift turbocharger from Comp hsg side.</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Lift the turbocharger with both hands from box.</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Make sure to use clean gloves.</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Handle the turbocharger as indicated in </w:t>
            </w:r>
            <w:r>
              <w:rPr>
                <w:b/>
                <w:bCs/>
                <w:color w:val="00274C"/>
                <w:position w:val="-2"/>
                <w:sz w:val="20"/>
                <w:szCs w:val="20"/>
                <w:u w:val="none"/>
              </w:rPr>
              <w:t xml:space="preserve">Par. 2.16.</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22703268" name="name63776a85b13c7760a" descr="imm2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3.jpg"/>
                          <pic:cNvPicPr/>
                        </pic:nvPicPr>
                        <pic:blipFill>
                          <a:blip r:embed="rId72116a85b13c77607"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1224"/>
              </w:numPr>
              <w:spacing w:before="0" w:after="0" w:line="262" w:lineRule="auto"/>
              <w:jc w:val="left"/>
              <w:rPr>
                <w:color w:val="00274C"/>
                <w:sz w:val="20"/>
                <w:szCs w:val="20"/>
              </w:rPr>
            </w:pPr>
            <w:r>
              <w:rPr>
                <w:color w:val="00274C"/>
                <w:position w:val="-2"/>
                <w:sz w:val="20"/>
                <w:szCs w:val="20"/>
                <w:u w:val="none"/>
              </w:rPr>
              <w:t xml:space="preserve">Avoid lifting from the intake side </w:t>
            </w:r>
            <w:r>
              <w:rPr>
                <w:b/>
                <w:bCs/>
                <w:color w:val="00274C"/>
                <w:position w:val="-2"/>
                <w:sz w:val="20"/>
                <w:szCs w:val="20"/>
                <w:u w:val="none"/>
              </w:rPr>
              <w:t xml:space="preserve">G</w:t>
            </w:r>
            <w:r>
              <w:rPr>
                <w:color w:val="00274C"/>
                <w:position w:val="-2"/>
                <w:sz w:val="20"/>
                <w:szCs w:val="20"/>
                <w:u w:val="none"/>
              </w:rPr>
              <w:t xml:space="preserve"> .</w:t>
            </w:r>
          </w:p>
          <w:p>
            <w:pPr>
              <w:numPr>
                <w:ilvl w:val="0"/>
                <w:numId w:val="21224"/>
              </w:numPr>
              <w:spacing w:before="0" w:after="0" w:line="262" w:lineRule="auto"/>
              <w:jc w:val="left"/>
              <w:rPr>
                <w:color w:val="00274C"/>
                <w:sz w:val="20"/>
                <w:szCs w:val="20"/>
              </w:rPr>
            </w:pPr>
            <w:r>
              <w:rPr>
                <w:color w:val="00274C"/>
                <w:position w:val="-2"/>
                <w:sz w:val="20"/>
                <w:szCs w:val="20"/>
                <w:u w:val="none"/>
              </w:rPr>
              <w:t xml:space="preserve">Remove cap guard </w:t>
            </w:r>
            <w:r>
              <w:rPr>
                <w:b/>
                <w:bCs/>
                <w:color w:val="00274C"/>
                <w:position w:val="-2"/>
                <w:sz w:val="20"/>
                <w:szCs w:val="20"/>
                <w:u w:val="none"/>
              </w:rPr>
              <w:t xml:space="preserve">F</w:t>
            </w:r>
            <w:r>
              <w:rPr>
                <w:color w:val="00274C"/>
                <w:position w:val="-2"/>
                <w:sz w:val="20"/>
                <w:szCs w:val="20"/>
                <w:u w:val="none"/>
              </w:rPr>
              <w:t xml:space="preserve"> and check that there is no excessive shaft axial and radial clearances.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92903604" name="name45766a85b13c7f397" descr="imm2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4.jpg"/>
                          <pic:cNvPicPr/>
                        </pic:nvPicPr>
                        <pic:blipFill>
                          <a:blip r:embed="rId52476a85b13c7f395"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1225"/>
              </w:numPr>
              <w:spacing w:before="0" w:after="0" w:line="262" w:lineRule="auto"/>
              <w:jc w:val="left"/>
              <w:rPr>
                <w:color w:val="00274C"/>
                <w:sz w:val="20"/>
                <w:szCs w:val="20"/>
              </w:rPr>
            </w:pPr>
            <w:r>
              <w:rPr>
                <w:color w:val="00274C"/>
                <w:position w:val="-2"/>
                <w:sz w:val="20"/>
                <w:szCs w:val="20"/>
                <w:u w:val="none"/>
              </w:rPr>
              <w:t xml:space="preserve">Check for any signs of friction of the turbine on the turbocharger body.</w:t>
            </w:r>
          </w:p>
          <w:p>
            <w:pPr>
              <w:numPr>
                <w:ilvl w:val="0"/>
                <w:numId w:val="21225"/>
              </w:numPr>
              <w:spacing w:before="0" w:after="0" w:line="262" w:lineRule="auto"/>
              <w:jc w:val="left"/>
              <w:rPr>
                <w:color w:val="00274C"/>
                <w:sz w:val="20"/>
                <w:szCs w:val="20"/>
              </w:rPr>
            </w:pPr>
            <w:r>
              <w:rPr>
                <w:color w:val="00274C"/>
                <w:position w:val="-2"/>
                <w:sz w:val="20"/>
                <w:szCs w:val="20"/>
                <w:u w:val="none"/>
              </w:rPr>
              <w:t xml:space="preserve">Check for any traces of oil leaks on the turbocharger body.</w:t>
            </w:r>
          </w:p>
          <w:p>
            <w:pPr>
              <w:numPr>
                <w:ilvl w:val="0"/>
                <w:numId w:val="21225"/>
              </w:numPr>
              <w:spacing w:before="0" w:after="0" w:line="262" w:lineRule="auto"/>
              <w:jc w:val="left"/>
              <w:rPr>
                <w:color w:val="00274C"/>
                <w:sz w:val="20"/>
                <w:szCs w:val="20"/>
              </w:rPr>
            </w:pPr>
            <w:r>
              <w:rPr>
                <w:color w:val="00274C"/>
                <w:position w:val="-2"/>
                <w:sz w:val="20"/>
                <w:szCs w:val="20"/>
                <w:u w:val="none"/>
              </w:rPr>
              <w:t xml:space="preserve">After having check everything, reapply cap </w:t>
            </w:r>
            <w:r>
              <w:rPr>
                <w:b/>
                <w:bCs/>
                <w:color w:val="00274C"/>
                <w:position w:val="-2"/>
                <w:sz w:val="20"/>
                <w:szCs w:val="20"/>
                <w:u w:val="none"/>
              </w:rPr>
              <w:t xml:space="preserve">F</w:t>
            </w:r>
            <w:r>
              <w:rPr>
                <w:color w:val="00274C"/>
                <w:position w:val="-2"/>
                <w:sz w:val="20"/>
                <w:szCs w:val="20"/>
                <w:u w:val="none"/>
              </w:rPr>
              <w:t xml:space="preserve"> on intake opening </w:t>
            </w:r>
            <w:r>
              <w:rPr>
                <w:b/>
                <w:bCs/>
                <w:color w:val="00274C"/>
                <w:position w:val="-2"/>
                <w:sz w:val="20"/>
                <w:szCs w:val="20"/>
                <w:u w:val="none"/>
              </w:rPr>
              <w:t xml:space="preserve">H</w:t>
            </w:r>
            <w:r>
              <w:rPr>
                <w:color w:val="00274C"/>
                <w:position w:val="-2"/>
                <w:sz w:val="20"/>
                <w:szCs w:val="20"/>
                <w:u w:val="none"/>
              </w:rPr>
              <w:t xml:space="preserve"> of the turbocharger and do not remove it until assembly has been completed.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73734217" name="name95966a85b13c87cf4" descr="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jpg"/>
                          <pic:cNvPicPr/>
                        </pic:nvPicPr>
                        <pic:blipFill>
                          <a:blip r:embed="rId35846a85b13c87cf1" cstate="print"/>
                          <a:stretch>
                            <a:fillRect/>
                          </a:stretch>
                        </pic:blipFill>
                        <pic:spPr>
                          <a:xfrm>
                            <a:off x="0" y="0"/>
                            <a:ext cx="2232000" cy="15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1226"/>
              </w:numPr>
              <w:spacing w:before="0" w:after="0" w:line="262" w:lineRule="auto"/>
              <w:jc w:val="left"/>
              <w:rPr>
                <w:color w:val="00274C"/>
                <w:sz w:val="20"/>
                <w:szCs w:val="20"/>
              </w:rPr>
            </w:pPr>
            <w:r>
              <w:rPr>
                <w:color w:val="00274C"/>
                <w:position w:val="-2"/>
                <w:sz w:val="20"/>
                <w:szCs w:val="20"/>
                <w:u w:val="none"/>
              </w:rPr>
              <w:t xml:space="preserve">Check the correct assembly of the capscrews and the presence of paint on them.</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46093929" name="name74116a85b13c91bc9" descr="imm2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7.jpg"/>
                          <pic:cNvPicPr/>
                        </pic:nvPicPr>
                        <pic:blipFill>
                          <a:blip r:embed="rId41136a85b13c91bc6"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2.17.4 Installation instructions</w:t>
            </w:r>
          </w:p>
          <w:p/>
          <w:p/>
          <w:p>
            <w:pPr>
              <w:numPr>
                <w:ilvl w:val="0"/>
                <w:numId w:val="21227"/>
              </w:numPr>
              <w:spacing w:before="0" w:after="0" w:line="262" w:lineRule="auto"/>
              <w:jc w:val="left"/>
              <w:rPr>
                <w:color w:val="00274C"/>
                <w:sz w:val="20"/>
                <w:szCs w:val="20"/>
              </w:rPr>
            </w:pPr>
            <w:r>
              <w:rPr>
                <w:b/>
                <w:bCs/>
                <w:color w:val="00274C"/>
                <w:position w:val="-2"/>
                <w:sz w:val="20"/>
                <w:szCs w:val="20"/>
                <w:u w:val="none"/>
              </w:rPr>
              <w:t xml:space="preserve">Remove the cap guards with care only when assembling.</w:t>
            </w:r>
            <w:r>
              <w:rPr>
                <w:color w:val="00274C"/>
                <w:position w:val="-2"/>
                <w:sz w:val="20"/>
                <w:szCs w:val="20"/>
                <w:u w:val="none"/>
              </w:rPr>
              <w:br/>
              <w:t xml:space="preserve">Handle carefully avoiding erratic movements.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30615145" name="name55126a85b13c99964" descr="imm2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5.jpg"/>
                          <pic:cNvPicPr/>
                        </pic:nvPicPr>
                        <pic:blipFill>
                          <a:blip r:embed="rId10526a85b13c99960"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2.17.5 Replacement instructions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Always understand the cause of the breakage of the turbocharger before replacing it.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Correct the cause of the breakage before replacing it with a new turbocharger.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in doubt, contact </w:t>
            </w:r>
            <w:r>
              <w:rPr>
                <w:b/>
                <w:bCs/>
                <w:color w:val="00274C"/>
                <w:position w:val="-2"/>
                <w:sz w:val="20"/>
                <w:szCs w:val="20"/>
                <w:u w:val="none"/>
              </w:rPr>
              <w:t xml:space="preserve">KOHLER</w:t>
            </w:r>
            <w:r>
              <w:rPr>
                <w:color w:val="00274C"/>
                <w:position w:val="-2"/>
                <w:sz w:val="20"/>
                <w:szCs w:val="20"/>
                <w:u w:val="none"/>
              </w:rPr>
              <w:t xml:space="preserve"> service department.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023097" name="name57026a85b13c9dd4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1506a85b13c9dd4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Failure to comply with these instructions can cause damage to the turbocharger and void the warranty.</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Modifying the calibration of the turbocharger damages the turbocharger/engine.</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Always use the correct gaskets, and fit carefully to avoid blocking holes when mounting.</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Refer to the manual of the engine / vehicle, for: the correct type and quantity of oil, the correct tightening of components, instructions and installation.</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It is forbidden to use liquid gaskets or sealants, particularly for the oil inlet/outlet.</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Avoid dirt / debris while installing the turbocharger.</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Before mounting the turbocharger, check that the code of the component is correct for the type of engine, as mounting the wrong turbocharger can damage the turbo / engine and void the warranty.</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1227">
    <w:multiLevelType w:val="hybridMultilevel"/>
    <w:lvl w:ilvl="0" w:tplc="54995560">
      <w:start w:val="1"/>
      <w:numFmt w:val="decimal"/>
      <w:lvlText w:val="%1."/>
      <w:lvlJc w:val="left"/>
      <w:pPr>
        <w:ind w:left="720" w:hanging="360"/>
      </w:pPr>
    </w:lvl>
    <w:lvl w:ilvl="1" w:tplc="54995560" w:tentative="1">
      <w:start w:val="1"/>
      <w:numFmt w:val="lowerLetter"/>
      <w:lvlText w:val="%2."/>
      <w:lvlJc w:val="left"/>
      <w:pPr>
        <w:ind w:left="1440" w:hanging="360"/>
      </w:pPr>
    </w:lvl>
    <w:lvl w:ilvl="2" w:tplc="54995560" w:tentative="1">
      <w:start w:val="1"/>
      <w:numFmt w:val="lowerRoman"/>
      <w:lvlText w:val="%3."/>
      <w:lvlJc w:val="right"/>
      <w:pPr>
        <w:ind w:left="2160" w:hanging="180"/>
      </w:pPr>
    </w:lvl>
    <w:lvl w:ilvl="3" w:tplc="54995560" w:tentative="1">
      <w:start w:val="1"/>
      <w:numFmt w:val="decimal"/>
      <w:lvlText w:val="%4."/>
      <w:lvlJc w:val="left"/>
      <w:pPr>
        <w:ind w:left="2880" w:hanging="360"/>
      </w:pPr>
    </w:lvl>
    <w:lvl w:ilvl="4" w:tplc="54995560" w:tentative="1">
      <w:start w:val="1"/>
      <w:numFmt w:val="lowerLetter"/>
      <w:lvlText w:val="%5."/>
      <w:lvlJc w:val="left"/>
      <w:pPr>
        <w:ind w:left="3600" w:hanging="360"/>
      </w:pPr>
    </w:lvl>
    <w:lvl w:ilvl="5" w:tplc="54995560" w:tentative="1">
      <w:start w:val="1"/>
      <w:numFmt w:val="lowerRoman"/>
      <w:lvlText w:val="%6."/>
      <w:lvlJc w:val="right"/>
      <w:pPr>
        <w:ind w:left="4320" w:hanging="180"/>
      </w:pPr>
    </w:lvl>
    <w:lvl w:ilvl="6" w:tplc="54995560" w:tentative="1">
      <w:start w:val="1"/>
      <w:numFmt w:val="decimal"/>
      <w:lvlText w:val="%7."/>
      <w:lvlJc w:val="left"/>
      <w:pPr>
        <w:ind w:left="5040" w:hanging="360"/>
      </w:pPr>
    </w:lvl>
    <w:lvl w:ilvl="7" w:tplc="54995560" w:tentative="1">
      <w:start w:val="1"/>
      <w:numFmt w:val="lowerLetter"/>
      <w:lvlText w:val="%8."/>
      <w:lvlJc w:val="left"/>
      <w:pPr>
        <w:ind w:left="5760" w:hanging="360"/>
      </w:pPr>
    </w:lvl>
    <w:lvl w:ilvl="8" w:tplc="54995560" w:tentative="1">
      <w:start w:val="1"/>
      <w:numFmt w:val="lowerRoman"/>
      <w:lvlText w:val="%9."/>
      <w:lvlJc w:val="right"/>
      <w:pPr>
        <w:ind w:left="6480" w:hanging="180"/>
      </w:pPr>
    </w:lvl>
  </w:abstractNum>
  <w:abstractNum w:abstractNumId="21226">
    <w:multiLevelType w:val="hybridMultilevel"/>
    <w:lvl w:ilvl="0" w:tplc="49218680">
      <w:start w:val="1"/>
      <w:numFmt w:val="decimal"/>
      <w:lvlText w:val="%1."/>
      <w:lvlJc w:val="left"/>
      <w:pPr>
        <w:ind w:left="720" w:hanging="360"/>
      </w:pPr>
    </w:lvl>
    <w:lvl w:ilvl="1" w:tplc="49218680" w:tentative="1">
      <w:start w:val="1"/>
      <w:numFmt w:val="lowerLetter"/>
      <w:lvlText w:val="%2."/>
      <w:lvlJc w:val="left"/>
      <w:pPr>
        <w:ind w:left="1440" w:hanging="360"/>
      </w:pPr>
    </w:lvl>
    <w:lvl w:ilvl="2" w:tplc="49218680" w:tentative="1">
      <w:start w:val="1"/>
      <w:numFmt w:val="lowerRoman"/>
      <w:lvlText w:val="%3."/>
      <w:lvlJc w:val="right"/>
      <w:pPr>
        <w:ind w:left="2160" w:hanging="180"/>
      </w:pPr>
    </w:lvl>
    <w:lvl w:ilvl="3" w:tplc="49218680" w:tentative="1">
      <w:start w:val="1"/>
      <w:numFmt w:val="decimal"/>
      <w:lvlText w:val="%4."/>
      <w:lvlJc w:val="left"/>
      <w:pPr>
        <w:ind w:left="2880" w:hanging="360"/>
      </w:pPr>
    </w:lvl>
    <w:lvl w:ilvl="4" w:tplc="49218680" w:tentative="1">
      <w:start w:val="1"/>
      <w:numFmt w:val="lowerLetter"/>
      <w:lvlText w:val="%5."/>
      <w:lvlJc w:val="left"/>
      <w:pPr>
        <w:ind w:left="3600" w:hanging="360"/>
      </w:pPr>
    </w:lvl>
    <w:lvl w:ilvl="5" w:tplc="49218680" w:tentative="1">
      <w:start w:val="1"/>
      <w:numFmt w:val="lowerRoman"/>
      <w:lvlText w:val="%6."/>
      <w:lvlJc w:val="right"/>
      <w:pPr>
        <w:ind w:left="4320" w:hanging="180"/>
      </w:pPr>
    </w:lvl>
    <w:lvl w:ilvl="6" w:tplc="49218680" w:tentative="1">
      <w:start w:val="1"/>
      <w:numFmt w:val="decimal"/>
      <w:lvlText w:val="%7."/>
      <w:lvlJc w:val="left"/>
      <w:pPr>
        <w:ind w:left="5040" w:hanging="360"/>
      </w:pPr>
    </w:lvl>
    <w:lvl w:ilvl="7" w:tplc="49218680" w:tentative="1">
      <w:start w:val="1"/>
      <w:numFmt w:val="lowerLetter"/>
      <w:lvlText w:val="%8."/>
      <w:lvlJc w:val="left"/>
      <w:pPr>
        <w:ind w:left="5760" w:hanging="360"/>
      </w:pPr>
    </w:lvl>
    <w:lvl w:ilvl="8" w:tplc="49218680" w:tentative="1">
      <w:start w:val="1"/>
      <w:numFmt w:val="lowerRoman"/>
      <w:lvlText w:val="%9."/>
      <w:lvlJc w:val="right"/>
      <w:pPr>
        <w:ind w:left="6480" w:hanging="180"/>
      </w:pPr>
    </w:lvl>
  </w:abstractNum>
  <w:abstractNum w:abstractNumId="21225">
    <w:multiLevelType w:val="hybridMultilevel"/>
    <w:lvl w:ilvl="0" w:tplc="34023299">
      <w:start w:val="1"/>
      <w:numFmt w:val="decimal"/>
      <w:lvlText w:val="%1."/>
      <w:lvlJc w:val="left"/>
      <w:pPr>
        <w:ind w:left="720" w:hanging="360"/>
      </w:pPr>
    </w:lvl>
    <w:lvl w:ilvl="1" w:tplc="34023299" w:tentative="1">
      <w:start w:val="1"/>
      <w:numFmt w:val="lowerLetter"/>
      <w:lvlText w:val="%2."/>
      <w:lvlJc w:val="left"/>
      <w:pPr>
        <w:ind w:left="1440" w:hanging="360"/>
      </w:pPr>
    </w:lvl>
    <w:lvl w:ilvl="2" w:tplc="34023299" w:tentative="1">
      <w:start w:val="1"/>
      <w:numFmt w:val="lowerRoman"/>
      <w:lvlText w:val="%3."/>
      <w:lvlJc w:val="right"/>
      <w:pPr>
        <w:ind w:left="2160" w:hanging="180"/>
      </w:pPr>
    </w:lvl>
    <w:lvl w:ilvl="3" w:tplc="34023299" w:tentative="1">
      <w:start w:val="1"/>
      <w:numFmt w:val="decimal"/>
      <w:lvlText w:val="%4."/>
      <w:lvlJc w:val="left"/>
      <w:pPr>
        <w:ind w:left="2880" w:hanging="360"/>
      </w:pPr>
    </w:lvl>
    <w:lvl w:ilvl="4" w:tplc="34023299" w:tentative="1">
      <w:start w:val="1"/>
      <w:numFmt w:val="lowerLetter"/>
      <w:lvlText w:val="%5."/>
      <w:lvlJc w:val="left"/>
      <w:pPr>
        <w:ind w:left="3600" w:hanging="360"/>
      </w:pPr>
    </w:lvl>
    <w:lvl w:ilvl="5" w:tplc="34023299" w:tentative="1">
      <w:start w:val="1"/>
      <w:numFmt w:val="lowerRoman"/>
      <w:lvlText w:val="%6."/>
      <w:lvlJc w:val="right"/>
      <w:pPr>
        <w:ind w:left="4320" w:hanging="180"/>
      </w:pPr>
    </w:lvl>
    <w:lvl w:ilvl="6" w:tplc="34023299" w:tentative="1">
      <w:start w:val="1"/>
      <w:numFmt w:val="decimal"/>
      <w:lvlText w:val="%7."/>
      <w:lvlJc w:val="left"/>
      <w:pPr>
        <w:ind w:left="5040" w:hanging="360"/>
      </w:pPr>
    </w:lvl>
    <w:lvl w:ilvl="7" w:tplc="34023299" w:tentative="1">
      <w:start w:val="1"/>
      <w:numFmt w:val="lowerLetter"/>
      <w:lvlText w:val="%8."/>
      <w:lvlJc w:val="left"/>
      <w:pPr>
        <w:ind w:left="5760" w:hanging="360"/>
      </w:pPr>
    </w:lvl>
    <w:lvl w:ilvl="8" w:tplc="34023299" w:tentative="1">
      <w:start w:val="1"/>
      <w:numFmt w:val="lowerRoman"/>
      <w:lvlText w:val="%9."/>
      <w:lvlJc w:val="right"/>
      <w:pPr>
        <w:ind w:left="6480" w:hanging="180"/>
      </w:pPr>
    </w:lvl>
  </w:abstractNum>
  <w:abstractNum w:abstractNumId="21224">
    <w:multiLevelType w:val="hybridMultilevel"/>
    <w:lvl w:ilvl="0" w:tplc="41059115">
      <w:start w:val="1"/>
      <w:numFmt w:val="decimal"/>
      <w:lvlText w:val="%1."/>
      <w:lvlJc w:val="left"/>
      <w:pPr>
        <w:ind w:left="720" w:hanging="360"/>
      </w:pPr>
    </w:lvl>
    <w:lvl w:ilvl="1" w:tplc="41059115" w:tentative="1">
      <w:start w:val="1"/>
      <w:numFmt w:val="lowerLetter"/>
      <w:lvlText w:val="%2."/>
      <w:lvlJc w:val="left"/>
      <w:pPr>
        <w:ind w:left="1440" w:hanging="360"/>
      </w:pPr>
    </w:lvl>
    <w:lvl w:ilvl="2" w:tplc="41059115" w:tentative="1">
      <w:start w:val="1"/>
      <w:numFmt w:val="lowerRoman"/>
      <w:lvlText w:val="%3."/>
      <w:lvlJc w:val="right"/>
      <w:pPr>
        <w:ind w:left="2160" w:hanging="180"/>
      </w:pPr>
    </w:lvl>
    <w:lvl w:ilvl="3" w:tplc="41059115" w:tentative="1">
      <w:start w:val="1"/>
      <w:numFmt w:val="decimal"/>
      <w:lvlText w:val="%4."/>
      <w:lvlJc w:val="left"/>
      <w:pPr>
        <w:ind w:left="2880" w:hanging="360"/>
      </w:pPr>
    </w:lvl>
    <w:lvl w:ilvl="4" w:tplc="41059115" w:tentative="1">
      <w:start w:val="1"/>
      <w:numFmt w:val="lowerLetter"/>
      <w:lvlText w:val="%5."/>
      <w:lvlJc w:val="left"/>
      <w:pPr>
        <w:ind w:left="3600" w:hanging="360"/>
      </w:pPr>
    </w:lvl>
    <w:lvl w:ilvl="5" w:tplc="41059115" w:tentative="1">
      <w:start w:val="1"/>
      <w:numFmt w:val="lowerRoman"/>
      <w:lvlText w:val="%6."/>
      <w:lvlJc w:val="right"/>
      <w:pPr>
        <w:ind w:left="4320" w:hanging="180"/>
      </w:pPr>
    </w:lvl>
    <w:lvl w:ilvl="6" w:tplc="41059115" w:tentative="1">
      <w:start w:val="1"/>
      <w:numFmt w:val="decimal"/>
      <w:lvlText w:val="%7."/>
      <w:lvlJc w:val="left"/>
      <w:pPr>
        <w:ind w:left="5040" w:hanging="360"/>
      </w:pPr>
    </w:lvl>
    <w:lvl w:ilvl="7" w:tplc="41059115" w:tentative="1">
      <w:start w:val="1"/>
      <w:numFmt w:val="lowerLetter"/>
      <w:lvlText w:val="%8."/>
      <w:lvlJc w:val="left"/>
      <w:pPr>
        <w:ind w:left="5760" w:hanging="360"/>
      </w:pPr>
    </w:lvl>
    <w:lvl w:ilvl="8" w:tplc="41059115" w:tentative="1">
      <w:start w:val="1"/>
      <w:numFmt w:val="lowerRoman"/>
      <w:lvlText w:val="%9."/>
      <w:lvlJc w:val="right"/>
      <w:pPr>
        <w:ind w:left="6480" w:hanging="180"/>
      </w:pPr>
    </w:lvl>
  </w:abstractNum>
  <w:abstractNum w:abstractNumId="21223">
    <w:multiLevelType w:val="hybridMultilevel"/>
    <w:lvl w:ilvl="0" w:tplc="10835455">
      <w:start w:val="1"/>
      <w:numFmt w:val="decimal"/>
      <w:lvlText w:val="%1."/>
      <w:lvlJc w:val="left"/>
      <w:pPr>
        <w:ind w:left="720" w:hanging="360"/>
      </w:pPr>
    </w:lvl>
    <w:lvl w:ilvl="1" w:tplc="10835455" w:tentative="1">
      <w:start w:val="1"/>
      <w:numFmt w:val="lowerLetter"/>
      <w:lvlText w:val="%2."/>
      <w:lvlJc w:val="left"/>
      <w:pPr>
        <w:ind w:left="1440" w:hanging="360"/>
      </w:pPr>
    </w:lvl>
    <w:lvl w:ilvl="2" w:tplc="10835455" w:tentative="1">
      <w:start w:val="1"/>
      <w:numFmt w:val="lowerRoman"/>
      <w:lvlText w:val="%3."/>
      <w:lvlJc w:val="right"/>
      <w:pPr>
        <w:ind w:left="2160" w:hanging="180"/>
      </w:pPr>
    </w:lvl>
    <w:lvl w:ilvl="3" w:tplc="10835455" w:tentative="1">
      <w:start w:val="1"/>
      <w:numFmt w:val="decimal"/>
      <w:lvlText w:val="%4."/>
      <w:lvlJc w:val="left"/>
      <w:pPr>
        <w:ind w:left="2880" w:hanging="360"/>
      </w:pPr>
    </w:lvl>
    <w:lvl w:ilvl="4" w:tplc="10835455" w:tentative="1">
      <w:start w:val="1"/>
      <w:numFmt w:val="lowerLetter"/>
      <w:lvlText w:val="%5."/>
      <w:lvlJc w:val="left"/>
      <w:pPr>
        <w:ind w:left="3600" w:hanging="360"/>
      </w:pPr>
    </w:lvl>
    <w:lvl w:ilvl="5" w:tplc="10835455" w:tentative="1">
      <w:start w:val="1"/>
      <w:numFmt w:val="lowerRoman"/>
      <w:lvlText w:val="%6."/>
      <w:lvlJc w:val="right"/>
      <w:pPr>
        <w:ind w:left="4320" w:hanging="180"/>
      </w:pPr>
    </w:lvl>
    <w:lvl w:ilvl="6" w:tplc="10835455" w:tentative="1">
      <w:start w:val="1"/>
      <w:numFmt w:val="decimal"/>
      <w:lvlText w:val="%7."/>
      <w:lvlJc w:val="left"/>
      <w:pPr>
        <w:ind w:left="5040" w:hanging="360"/>
      </w:pPr>
    </w:lvl>
    <w:lvl w:ilvl="7" w:tplc="10835455" w:tentative="1">
      <w:start w:val="1"/>
      <w:numFmt w:val="lowerLetter"/>
      <w:lvlText w:val="%8."/>
      <w:lvlJc w:val="left"/>
      <w:pPr>
        <w:ind w:left="5760" w:hanging="360"/>
      </w:pPr>
    </w:lvl>
    <w:lvl w:ilvl="8" w:tplc="10835455" w:tentative="1">
      <w:start w:val="1"/>
      <w:numFmt w:val="lowerRoman"/>
      <w:lvlText w:val="%9."/>
      <w:lvlJc w:val="right"/>
      <w:pPr>
        <w:ind w:left="6480" w:hanging="180"/>
      </w:pPr>
    </w:lvl>
  </w:abstractNum>
  <w:abstractNum w:abstractNumId="21222">
    <w:multiLevelType w:val="hybridMultilevel"/>
    <w:lvl w:ilvl="0" w:tplc="74856037">
      <w:start w:val="1"/>
      <w:numFmt w:val="decimal"/>
      <w:lvlText w:val="%1."/>
      <w:lvlJc w:val="left"/>
      <w:pPr>
        <w:ind w:left="720" w:hanging="360"/>
      </w:pPr>
    </w:lvl>
    <w:lvl w:ilvl="1" w:tplc="74856037" w:tentative="1">
      <w:start w:val="1"/>
      <w:numFmt w:val="lowerLetter"/>
      <w:lvlText w:val="%2."/>
      <w:lvlJc w:val="left"/>
      <w:pPr>
        <w:ind w:left="1440" w:hanging="360"/>
      </w:pPr>
    </w:lvl>
    <w:lvl w:ilvl="2" w:tplc="74856037" w:tentative="1">
      <w:start w:val="1"/>
      <w:numFmt w:val="lowerRoman"/>
      <w:lvlText w:val="%3."/>
      <w:lvlJc w:val="right"/>
      <w:pPr>
        <w:ind w:left="2160" w:hanging="180"/>
      </w:pPr>
    </w:lvl>
    <w:lvl w:ilvl="3" w:tplc="74856037" w:tentative="1">
      <w:start w:val="1"/>
      <w:numFmt w:val="decimal"/>
      <w:lvlText w:val="%4."/>
      <w:lvlJc w:val="left"/>
      <w:pPr>
        <w:ind w:left="2880" w:hanging="360"/>
      </w:pPr>
    </w:lvl>
    <w:lvl w:ilvl="4" w:tplc="74856037" w:tentative="1">
      <w:start w:val="1"/>
      <w:numFmt w:val="lowerLetter"/>
      <w:lvlText w:val="%5."/>
      <w:lvlJc w:val="left"/>
      <w:pPr>
        <w:ind w:left="3600" w:hanging="360"/>
      </w:pPr>
    </w:lvl>
    <w:lvl w:ilvl="5" w:tplc="74856037" w:tentative="1">
      <w:start w:val="1"/>
      <w:numFmt w:val="lowerRoman"/>
      <w:lvlText w:val="%6."/>
      <w:lvlJc w:val="right"/>
      <w:pPr>
        <w:ind w:left="4320" w:hanging="180"/>
      </w:pPr>
    </w:lvl>
    <w:lvl w:ilvl="6" w:tplc="74856037" w:tentative="1">
      <w:start w:val="1"/>
      <w:numFmt w:val="decimal"/>
      <w:lvlText w:val="%7."/>
      <w:lvlJc w:val="left"/>
      <w:pPr>
        <w:ind w:left="5040" w:hanging="360"/>
      </w:pPr>
    </w:lvl>
    <w:lvl w:ilvl="7" w:tplc="74856037" w:tentative="1">
      <w:start w:val="1"/>
      <w:numFmt w:val="lowerLetter"/>
      <w:lvlText w:val="%8."/>
      <w:lvlJc w:val="left"/>
      <w:pPr>
        <w:ind w:left="5760" w:hanging="360"/>
      </w:pPr>
    </w:lvl>
    <w:lvl w:ilvl="8" w:tplc="74856037" w:tentative="1">
      <w:start w:val="1"/>
      <w:numFmt w:val="lowerRoman"/>
      <w:lvlText w:val="%9."/>
      <w:lvlJc w:val="right"/>
      <w:pPr>
        <w:ind w:left="6480" w:hanging="180"/>
      </w:pPr>
    </w:lvl>
  </w:abstractNum>
  <w:abstractNum w:abstractNumId="21221">
    <w:multiLevelType w:val="hybridMultilevel"/>
    <w:lvl w:ilvl="0" w:tplc="26787655">
      <w:start w:val="1"/>
      <w:numFmt w:val="decimal"/>
      <w:lvlText w:val="%1."/>
      <w:lvlJc w:val="left"/>
      <w:pPr>
        <w:ind w:left="720" w:hanging="360"/>
      </w:pPr>
    </w:lvl>
    <w:lvl w:ilvl="1" w:tplc="26787655" w:tentative="1">
      <w:start w:val="1"/>
      <w:numFmt w:val="lowerLetter"/>
      <w:lvlText w:val="%2."/>
      <w:lvlJc w:val="left"/>
      <w:pPr>
        <w:ind w:left="1440" w:hanging="360"/>
      </w:pPr>
    </w:lvl>
    <w:lvl w:ilvl="2" w:tplc="26787655" w:tentative="1">
      <w:start w:val="1"/>
      <w:numFmt w:val="lowerRoman"/>
      <w:lvlText w:val="%3."/>
      <w:lvlJc w:val="right"/>
      <w:pPr>
        <w:ind w:left="2160" w:hanging="180"/>
      </w:pPr>
    </w:lvl>
    <w:lvl w:ilvl="3" w:tplc="26787655" w:tentative="1">
      <w:start w:val="1"/>
      <w:numFmt w:val="decimal"/>
      <w:lvlText w:val="%4."/>
      <w:lvlJc w:val="left"/>
      <w:pPr>
        <w:ind w:left="2880" w:hanging="360"/>
      </w:pPr>
    </w:lvl>
    <w:lvl w:ilvl="4" w:tplc="26787655" w:tentative="1">
      <w:start w:val="1"/>
      <w:numFmt w:val="lowerLetter"/>
      <w:lvlText w:val="%5."/>
      <w:lvlJc w:val="left"/>
      <w:pPr>
        <w:ind w:left="3600" w:hanging="360"/>
      </w:pPr>
    </w:lvl>
    <w:lvl w:ilvl="5" w:tplc="26787655" w:tentative="1">
      <w:start w:val="1"/>
      <w:numFmt w:val="lowerRoman"/>
      <w:lvlText w:val="%6."/>
      <w:lvlJc w:val="right"/>
      <w:pPr>
        <w:ind w:left="4320" w:hanging="180"/>
      </w:pPr>
    </w:lvl>
    <w:lvl w:ilvl="6" w:tplc="26787655" w:tentative="1">
      <w:start w:val="1"/>
      <w:numFmt w:val="decimal"/>
      <w:lvlText w:val="%7."/>
      <w:lvlJc w:val="left"/>
      <w:pPr>
        <w:ind w:left="5040" w:hanging="360"/>
      </w:pPr>
    </w:lvl>
    <w:lvl w:ilvl="7" w:tplc="26787655" w:tentative="1">
      <w:start w:val="1"/>
      <w:numFmt w:val="lowerLetter"/>
      <w:lvlText w:val="%8."/>
      <w:lvlJc w:val="left"/>
      <w:pPr>
        <w:ind w:left="5760" w:hanging="360"/>
      </w:pPr>
    </w:lvl>
    <w:lvl w:ilvl="8" w:tplc="26787655" w:tentative="1">
      <w:start w:val="1"/>
      <w:numFmt w:val="lowerRoman"/>
      <w:lvlText w:val="%9."/>
      <w:lvlJc w:val="right"/>
      <w:pPr>
        <w:ind w:left="6480" w:hanging="180"/>
      </w:pPr>
    </w:lvl>
  </w:abstractNum>
  <w:abstractNum w:abstractNumId="21220">
    <w:multiLevelType w:val="hybridMultilevel"/>
    <w:lvl w:ilvl="0" w:tplc="525364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1220">
    <w:abstractNumId w:val="21220"/>
  </w:num>
  <w:num w:numId="21221">
    <w:abstractNumId w:val="21221"/>
  </w:num>
  <w:num w:numId="21222">
    <w:abstractNumId w:val="21222"/>
  </w:num>
  <w:num w:numId="21223">
    <w:abstractNumId w:val="21223"/>
  </w:num>
  <w:num w:numId="21224">
    <w:abstractNumId w:val="21224"/>
  </w:num>
  <w:num w:numId="21225">
    <w:abstractNumId w:val="21225"/>
  </w:num>
  <w:num w:numId="21226">
    <w:abstractNumId w:val="21226"/>
  </w:num>
  <w:num w:numId="21227">
    <w:abstractNumId w:val="212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68932219" Type="http://schemas.openxmlformats.org/officeDocument/2006/relationships/comments" Target="comments.xml"/><Relationship Id="rId706635946" Type="http://schemas.microsoft.com/office/2011/relationships/commentsExtended" Target="commentsExtended.xml"/><Relationship Id="rId73930734" Type="http://schemas.openxmlformats.org/officeDocument/2006/relationships/image" Target="media/imgrId73930734.jpg"/><Relationship Id="rId74036a85b13c19fd1" Type="http://schemas.openxmlformats.org/officeDocument/2006/relationships/hyperlink" Target="https://iservice.lombardini.it/jsp/Template2/manuale.jsp?id=101&amp;parent=1273" TargetMode="External"/><Relationship Id="rId48776a85b13c46697" Type="http://schemas.openxmlformats.org/officeDocument/2006/relationships/hyperlink" Target="https://iservice.lombardini.it/jsp/Template2/manuale.jsp?id=637&amp;parent=1273" TargetMode="External"/><Relationship Id="rId37976a85b138806f7" Type="http://schemas.openxmlformats.org/officeDocument/2006/relationships/image" Target="media/imgrId37976a85b138806f7.png"/><Relationship Id="rId40996a85b13892540" Type="http://schemas.openxmlformats.org/officeDocument/2006/relationships/image" Target="media/imgrId40996a85b13892540.png"/><Relationship Id="rId18286a85b138a256c" Type="http://schemas.openxmlformats.org/officeDocument/2006/relationships/image" Target="media/imgrId18286a85b138a256c.png"/><Relationship Id="rId15876a85b138b1403" Type="http://schemas.openxmlformats.org/officeDocument/2006/relationships/image" Target="media/imgrId15876a85b138b1403.png"/><Relationship Id="rId82826a85b138b63da" Type="http://schemas.openxmlformats.org/officeDocument/2006/relationships/image" Target="media/imgrId82826a85b138b63da.jpg"/><Relationship Id="rId69826a85b138bd814" Type="http://schemas.openxmlformats.org/officeDocument/2006/relationships/image" Target="media/imgrId69826a85b138bd814.jpg"/><Relationship Id="rId33336a85b138c656f" Type="http://schemas.openxmlformats.org/officeDocument/2006/relationships/image" Target="media/imgrId33336a85b138c656f.jpg"/><Relationship Id="rId19426a85b138ce04e" Type="http://schemas.openxmlformats.org/officeDocument/2006/relationships/image" Target="media/imgrId19426a85b138ce04e.jpg"/><Relationship Id="rId19146a85b138d56b0" Type="http://schemas.openxmlformats.org/officeDocument/2006/relationships/image" Target="media/imgrId19146a85b138d56b0.jpg"/><Relationship Id="rId84726a85b138dd258" Type="http://schemas.openxmlformats.org/officeDocument/2006/relationships/image" Target="media/imgrId84726a85b138dd258.png"/><Relationship Id="rId88596a85b138e4c5f" Type="http://schemas.openxmlformats.org/officeDocument/2006/relationships/image" Target="media/imgrId88596a85b138e4c5f.png"/><Relationship Id="rId21836a85b138efab1" Type="http://schemas.openxmlformats.org/officeDocument/2006/relationships/image" Target="media/imgrId21836a85b138efab1.jpg"/><Relationship Id="rId15626a85b139033c4" Type="http://schemas.openxmlformats.org/officeDocument/2006/relationships/image" Target="media/imgrId15626a85b139033c4.jpg"/><Relationship Id="rId72176a85b1391172d" Type="http://schemas.openxmlformats.org/officeDocument/2006/relationships/image" Target="media/imgrId72176a85b1391172d.jpg"/><Relationship Id="rId80696a85b1391c340" Type="http://schemas.openxmlformats.org/officeDocument/2006/relationships/image" Target="media/imgrId80696a85b1391c340.png"/><Relationship Id="rId27796a85b139251d9" Type="http://schemas.openxmlformats.org/officeDocument/2006/relationships/image" Target="media/imgrId27796a85b139251d9.jpg"/><Relationship Id="rId19876a85b13930539" Type="http://schemas.openxmlformats.org/officeDocument/2006/relationships/image" Target="media/imgrId19876a85b13930539.png"/><Relationship Id="rId73696a85b1393b4f8" Type="http://schemas.openxmlformats.org/officeDocument/2006/relationships/image" Target="media/imgrId73696a85b1393b4f8.png"/><Relationship Id="rId73846a85b13948320" Type="http://schemas.openxmlformats.org/officeDocument/2006/relationships/image" Target="media/imgrId73846a85b13948320.png"/><Relationship Id="rId51626a85b13952aaa" Type="http://schemas.openxmlformats.org/officeDocument/2006/relationships/image" Target="media/imgrId51626a85b13952aaa.png"/><Relationship Id="rId44646a85b1395dc05" Type="http://schemas.openxmlformats.org/officeDocument/2006/relationships/image" Target="media/imgrId44646a85b1395dc05.png"/><Relationship Id="rId96786a85b13961d11" Type="http://schemas.openxmlformats.org/officeDocument/2006/relationships/image" Target="media/imgrId96786a85b13961d11.jpg"/><Relationship Id="rId80856a85b1396dd46" Type="http://schemas.openxmlformats.org/officeDocument/2006/relationships/image" Target="media/imgrId80856a85b1396dd46.png"/><Relationship Id="rId50496a85b13975231" Type="http://schemas.openxmlformats.org/officeDocument/2006/relationships/image" Target="media/imgrId50496a85b13975231.jpg"/><Relationship Id="rId36576a85b1397fcbd" Type="http://schemas.openxmlformats.org/officeDocument/2006/relationships/image" Target="media/imgrId36576a85b1397fcbd.png"/><Relationship Id="rId59616a85b1398c60a" Type="http://schemas.openxmlformats.org/officeDocument/2006/relationships/image" Target="media/imgrId59616a85b1398c60a.png"/><Relationship Id="rId78906a85b139937f4" Type="http://schemas.openxmlformats.org/officeDocument/2006/relationships/image" Target="media/imgrId78906a85b139937f4.jpg"/><Relationship Id="rId86756a85b1399c96c" Type="http://schemas.openxmlformats.org/officeDocument/2006/relationships/image" Target="media/imgrId86756a85b1399c96c.png"/><Relationship Id="rId17176a85b139acd08" Type="http://schemas.openxmlformats.org/officeDocument/2006/relationships/image" Target="media/imgrId17176a85b139acd08.png"/><Relationship Id="rId48126a85b139bd777" Type="http://schemas.openxmlformats.org/officeDocument/2006/relationships/image" Target="media/imgrId48126a85b139bd777.png"/><Relationship Id="rId10706a85b139cc2f1" Type="http://schemas.openxmlformats.org/officeDocument/2006/relationships/image" Target="media/imgrId10706a85b139cc2f1.png"/><Relationship Id="rId85956a85b139db4e0" Type="http://schemas.openxmlformats.org/officeDocument/2006/relationships/image" Target="media/imgrId85956a85b139db4e0.png"/><Relationship Id="rId59496a85b139eefcd" Type="http://schemas.openxmlformats.org/officeDocument/2006/relationships/image" Target="media/imgrId59496a85b139eefcd.png"/><Relationship Id="rId98056a85b13a05613" Type="http://schemas.openxmlformats.org/officeDocument/2006/relationships/image" Target="media/imgrId98056a85b13a05613.png"/><Relationship Id="rId53346a85b13a16162" Type="http://schemas.openxmlformats.org/officeDocument/2006/relationships/image" Target="media/imgrId53346a85b13a16162.png"/><Relationship Id="rId53636a85b13a28fb5" Type="http://schemas.openxmlformats.org/officeDocument/2006/relationships/image" Target="media/imgrId53636a85b13a28fb5.png"/><Relationship Id="rId79396a85b13a38257" Type="http://schemas.openxmlformats.org/officeDocument/2006/relationships/image" Target="media/imgrId79396a85b13a38257.png"/><Relationship Id="rId80876a85b13a4ab17" Type="http://schemas.openxmlformats.org/officeDocument/2006/relationships/image" Target="media/imgrId80876a85b13a4ab17.png"/><Relationship Id="rId49946a85b13a58f58" Type="http://schemas.openxmlformats.org/officeDocument/2006/relationships/image" Target="media/imgrId49946a85b13a58f58.png"/><Relationship Id="rId61136a85b13a71d18" Type="http://schemas.openxmlformats.org/officeDocument/2006/relationships/image" Target="media/imgrId61136a85b13a71d18.png"/><Relationship Id="rId36006a85b13a810f5" Type="http://schemas.openxmlformats.org/officeDocument/2006/relationships/image" Target="media/imgrId36006a85b13a810f5.png"/><Relationship Id="rId79546a85b13a84345" Type="http://schemas.openxmlformats.org/officeDocument/2006/relationships/image" Target="media/imgrId79546a85b13a84345.jpg"/><Relationship Id="rId79866a85b13a8fc3b" Type="http://schemas.openxmlformats.org/officeDocument/2006/relationships/image" Target="media/imgrId79866a85b13a8fc3b.jpg"/><Relationship Id="rId38916a85b13a9c9a5" Type="http://schemas.openxmlformats.org/officeDocument/2006/relationships/image" Target="media/imgrId38916a85b13a9c9a5.png"/><Relationship Id="rId40816a85b13aab508" Type="http://schemas.openxmlformats.org/officeDocument/2006/relationships/image" Target="media/imgrId40816a85b13aab508.png"/><Relationship Id="rId85456a85b13ab2dd3" Type="http://schemas.openxmlformats.org/officeDocument/2006/relationships/image" Target="media/imgrId85456a85b13ab2dd3.png"/><Relationship Id="rId48666a85b13ac1e8f" Type="http://schemas.openxmlformats.org/officeDocument/2006/relationships/image" Target="media/imgrId48666a85b13ac1e8f.png"/><Relationship Id="rId87256a85b13ad00aa" Type="http://schemas.openxmlformats.org/officeDocument/2006/relationships/image" Target="media/imgrId87256a85b13ad00aa.png"/><Relationship Id="rId82286a85b13ad84d5" Type="http://schemas.openxmlformats.org/officeDocument/2006/relationships/image" Target="media/imgrId82286a85b13ad84d5.png"/><Relationship Id="rId30156a85b13ae2edf" Type="http://schemas.openxmlformats.org/officeDocument/2006/relationships/image" Target="media/imgrId30156a85b13ae2edf.png"/><Relationship Id="rId73666a85b13aee35e" Type="http://schemas.openxmlformats.org/officeDocument/2006/relationships/image" Target="media/imgrId73666a85b13aee35e.png"/><Relationship Id="rId29656a85b13b02646" Type="http://schemas.openxmlformats.org/officeDocument/2006/relationships/image" Target="media/imgrId29656a85b13b02646.png"/><Relationship Id="rId48716a85b13b0a749" Type="http://schemas.openxmlformats.org/officeDocument/2006/relationships/image" Target="media/imgrId48716a85b13b0a749.png"/><Relationship Id="rId55986a85b13b10cec" Type="http://schemas.openxmlformats.org/officeDocument/2006/relationships/image" Target="media/imgrId55986a85b13b10cec.png"/><Relationship Id="rId82736a85b13b1c2b0" Type="http://schemas.openxmlformats.org/officeDocument/2006/relationships/image" Target="media/imgrId82736a85b13b1c2b0.png"/><Relationship Id="rId31306a85b13b271fa" Type="http://schemas.openxmlformats.org/officeDocument/2006/relationships/image" Target="media/imgrId31306a85b13b271fa.png"/><Relationship Id="rId92946a85b13b34296" Type="http://schemas.openxmlformats.org/officeDocument/2006/relationships/image" Target="media/imgrId92946a85b13b34296.png"/><Relationship Id="rId27176a85b13b5f5e1" Type="http://schemas.openxmlformats.org/officeDocument/2006/relationships/image" Target="media/imgrId27176a85b13b5f5e1.png"/><Relationship Id="rId76296a85b13b6d38e" Type="http://schemas.openxmlformats.org/officeDocument/2006/relationships/image" Target="media/imgrId76296a85b13b6d38e.png"/><Relationship Id="rId55426a85b13b7906f" Type="http://schemas.openxmlformats.org/officeDocument/2006/relationships/image" Target="media/imgrId55426a85b13b7906f.png"/><Relationship Id="rId92516a85b13b86d55" Type="http://schemas.openxmlformats.org/officeDocument/2006/relationships/image" Target="media/imgrId92516a85b13b86d55.png"/><Relationship Id="rId29876a85b13b8f855" Type="http://schemas.openxmlformats.org/officeDocument/2006/relationships/image" Target="media/imgrId29876a85b13b8f855.png"/><Relationship Id="rId87536a85b13b99953" Type="http://schemas.openxmlformats.org/officeDocument/2006/relationships/image" Target="media/imgrId87536a85b13b99953.png"/><Relationship Id="rId69616a85b13ba3b02" Type="http://schemas.openxmlformats.org/officeDocument/2006/relationships/image" Target="media/imgrId69616a85b13ba3b02.png"/><Relationship Id="rId78886a85b13bae536" Type="http://schemas.openxmlformats.org/officeDocument/2006/relationships/image" Target="media/imgrId78886a85b13bae536.png"/><Relationship Id="rId88486a85b13bb6a87" Type="http://schemas.openxmlformats.org/officeDocument/2006/relationships/image" Target="media/imgrId88486a85b13bb6a87.png"/><Relationship Id="rId80246a85b13bc3c22" Type="http://schemas.openxmlformats.org/officeDocument/2006/relationships/image" Target="media/imgrId80246a85b13bc3c22.png"/><Relationship Id="rId15266a85b13bd2e65" Type="http://schemas.openxmlformats.org/officeDocument/2006/relationships/image" Target="media/imgrId15266a85b13bd2e65.png"/><Relationship Id="rId10586a85b13be03b8" Type="http://schemas.openxmlformats.org/officeDocument/2006/relationships/image" Target="media/imgrId10586a85b13be03b8.png"/><Relationship Id="rId17656a85b13beb753" Type="http://schemas.openxmlformats.org/officeDocument/2006/relationships/image" Target="media/imgrId17656a85b13beb753.png"/><Relationship Id="rId74856a85b13c01397" Type="http://schemas.openxmlformats.org/officeDocument/2006/relationships/image" Target="media/imgrId74856a85b13c01397.png"/><Relationship Id="rId55296a85b13c0e42b" Type="http://schemas.openxmlformats.org/officeDocument/2006/relationships/image" Target="media/imgrId55296a85b13c0e42b.png"/><Relationship Id="rId19846a85b13c190ff" Type="http://schemas.openxmlformats.org/officeDocument/2006/relationships/image" Target="media/imgrId19846a85b13c190ff.jpg"/><Relationship Id="rId27396a85b13c24407" Type="http://schemas.openxmlformats.org/officeDocument/2006/relationships/image" Target="media/imgrId27396a85b13c24407.png"/><Relationship Id="rId38486a85b13c31d52" Type="http://schemas.openxmlformats.org/officeDocument/2006/relationships/image" Target="media/imgrId38486a85b13c31d52.png"/><Relationship Id="rId80086a85b13c3a771" Type="http://schemas.openxmlformats.org/officeDocument/2006/relationships/image" Target="media/imgrId80086a85b13c3a771.png"/><Relationship Id="rId41046a85b13c4155e" Type="http://schemas.openxmlformats.org/officeDocument/2006/relationships/image" Target="media/imgrId41046a85b13c4155e.png"/><Relationship Id="rId84196a85b13c45f3e" Type="http://schemas.openxmlformats.org/officeDocument/2006/relationships/image" Target="media/imgrId84196a85b13c45f3e.jpg"/><Relationship Id="rId59026a85b13c4f6b6" Type="http://schemas.openxmlformats.org/officeDocument/2006/relationships/image" Target="media/imgrId59026a85b13c4f6b6.png"/><Relationship Id="rId83946a85b13c5d770" Type="http://schemas.openxmlformats.org/officeDocument/2006/relationships/image" Target="media/imgrId83946a85b13c5d770.jpg"/><Relationship Id="rId84126a85b13c66638" Type="http://schemas.openxmlformats.org/officeDocument/2006/relationships/image" Target="media/imgrId84126a85b13c66638.jpg"/><Relationship Id="rId39006a85b13c6c3da" Type="http://schemas.openxmlformats.org/officeDocument/2006/relationships/image" Target="media/imgrId39006a85b13c6c3da.jpg"/><Relationship Id="rId72116a85b13c77607" Type="http://schemas.openxmlformats.org/officeDocument/2006/relationships/image" Target="media/imgrId72116a85b13c77607.jpg"/><Relationship Id="rId52476a85b13c7f395" Type="http://schemas.openxmlformats.org/officeDocument/2006/relationships/image" Target="media/imgrId52476a85b13c7f395.jpg"/><Relationship Id="rId35846a85b13c87cf1" Type="http://schemas.openxmlformats.org/officeDocument/2006/relationships/image" Target="media/imgrId35846a85b13c87cf1.jpg"/><Relationship Id="rId41136a85b13c91bc6" Type="http://schemas.openxmlformats.org/officeDocument/2006/relationships/image" Target="media/imgrId41136a85b13c91bc6.jpg"/><Relationship Id="rId10526a85b13c99960" Type="http://schemas.openxmlformats.org/officeDocument/2006/relationships/image" Target="media/imgrId10526a85b13c99960.jpg"/><Relationship Id="rId71506a85b13c9dd49" Type="http://schemas.openxmlformats.org/officeDocument/2006/relationships/image" Target="media/imgrId71506a85b13c9dd49.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3930734" Type="http://schemas.openxmlformats.org/officeDocument/2006/relationships/image" Target="media/imgrId7393073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3930734" Type="http://schemas.openxmlformats.org/officeDocument/2006/relationships/image" Target="media/imgrId7393073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3930734" Type="http://schemas.openxmlformats.org/officeDocument/2006/relationships/image" Target="media/imgrId7393073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3930734" Type="http://schemas.openxmlformats.org/officeDocument/2006/relationships/image" Target="media/imgrId7393073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3930734" Type="http://schemas.openxmlformats.org/officeDocument/2006/relationships/image" Target="media/imgrId7393073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3930734" Type="http://schemas.openxmlformats.org/officeDocument/2006/relationships/image" Target="media/imgrId7393073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