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68068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10017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1709725" w:name="ctxt"/>
    <w:bookmarkEnd w:id="61709725"/>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313"/>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8313"/>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831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8313"/>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8313"/>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831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8313"/>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8313"/>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8313"/>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0000"/>
          <w:sz w:val="20"/>
          <w:szCs w:val="20"/>
          <w:u w:val="none"/>
        </w:rPr>
        <w:t xml:space="preserve">REHLKO </w:t>
      </w:r>
      <w:r>
        <w:rPr>
          <w:color w:val="00274C"/>
          <w:sz w:val="20"/>
          <w:szCs w:val="20"/>
          <w:u w:val="none"/>
        </w:rPr>
        <w:t xml:space="preserve"> testing laboratories before application of the engine.</w:t>
      </w:r>
    </w:p>
    <w:p>
      <w:pPr>
        <w:numPr>
          <w:ilvl w:val="0"/>
          <w:numId w:val="8313"/>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0000"/>
          <w:sz w:val="20"/>
          <w:szCs w:val="20"/>
          <w:u w:val="none"/>
        </w:rPr>
        <w:t xml:space="preserve">REHLKO </w:t>
      </w:r>
      <w:r>
        <w:rPr>
          <w:color w:val="00274C"/>
          <w:sz w:val="20"/>
          <w:szCs w:val="20"/>
          <w:u w:val="none"/>
        </w:rPr>
        <w:t xml:space="preserve"> shall not be deemed responsible for any consequential failures or damages to the engine.</w:t>
      </w:r>
    </w:p>
    <w:p>
      <w:pPr>
        <w:numPr>
          <w:ilvl w:val="0"/>
          <w:numId w:val="8313"/>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8313"/>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declines all direct and indirect liability for failure to comply with the standards of conduct contained in this manual.</w:t>
      </w:r>
    </w:p>
    <w:p>
      <w:pPr>
        <w:numPr>
          <w:ilvl w:val="0"/>
          <w:numId w:val="8313"/>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8313"/>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8313"/>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8313"/>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8313"/>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8313"/>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8313"/>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8313"/>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8313"/>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8313"/>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8313"/>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8313"/>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8313"/>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8313"/>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8313"/>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8313"/>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8313"/>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8313"/>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8313"/>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8313"/>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8313"/>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8313"/>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8313"/>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8313"/>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8313"/>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sz w:val="20"/>
          <w:szCs w:val="20"/>
          <w:u w:val="none"/>
        </w:rPr>
        <w:t xml:space="preserve">REHLKO</w:t>
      </w:r>
      <w:r>
        <w:rPr>
          <w:color w:val="00274C"/>
          <w:sz w:val="20"/>
          <w:szCs w:val="20"/>
          <w:u w:val="none"/>
        </w:rPr>
        <w:t xml:space="preserve"> .</w:t>
      </w:r>
    </w:p>
    <w:p>
      <w:pPr>
        <w:numPr>
          <w:ilvl w:val="0"/>
          <w:numId w:val="8313"/>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8313"/>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8313"/>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323909" name="name15706a959ace7efc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666a959ace7efb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313"/>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0000"/>
          <w:sz w:val="20"/>
          <w:szCs w:val="20"/>
          <w:u w:val="none"/>
        </w:rPr>
        <w:t xml:space="preserve">REHLKO </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8313"/>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8313"/>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8313"/>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8313"/>
        </w:numPr>
        <w:spacing w:before="0" w:after="0" w:line="240" w:lineRule="auto"/>
        <w:jc w:val="left"/>
        <w:rPr>
          <w:color w:val="00274C"/>
          <w:sz w:val="20"/>
          <w:szCs w:val="20"/>
        </w:rPr>
      </w:pPr>
      <w:r>
        <w:rPr>
          <w:color w:val="00274C"/>
          <w:sz w:val="20"/>
          <w:szCs w:val="20"/>
          <w:u w:val="none"/>
        </w:rPr>
        <w:t xml:space="preserve">Engines equipped with an ATS device require regeneration to be inhibited if the engine is used in environments at risk of fire (e.g. forest areas, areas with flammable materials, areas with flammable gases or liquids and any type of combustible material - if the function is available).</w:t>
      </w:r>
    </w:p>
    <w:p>
      <w:pPr>
        <w:widowControl w:val="on"/>
        <w:pBdr/>
        <w:spacing w:before="225" w:after="225" w:line="262" w:lineRule="auto"/>
        <w:ind w:left="0" w:right="0"/>
        <w:jc w:val="left"/>
      </w:pPr>
      <w:r>
        <w:drawing>
          <wp:inline distT="0" distB="0" distL="0" distR="0">
            <wp:extent cx="4456800" cy="3348000"/>
            <wp:effectExtent b="0" l="0" r="0" t="0"/>
            <wp:docPr id="87282955" name="name27956a959ace8d729" descr="Cap_3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png"/>
                    <pic:cNvPicPr/>
                  </pic:nvPicPr>
                  <pic:blipFill>
                    <a:blip r:embed="rId38366a959ace8d726" cstate="print"/>
                    <a:stretch>
                      <a:fillRect/>
                    </a:stretch>
                  </pic:blipFill>
                  <pic:spPr>
                    <a:xfrm>
                      <a:off x="0" y="0"/>
                      <a:ext cx="4456800" cy="33480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313"/>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8313"/>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8313"/>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8313"/>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4499125" name="name81976a959ace9655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1736a959ace9654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3173375" name="name50836a959ace9dfd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37676a959ace9dfd6"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1781989" name="name47596a959acea523c"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32406a959acea523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27605170" name="name55966a959aceac5a5"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15146a959aceac5a3"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7737908" name="name31106a959aceb03fb"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5746a959aceb03f9"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7826571" name="name58996a959aceb93f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2306a959aceb93f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121853" name="name51336a959acec076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9016a959acec075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3952647" name="name80896a959acec4de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186a959acec4de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4665745" name="name26386a959acecb67b"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3286a959acecb679"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2284171" name="name33036a959aced2507"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55896a959aced2504"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9106261" name="name70706a959aced68aa"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9456a959aced68a7"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1641678" name="name38196a959acedf5c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596a959acedf5c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1536146" name="name37556a959acee6cb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1826a959acee6cb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4400855" name="name86536a959acef2635"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3856a959acef263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0271331" name="name50966a959acf04d0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1996a959acf04d0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7913142" name="name78966a959acf07fb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526a959acf07fa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19315" name="name89576a959acf0c25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6756a959acf0c25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5619264" name="name11636a959acf136d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956a959acf136d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266290" name="name92736a959acf199dd"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81486a959acf199d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330039" name="name38746a959acf1ecf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216a959acf1ecf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8947095" name="name43796a959acf2246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7846a959acf2246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2308683" name="name46806a959acf264c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426a959acf264c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9340927" name="name79596a959acf2aae0"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91456a959acf2aad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717616" name="name58516a959acf31c6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9576a959acf31c6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9613412" name="name69606a959acf35f43"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6846a959acf35f4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0075818" name="name80886a959acf3e01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436a959acf3e01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887779" name="name37206a959acf45a9f"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1296a959acf45a9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700264" name="name67386a959acf4c85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876a959acf4c85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383782" name="name76036a959acf5123e"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2946a959acf5123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6560080" name="name85586a959acf57de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906a959acf57de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314">
    <w:multiLevelType w:val="hybridMultilevel"/>
    <w:lvl w:ilvl="0" w:tplc="14712733">
      <w:start w:val="1"/>
      <w:numFmt w:val="decimal"/>
      <w:lvlText w:val="%1."/>
      <w:lvlJc w:val="left"/>
      <w:pPr>
        <w:ind w:left="720" w:hanging="360"/>
      </w:pPr>
    </w:lvl>
    <w:lvl w:ilvl="1" w:tplc="14712733" w:tentative="1">
      <w:start w:val="1"/>
      <w:numFmt w:val="lowerLetter"/>
      <w:lvlText w:val="%2."/>
      <w:lvlJc w:val="left"/>
      <w:pPr>
        <w:ind w:left="1440" w:hanging="360"/>
      </w:pPr>
    </w:lvl>
    <w:lvl w:ilvl="2" w:tplc="14712733" w:tentative="1">
      <w:start w:val="1"/>
      <w:numFmt w:val="lowerRoman"/>
      <w:lvlText w:val="%3."/>
      <w:lvlJc w:val="right"/>
      <w:pPr>
        <w:ind w:left="2160" w:hanging="180"/>
      </w:pPr>
    </w:lvl>
    <w:lvl w:ilvl="3" w:tplc="14712733" w:tentative="1">
      <w:start w:val="1"/>
      <w:numFmt w:val="decimal"/>
      <w:lvlText w:val="%4."/>
      <w:lvlJc w:val="left"/>
      <w:pPr>
        <w:ind w:left="2880" w:hanging="360"/>
      </w:pPr>
    </w:lvl>
    <w:lvl w:ilvl="4" w:tplc="14712733" w:tentative="1">
      <w:start w:val="1"/>
      <w:numFmt w:val="lowerLetter"/>
      <w:lvlText w:val="%5."/>
      <w:lvlJc w:val="left"/>
      <w:pPr>
        <w:ind w:left="3600" w:hanging="360"/>
      </w:pPr>
    </w:lvl>
    <w:lvl w:ilvl="5" w:tplc="14712733" w:tentative="1">
      <w:start w:val="1"/>
      <w:numFmt w:val="lowerRoman"/>
      <w:lvlText w:val="%6."/>
      <w:lvlJc w:val="right"/>
      <w:pPr>
        <w:ind w:left="4320" w:hanging="180"/>
      </w:pPr>
    </w:lvl>
    <w:lvl w:ilvl="6" w:tplc="14712733" w:tentative="1">
      <w:start w:val="1"/>
      <w:numFmt w:val="decimal"/>
      <w:lvlText w:val="%7."/>
      <w:lvlJc w:val="left"/>
      <w:pPr>
        <w:ind w:left="5040" w:hanging="360"/>
      </w:pPr>
    </w:lvl>
    <w:lvl w:ilvl="7" w:tplc="14712733" w:tentative="1">
      <w:start w:val="1"/>
      <w:numFmt w:val="lowerLetter"/>
      <w:lvlText w:val="%8."/>
      <w:lvlJc w:val="left"/>
      <w:pPr>
        <w:ind w:left="5760" w:hanging="360"/>
      </w:pPr>
    </w:lvl>
    <w:lvl w:ilvl="8" w:tplc="14712733" w:tentative="1">
      <w:start w:val="1"/>
      <w:numFmt w:val="lowerRoman"/>
      <w:lvlText w:val="%9."/>
      <w:lvlJc w:val="right"/>
      <w:pPr>
        <w:ind w:left="6480" w:hanging="180"/>
      </w:pPr>
    </w:lvl>
  </w:abstractNum>
  <w:abstractNum w:abstractNumId="8313">
    <w:multiLevelType w:val="hybridMultilevel"/>
    <w:lvl w:ilvl="0" w:tplc="90018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313">
    <w:abstractNumId w:val="8313"/>
  </w:num>
  <w:num w:numId="8314">
    <w:abstractNumId w:val="8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3911014" Type="http://schemas.openxmlformats.org/officeDocument/2006/relationships/comments" Target="comments.xml"/><Relationship Id="rId992724218" Type="http://schemas.microsoft.com/office/2011/relationships/commentsExtended" Target="commentsExtended.xml"/><Relationship Id="rId18100174" Type="http://schemas.openxmlformats.org/officeDocument/2006/relationships/image" Target="media/imgrId18100174.jpg"/><Relationship Id="rId54666a959ace7efbe" Type="http://schemas.openxmlformats.org/officeDocument/2006/relationships/image" Target="media/imgrId54666a959ace7efbe.jpg"/><Relationship Id="rId38366a959ace8d726" Type="http://schemas.openxmlformats.org/officeDocument/2006/relationships/image" Target="media/imgrId38366a959ace8d726.png"/><Relationship Id="rId51736a959ace9654e" Type="http://schemas.openxmlformats.org/officeDocument/2006/relationships/image" Target="media/imgrId51736a959ace9654e.jpg"/><Relationship Id="rId37676a959ace9dfd6" Type="http://schemas.openxmlformats.org/officeDocument/2006/relationships/image" Target="media/imgrId37676a959ace9dfd6.jpg"/><Relationship Id="rId32406a959acea5239" Type="http://schemas.openxmlformats.org/officeDocument/2006/relationships/image" Target="media/imgrId32406a959acea5239.jpg"/><Relationship Id="rId15146a959aceac5a3" Type="http://schemas.openxmlformats.org/officeDocument/2006/relationships/image" Target="media/imgrId15146a959aceac5a3.jpg"/><Relationship Id="rId75746a959aceb03f9" Type="http://schemas.openxmlformats.org/officeDocument/2006/relationships/image" Target="media/imgrId75746a959aceb03f9.jpg"/><Relationship Id="rId22306a959aceb93f0" Type="http://schemas.openxmlformats.org/officeDocument/2006/relationships/image" Target="media/imgrId22306a959aceb93f0.png"/><Relationship Id="rId49016a959acec075f" Type="http://schemas.openxmlformats.org/officeDocument/2006/relationships/image" Target="media/imgrId49016a959acec075f.png"/><Relationship Id="rId95186a959acec4de0" Type="http://schemas.openxmlformats.org/officeDocument/2006/relationships/image" Target="media/imgrId95186a959acec4de0.png"/><Relationship Id="rId73286a959acecb679" Type="http://schemas.openxmlformats.org/officeDocument/2006/relationships/image" Target="media/imgrId73286a959acecb679.jpg"/><Relationship Id="rId55896a959aced2504" Type="http://schemas.openxmlformats.org/officeDocument/2006/relationships/image" Target="media/imgrId55896a959aced2504.jpg"/><Relationship Id="rId29456a959aced68a7" Type="http://schemas.openxmlformats.org/officeDocument/2006/relationships/image" Target="media/imgrId29456a959aced68a7.jpg"/><Relationship Id="rId90596a959acedf5c9" Type="http://schemas.openxmlformats.org/officeDocument/2006/relationships/image" Target="media/imgrId90596a959acedf5c9.jpg"/><Relationship Id="rId71826a959acee6cb0" Type="http://schemas.openxmlformats.org/officeDocument/2006/relationships/image" Target="media/imgrId71826a959acee6cb0.jpg"/><Relationship Id="rId93856a959acef2632" Type="http://schemas.openxmlformats.org/officeDocument/2006/relationships/image" Target="media/imgrId93856a959acef2632.jpg"/><Relationship Id="rId21996a959acf04d03" Type="http://schemas.openxmlformats.org/officeDocument/2006/relationships/image" Target="media/imgrId21996a959acf04d03.jpg"/><Relationship Id="rId90526a959acf07faf" Type="http://schemas.openxmlformats.org/officeDocument/2006/relationships/image" Target="media/imgrId90526a959acf07faf.jpg"/><Relationship Id="rId26756a959acf0c254" Type="http://schemas.openxmlformats.org/officeDocument/2006/relationships/image" Target="media/imgrId26756a959acf0c254.jpg"/><Relationship Id="rId23956a959acf136d1" Type="http://schemas.openxmlformats.org/officeDocument/2006/relationships/image" Target="media/imgrId23956a959acf136d1.jpg"/><Relationship Id="rId81486a959acf199da" Type="http://schemas.openxmlformats.org/officeDocument/2006/relationships/image" Target="media/imgrId81486a959acf199da.jpg"/><Relationship Id="rId87216a959acf1ecf0" Type="http://schemas.openxmlformats.org/officeDocument/2006/relationships/image" Target="media/imgrId87216a959acf1ecf0.jpg"/><Relationship Id="rId87846a959acf22463" Type="http://schemas.openxmlformats.org/officeDocument/2006/relationships/image" Target="media/imgrId87846a959acf22463.jpg"/><Relationship Id="rId22426a959acf264c9" Type="http://schemas.openxmlformats.org/officeDocument/2006/relationships/image" Target="media/imgrId22426a959acf264c9.jpg"/><Relationship Id="rId91456a959acf2aadd" Type="http://schemas.openxmlformats.org/officeDocument/2006/relationships/image" Target="media/imgrId91456a959acf2aadd.jpg"/><Relationship Id="rId99576a959acf31c6a" Type="http://schemas.openxmlformats.org/officeDocument/2006/relationships/image" Target="media/imgrId99576a959acf31c6a.jpg"/><Relationship Id="rId16846a959acf35f40" Type="http://schemas.openxmlformats.org/officeDocument/2006/relationships/image" Target="media/imgrId16846a959acf35f40.jpg"/><Relationship Id="rId51436a959acf3e01b" Type="http://schemas.openxmlformats.org/officeDocument/2006/relationships/image" Target="media/imgrId51436a959acf3e01b.jpg"/><Relationship Id="rId71296a959acf45a9c" Type="http://schemas.openxmlformats.org/officeDocument/2006/relationships/image" Target="media/imgrId71296a959acf45a9c.jpg"/><Relationship Id="rId53876a959acf4c85b" Type="http://schemas.openxmlformats.org/officeDocument/2006/relationships/image" Target="media/imgrId53876a959acf4c85b.jpg"/><Relationship Id="rId52946a959acf5123c" Type="http://schemas.openxmlformats.org/officeDocument/2006/relationships/image" Target="media/imgrId52946a959acf5123c.jpg"/><Relationship Id="rId51906a959acf57de5" Type="http://schemas.openxmlformats.org/officeDocument/2006/relationships/image" Target="media/imgrId51906a959acf57de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100174" Type="http://schemas.openxmlformats.org/officeDocument/2006/relationships/image" Target="media/imgrId1810017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100174" Type="http://schemas.openxmlformats.org/officeDocument/2006/relationships/image" Target="media/imgrId1810017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100174" Type="http://schemas.openxmlformats.org/officeDocument/2006/relationships/image" Target="media/imgrId1810017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100174" Type="http://schemas.openxmlformats.org/officeDocument/2006/relationships/image" Target="media/imgrId1810017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100174" Type="http://schemas.openxmlformats.org/officeDocument/2006/relationships/image" Target="media/imgrId1810017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100174" Type="http://schemas.openxmlformats.org/officeDocument/2006/relationships/image" Target="media/imgrId1810017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