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Informacje o konserwacji</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TM Owner Manual (Rev. 11)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39391923"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8223450"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3404TM</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49648027" w:name="ctxt"/>
    <w:bookmarkEnd w:id="49648027"/>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22357"/>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95096a996bfe68dd9" w:history="1">
        <w:r>
          <w:rPr>
            <w:rStyle w:val="DefaultParagraphFontPHPDOCX"/>
            <w:b/>
            <w:bCs/>
            <w:color w:val="0000FF"/>
            <w:sz w:val="20"/>
            <w:szCs w:val="20"/>
            <w:u w:val="none"/>
          </w:rPr>
          <w:t xml:space="preserve">Tab. 5.1 and Tab. 5.2</w:t>
        </w:r>
      </w:hyperlink>
      <w:r>
        <w:rPr>
          <w:color w:val="00274C"/>
          <w:sz w:val="20"/>
          <w:szCs w:val="20"/>
          <w:u w:val="none"/>
        </w:rPr>
        <w:t xml:space="preserve"> . if you have the skills appropriate may be directly carried out by the user.</w:t>
      </w:r>
    </w:p>
    <w:p>
      <w:pPr>
        <w:numPr>
          <w:ilvl w:val="0"/>
          <w:numId w:val="22357"/>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22357"/>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22357"/>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8350795" name="name87696a996bfe7688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95006a996bfe7687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2357"/>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22357"/>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22357"/>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719183" name="name81606a996bfe7d6e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7786a996bfe7d6e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2357"/>
        </w:numPr>
        <w:spacing w:before="0" w:after="0" w:line="240" w:lineRule="auto"/>
        <w:jc w:val="left"/>
        <w:rPr>
          <w:color w:val="00274C"/>
          <w:sz w:val="20"/>
          <w:szCs w:val="20"/>
        </w:rPr>
      </w:pPr>
      <w:r>
        <w:rPr>
          <w:color w:val="00274C"/>
          <w:sz w:val="20"/>
          <w:szCs w:val="20"/>
          <w:u w:val="none"/>
        </w:rPr>
        <w:t xml:space="preserve">Before proceeding with operation, read  </w:t>
      </w:r>
      <w:hyperlink r:id="rId13826a996bfe7ddf9" w:history="1">
        <w:r>
          <w:rPr>
            <w:rStyle w:val="DefaultParagraphFontPHPDOCX"/>
            <w:b/>
            <w:bCs/>
            <w:color w:val="0000FF"/>
            <w:sz w:val="20"/>
            <w:szCs w:val="20"/>
            <w:u w:val="none"/>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9011062" name="name37946a996bfe8145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9086a996bfe8145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2357"/>
        </w:numPr>
        <w:spacing w:before="0" w:after="0" w:line="240" w:lineRule="auto"/>
        <w:jc w:val="left"/>
        <w:rPr>
          <w:color w:val="00274C"/>
          <w:sz w:val="20"/>
          <w:szCs w:val="20"/>
        </w:rPr>
      </w:pPr>
      <w:r>
        <w:rPr>
          <w:color w:val="00274C"/>
          <w:sz w:val="20"/>
          <w:szCs w:val="20"/>
          <w:u w:val="none"/>
        </w:rPr>
        <w:t xml:space="preserve">For safety precautions see </w:t>
      </w:r>
      <w:hyperlink r:id="rId12956a996bfe81b93"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presence in fuel filter</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Mechanical Injection Uncertified Engines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(1) - In case of low use: 12 months. (2) - The period of time that must elapse before checking the filter element depends on the environment in which the engine operates. The air filter must be cleaned and replaced more frequently under very dusty conditions.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(6) - Contact authorized  </w:t>
      </w:r>
      <w:r>
        <w:rPr>
          <w:b/>
          <w:bCs/>
          <w:color w:val="000000"/>
          <w:sz w:val="20"/>
          <w:szCs w:val="20"/>
          <w:u w:val="none"/>
        </w:rPr>
        <w:t xml:space="preserve">REHLKO </w:t>
      </w:r>
      <w:r>
        <w:rPr>
          <w:color w:val="00274C"/>
          <w:sz w:val="20"/>
          <w:szCs w:val="20"/>
          <w:u w:val="none"/>
        </w:rPr>
        <w:t xml:space="preserve"> workshops.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w:t>
      </w:r>
      <w:hyperlink r:id="rId10826a996bfe90f60" w:history="1">
        <w:r>
          <w:rPr>
            <w:rStyle w:val="DefaultParagraphFontPHPDOCX"/>
            <w:b/>
            <w:bCs/>
            <w:i/>
            <w:iCs/>
            <w:color w:val="0000FF"/>
            <w:sz w:val="20"/>
            <w:szCs w:val="20"/>
            <w:u w:val="none"/>
          </w:rPr>
          <w:t xml:space="preserve">"KDI Mechanical Injection Uncertified Engines (no EGR Engines)"</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332837" name="name34166a996bfec28d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0616a996bfec28d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52746a996bfec3116"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
          <w:p>
            <w:pPr>
              <w:numPr>
                <w:ilvl w:val="0"/>
                <w:numId w:val="22359"/>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22359"/>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22359"/>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22359"/>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81641" name="name38486a996bfed0c28"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85696a996bfed0c2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4818470" name="name44616a996bfed8e1d"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45776a996bfed8e1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743346" name="name44396a996bff031f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276a996bff031f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0046a996bff03a87"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274C"/>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360"/>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22360"/>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22360"/>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22360"/>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5.2</w:t>
            </w:r>
            <w:r>
              <w:rPr>
                <w:color w:val="00274C"/>
                <w:position w:val="-2"/>
                <w:sz w:val="20"/>
                <w:szCs w:val="20"/>
                <w:u w:val="none"/>
              </w:rPr>
              <w:t xml:space="preserve"> are not reached.</w:t>
            </w:r>
          </w:p>
          <w:p>
            <w:pPr>
              <w:numPr>
                <w:ilvl w:val="0"/>
                <w:numId w:val="22360"/>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clasps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 </w:t>
            </w:r>
            <w:r>
              <w:rPr>
                <w:position w:val="-258"/>
              </w:rPr>
              <w:drawing>
                <wp:inline distT="0" distB="0" distL="0" distR="0">
                  <wp:extent cx="2232000" cy="1677600"/>
                  <wp:effectExtent b="0" l="0" r="0" t="0"/>
                  <wp:docPr id="8382737" name="name33176a996bff185b8"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77466a996bff185b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193933" name="name53286a996bff1e70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8786a996bff1e70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For safety precautions see </w:t>
            </w:r>
            <w:hyperlink r:id="rId42056a996bff1eee4"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739632" name="name57666a996bff3073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1716a996bff3073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5886a996bff30f0c"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361"/>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D</w:t>
            </w:r>
            <w:r>
              <w:rPr>
                <w:color w:val="00274C"/>
                <w:position w:val="-2"/>
                <w:sz w:val="20"/>
                <w:szCs w:val="20"/>
                <w:u w:val="none"/>
              </w:rPr>
              <w:t xml:space="preserve"> .</w:t>
            </w:r>
          </w:p>
          <w:p>
            <w:pPr>
              <w:numPr>
                <w:ilvl w:val="0"/>
                <w:numId w:val="22361"/>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32739228" name="name99256a996bff40978"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29746a996bff4097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94881493" name="name80486a996bff4eecd"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1086a996bff4eec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For safety precautions see </w:t>
            </w:r>
            <w:hyperlink r:id="rId53996a996bff4f3e0" w:history="1">
              <w:r>
                <w:rPr>
                  <w:rStyle w:val="DefaultParagraphFontPHPDOCX"/>
                  <w:b/>
                  <w:bCs/>
                  <w:color w:val="0000FF"/>
                  <w:position w:val="-2"/>
                  <w:sz w:val="20"/>
                  <w:szCs w:val="20"/>
                  <w:u w:val="single" w:color=""/>
                </w:rPr>
                <w:t xml:space="preserve">Cap.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94112755" name="name33046a996bff55a5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5776a996bff55a5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2956a996bff5612c"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r>
      <w:tr>
        <w:trPr>
          <w:trHeight w:val="0" w:hRule="atLeast"/>
        </w:trPr>
        <w:tc>
          <w:tcPr>
            <w:tcW w:w="0" w:type="auto"/>
            <w:gridSpan w:val="2"/>
            <w:tcMar>
              <w:top w:w="150" w:type="dxa"/>
              <w:left w:w="150" w:type="dxa"/>
              <w:bottom w:w="150" w:type="dxa"/>
              <w:right w:w="150" w:type="dxa"/>
            </w:tcMar>
            <w:vAlign w:val="center"/>
          </w:tcPr>
          <w:p>
            <w:pPr>
              <w:numPr>
                <w:ilvl w:val="0"/>
                <w:numId w:val="22362"/>
              </w:numPr>
              <w:spacing w:before="0" w:after="0" w:line="262" w:lineRule="auto"/>
              <w:jc w:val="left"/>
              <w:rPr>
                <w:color w:val="00274C"/>
                <w:sz w:val="20"/>
                <w:szCs w:val="20"/>
              </w:rPr>
            </w:pPr>
            <w:r>
              <w:rPr>
                <w:color w:val="00274C"/>
                <w:position w:val="-2"/>
                <w:sz w:val="20"/>
                <w:szCs w:val="20"/>
                <w:u w:val="none"/>
              </w:rPr>
              <w:t xml:space="preserve"> Check that the:</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Fuel system pipes.</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Cooling circuit hoses.</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Oil circuit pipes</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Air system hoses.</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57322942" name="name83936a996bff634a3" descr="Cap_5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_04.png"/>
                          <pic:cNvPicPr/>
                        </pic:nvPicPr>
                        <pic:blipFill>
                          <a:blip r:embed="rId30146a996bff634a0"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114095" name="name34306a996bff6a63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8026a996bff6a63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83056a996bff6ad5d"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9673460" name="name69686a996bff7bca1"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4486a996bff7bc9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For safety precautions see </w:t>
            </w:r>
            <w:hyperlink r:id="rId76166a996bff7c540"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455079" name="name92746a996bff8167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6786a996bff8167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363"/>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22363"/>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22363"/>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22363"/>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22363"/>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22363"/>
              </w:numPr>
              <w:spacing w:before="0" w:after="0" w:line="262" w:lineRule="auto"/>
              <w:jc w:val="left"/>
              <w:rPr>
                <w:color w:val="00274C"/>
                <w:sz w:val="20"/>
                <w:szCs w:val="20"/>
              </w:rPr>
            </w:pPr>
            <w:r>
              <w:rPr>
                <w:color w:val="00274C"/>
                <w:position w:val="-2"/>
                <w:sz w:val="20"/>
                <w:szCs w:val="20"/>
                <w:u w:val="none"/>
              </w:rPr>
              <w:t xml:space="preserve">For engines equipped with expansion tank </w:t>
            </w:r>
            <w:r>
              <w:rPr>
                <w:b/>
                <w:bCs/>
                <w:color w:val="00274C"/>
                <w:position w:val="-2"/>
                <w:sz w:val="20"/>
                <w:szCs w:val="20"/>
                <w:u w:val="none"/>
              </w:rPr>
              <w:t xml:space="preserve">(B)</w:t>
            </w:r>
            <w:r>
              <w:rPr>
                <w:color w:val="00274C"/>
                <w:position w:val="-2"/>
                <w:sz w:val="20"/>
                <w:szCs w:val="20"/>
                <w:u w:val="none"/>
              </w:rPr>
              <w:t xml:space="preserve"> ,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19396a996bff83751" w:history="1">
              <w:r>
                <w:rPr>
                  <w:rStyle w:val="DefaultParagraphFontPHPDOCX"/>
                  <w:b/>
                  <w:bCs/>
                  <w:color w:val="0000FF"/>
                  <w:position w:val="-2"/>
                  <w:sz w:val="20"/>
                  <w:szCs w:val="20"/>
                  <w:u w:val="none"/>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9146643" name="name34836a996bff880a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7506a996bff880a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6935732" name="name37696a996bff92b86"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55546a996bff92b8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730687" name="name78226a996bff9885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956a996bff9885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0436a996bff98f8e"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325347" name="name24316a996bffa057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6916a996bffa057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For safety precautions see </w:t>
            </w:r>
            <w:hyperlink r:id="rId15186a996bffa0d32"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poly-v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364"/>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364"/>
              </w:numPr>
              <w:spacing w:before="0" w:after="0" w:line="262" w:lineRule="auto"/>
              <w:jc w:val="left"/>
              <w:rPr>
                <w:color w:val="00274C"/>
                <w:sz w:val="20"/>
                <w:szCs w:val="20"/>
              </w:rPr>
            </w:pPr>
            <w:r>
              <w:rPr>
                <w:color w:val="00274C"/>
                <w:position w:val="-2"/>
                <w:sz w:val="20"/>
                <w:szCs w:val="20"/>
                <w:u w:val="none"/>
              </w:rPr>
              <w:t xml:space="preserve">Start the engine and run it for some minutes, then turn off it, and let it cool down at ambient temperature.</w:t>
            </w:r>
            <w:r>
              <w:rPr>
                <w:color w:val="00274C"/>
                <w:position w:val="-2"/>
                <w:sz w:val="20"/>
                <w:szCs w:val="20"/>
                <w:u w:val="none"/>
              </w:rPr>
              <w:br/>
              <w:t xml:space="preserve">Check by the appropriate tool that at point </w:t>
            </w:r>
            <w:r>
              <w:rPr>
                <w:b/>
                <w:bCs/>
                <w:color w:val="00274C"/>
                <w:position w:val="-2"/>
                <w:sz w:val="20"/>
                <w:szCs w:val="20"/>
                <w:u w:val="none"/>
              </w:rPr>
              <w:t xml:space="preserve">P</w:t>
            </w:r>
            <w:r>
              <w:rPr>
                <w:color w:val="00274C"/>
                <w:position w:val="-2"/>
                <w:sz w:val="20"/>
                <w:szCs w:val="20"/>
                <w:u w:val="none"/>
              </w:rPr>
              <w:t xml:space="preserve">  the tension value is between </w:t>
            </w:r>
            <w:r>
              <w:rPr>
                <w:b/>
                <w:bCs/>
                <w:color w:val="00274C"/>
                <w:position w:val="-2"/>
                <w:sz w:val="20"/>
                <w:szCs w:val="20"/>
                <w:u w:val="none"/>
              </w:rPr>
              <w:t xml:space="preserve">149</w:t>
            </w:r>
            <w:r>
              <w:rPr>
                <w:color w:val="00274C"/>
                <w:position w:val="-2"/>
                <w:sz w:val="20"/>
                <w:szCs w:val="20"/>
                <w:u w:val="none"/>
              </w:rPr>
              <w:t xml:space="preserve"> and </w:t>
            </w:r>
            <w:r>
              <w:rPr>
                <w:b/>
                <w:bCs/>
                <w:color w:val="00274C"/>
                <w:position w:val="-2"/>
                <w:sz w:val="20"/>
                <w:szCs w:val="20"/>
                <w:u w:val="none"/>
              </w:rPr>
              <w:t xml:space="preserve">196 Hz</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If the poly-v belt tension results out of the above mentioned values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5859057" name="name22456a996bffca18e"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92376a996bffca18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9482877" name="name84046a996bffe3134"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54806a996bffe3131"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fuel filter cartridge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506344" name="name47736a996bffe88e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1696a996bffe88e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9606a996bffe90ae" w:history="1">
              <w:r>
                <w:rPr>
                  <w:rStyle w:val="DefaultParagraphFontPHPDOCX"/>
                  <w:b/>
                  <w:bCs/>
                  <w:color w:val="0000FF"/>
                  <w:position w:val="-2"/>
                  <w:sz w:val="20"/>
                  <w:szCs w:val="20"/>
                  <w:u w:val="none"/>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349093" name="name21666a996bffefbc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6966a996bffefbc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For safety precautions see </w:t>
            </w:r>
            <w:hyperlink r:id="rId17526a996bfff038f" w:history="1">
              <w:r>
                <w:rPr>
                  <w:rStyle w:val="DefaultParagraphFontPHPDOCX"/>
                  <w:b/>
                  <w:bCs/>
                  <w:color w:val="0000FF"/>
                  <w:position w:val="-2"/>
                  <w:sz w:val="20"/>
                  <w:szCs w:val="20"/>
                  <w:u w:val="single" w:color=""/>
                </w:rPr>
                <w:t xml:space="preserve">Chap. 3</w:t>
              </w:r>
            </w:hyperlink>
            <w:r>
              <w:rPr>
                <w:b/>
                <w:bCs/>
                <w:color w:val="00274C"/>
                <w:position w:val="-2"/>
                <w:sz w:val="20"/>
                <w:szCs w:val="20"/>
                <w:u w:val="none"/>
              </w:rPr>
              <w:t xml:space="preserve"> .</w:t>
            </w:r>
          </w:p>
          <w:p/>
          <w:p/>
          <w:p>
            <w:pPr>
              <w:numPr>
                <w:ilvl w:val="0"/>
                <w:numId w:val="22365"/>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22365"/>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22365"/>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6904489" name="name33516a996c0007a60" descr="Cap_5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png"/>
                          <pic:cNvPicPr/>
                        </pic:nvPicPr>
                        <pic:blipFill>
                          <a:blip r:embed="rId12686a996c0007a5d"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872188" name="name46486a996c000ed7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8346a996c000ed6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2357"/>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20006a996c000f6ec" w:history="1">
        <w:r>
          <w:rPr>
            <w:rStyle w:val="DefaultParagraphFontPHPDOCX"/>
            <w:b/>
            <w:bCs/>
            <w:color w:val="0000FF"/>
            <w:sz w:val="20"/>
            <w:szCs w:val="20"/>
            <w:u w:val="none"/>
          </w:rPr>
          <w:t xml:space="preserve">Par. 5.11</w:t>
        </w:r>
      </w:hyperlink>
      <w:r>
        <w:rPr>
          <w:b/>
          <w:bCs/>
          <w:color w:val="00274C"/>
          <w:sz w:val="20"/>
          <w:szCs w:val="20"/>
          <w:u w:val="none"/>
        </w:rPr>
        <w:t xml:space="preserve"> )</w:t>
      </w:r>
      <w:r>
        <w:rPr>
          <w:color w:val="00274C"/>
          <w:sz w:val="20"/>
          <w:szCs w:val="20"/>
          <w:u w:val="none"/>
        </w:rPr>
        <w:t xml:space="preserve"> .</w:t>
      </w:r>
    </w:p>
    <w:p>
      <w:pPr>
        <w:numPr>
          <w:ilvl w:val="0"/>
          <w:numId w:val="22357"/>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carry out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36336a996c000fcef" w:history="1">
        <w:r>
          <w:rPr>
            <w:rStyle w:val="DefaultParagraphFontPHPDOCX"/>
            <w:b/>
            <w:bCs/>
            <w:color w:val="0000FF"/>
            <w:sz w:val="20"/>
            <w:szCs w:val="20"/>
            <w:u w:val="none"/>
          </w:rPr>
          <w:t xml:space="preserve">Par. 5.12</w:t>
        </w:r>
      </w:hyperlink>
      <w:r>
        <w:rPr>
          <w:b/>
          <w:bCs/>
          <w:color w:val="00274C"/>
          <w:sz w:val="20"/>
          <w:szCs w:val="20"/>
          <w:u w:val="none"/>
        </w:rPr>
        <w:t xml:space="preserve"> )</w:t>
      </w:r>
      <w:r>
        <w:rPr>
          <w:color w:val="00274C"/>
          <w:sz w:val="20"/>
          <w:szCs w:val="20"/>
          <w:u w:val="none"/>
        </w:rPr>
        <w:t xml:space="preserve"> .</w:t>
      </w:r>
    </w:p>
    <w:p>
      <w:pPr>
        <w:numPr>
          <w:ilvl w:val="0"/>
          <w:numId w:val="22357"/>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22357"/>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18066a996c0011509" w:history="1">
        <w:r>
          <w:rPr>
            <w:rStyle w:val="DefaultParagraphFontPHPDOCX"/>
            <w:b/>
            <w:bCs/>
            <w:color w:val="0000FF"/>
            <w:sz w:val="20"/>
            <w:szCs w:val="20"/>
            <w:u w:val="none"/>
          </w:rPr>
          <w:t xml:space="preserve">Par. 5.11</w:t>
        </w:r>
      </w:hyperlink>
      <w:r>
        <w:rPr>
          <w:b/>
          <w:bCs/>
          <w:color w:val="00274C"/>
          <w:sz w:val="20"/>
          <w:szCs w:val="20"/>
          <w:u w:val="none"/>
        </w:rPr>
        <w:t xml:space="preserve"> .</w:t>
      </w:r>
    </w:p>
    <w:p>
      <w:pPr>
        <w:numPr>
          <w:ilvl w:val="0"/>
          <w:numId w:val="22366"/>
        </w:numPr>
        <w:spacing w:before="0" w:after="0" w:line="240" w:lineRule="auto"/>
        <w:jc w:val="left"/>
        <w:rPr>
          <w:color w:val="00274C"/>
          <w:sz w:val="20"/>
          <w:szCs w:val="20"/>
        </w:rPr>
      </w:pPr>
      <w:r>
        <w:rPr>
          <w:color w:val="00274C"/>
          <w:sz w:val="20"/>
          <w:szCs w:val="20"/>
          <w:u w:val="none"/>
        </w:rPr>
        <w:t xml:space="preserve">Engine oil replacement </w:t>
      </w:r>
      <w:hyperlink r:id="rId50896a996c00118d0"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22366"/>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22366"/>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22366"/>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22366"/>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22366"/>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22366"/>
        </w:numPr>
        <w:spacing w:before="0" w:after="0" w:line="240" w:lineRule="auto"/>
        <w:jc w:val="left"/>
        <w:rPr>
          <w:color w:val="00274C"/>
          <w:sz w:val="20"/>
          <w:szCs w:val="20"/>
        </w:rPr>
      </w:pPr>
      <w:r>
        <w:rPr>
          <w:color w:val="00274C"/>
          <w:sz w:val="20"/>
          <w:szCs w:val="20"/>
          <w:u w:val="none"/>
        </w:rPr>
        <w:t xml:space="preserve">Turn off the engine.</w:t>
      </w:r>
    </w:p>
    <w:p>
      <w:pPr>
        <w:numPr>
          <w:ilvl w:val="0"/>
          <w:numId w:val="22366"/>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22366"/>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22366"/>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22366"/>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22366"/>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22367"/>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22367"/>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22367"/>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22367"/>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22367"/>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22367"/>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22367"/>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22367"/>
        </w:numPr>
        <w:spacing w:before="0" w:after="0" w:line="240" w:lineRule="auto"/>
        <w:jc w:val="left"/>
        <w:rPr>
          <w:color w:val="00274C"/>
          <w:sz w:val="20"/>
          <w:szCs w:val="20"/>
        </w:rPr>
      </w:pPr>
      <w:r>
        <w:rPr>
          <w:color w:val="00274C"/>
          <w:sz w:val="20"/>
          <w:szCs w:val="20"/>
          <w:u w:val="none"/>
        </w:rPr>
        <w:t xml:space="preserve">Stop the engine while the oil is still hot </w:t>
      </w:r>
      <w:hyperlink r:id="rId95646a996c0014b77" w:history="1">
        <w:r>
          <w:rPr>
            <w:rStyle w:val="DefaultParagraphFontPHPDOCX"/>
            <w:color w:val="0000FF"/>
            <w:sz w:val="20"/>
            <w:szCs w:val="20"/>
            <w:u w:val="single" w:color=""/>
          </w:rPr>
          <w:t xml:space="preserve">(</w:t>
        </w:r>
      </w:hyperlink>
      <w:r>
        <w:rPr>
          <w:color w:val="00274C"/>
          <w:sz w:val="20"/>
          <w:szCs w:val="20"/>
          <w:u w:val="none"/>
        </w:rPr>
        <w:t xml:space="preserve"> </w:t>
      </w:r>
      <w:hyperlink r:id="rId13616a996c0014cfe" w:history="1">
        <w:r>
          <w:rPr>
            <w:rStyle w:val="DefaultParagraphFontPHPDOCX"/>
            <w:b/>
            <w:bCs/>
            <w:color w:val="0000FF"/>
            <w:sz w:val="20"/>
            <w:szCs w:val="20"/>
            <w:u w:val="none"/>
          </w:rPr>
          <w:t xml:space="preserve">Par. 6.1</w:t>
        </w:r>
      </w:hyperlink>
      <w:r>
        <w:rPr>
          <w:color w:val="00274C"/>
          <w:sz w:val="20"/>
          <w:szCs w:val="20"/>
          <w:u w:val="none"/>
        </w:rPr>
        <w:t xml:space="preserve"> </w:t>
      </w:r>
      <w:hyperlink r:id="rId17556a996c0014eb7"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62482" name="name81456a996c001a56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4266a996c001a56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22357"/>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12346a996c001acec" w:history="1">
        <w:r>
          <w:rPr>
            <w:rStyle w:val="DefaultParagraphFontPHPDOCX"/>
            <w:b/>
            <w:bCs/>
            <w:color w:val="0000FF"/>
            <w:sz w:val="20"/>
            <w:szCs w:val="20"/>
            <w:u w:val="none"/>
          </w:rPr>
          <w:t xml:space="preserve">Tab.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22367"/>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22367"/>
        </w:numPr>
        <w:spacing w:before="0" w:after="0" w:line="240" w:lineRule="auto"/>
        <w:jc w:val="left"/>
        <w:rPr>
          <w:color w:val="00274C"/>
          <w:sz w:val="20"/>
          <w:szCs w:val="20"/>
        </w:rPr>
      </w:pPr>
      <w:r>
        <w:rPr>
          <w:color w:val="00274C"/>
          <w:sz w:val="20"/>
          <w:szCs w:val="20"/>
          <w:u w:val="none"/>
        </w:rPr>
        <w:t xml:space="preserve">Pour new oil </w:t>
      </w:r>
      <w:hyperlink r:id="rId60536a996c001b415" w:history="1">
        <w:r>
          <w:rPr>
            <w:rStyle w:val="DefaultParagraphFontPHPDOCX"/>
            <w:b/>
            <w:bCs/>
            <w:color w:val="0000FF"/>
            <w:sz w:val="20"/>
            <w:szCs w:val="20"/>
            <w:u w:val="single" w:color=""/>
          </w:rPr>
          <w:t xml:space="preserve">(</w:t>
        </w:r>
      </w:hyperlink>
      <w:r>
        <w:rPr>
          <w:b/>
          <w:bCs/>
          <w:color w:val="00274C"/>
          <w:sz w:val="20"/>
          <w:szCs w:val="20"/>
          <w:u w:val="none"/>
        </w:rPr>
        <w:t xml:space="preserve"> </w:t>
      </w:r>
      <w:hyperlink r:id="rId35306a996c001b5a2" w:history="1">
        <w:r>
          <w:rPr>
            <w:rStyle w:val="DefaultParagraphFontPHPDOCX"/>
            <w:b/>
            <w:bCs/>
            <w:color w:val="0000FF"/>
            <w:sz w:val="20"/>
            <w:szCs w:val="20"/>
            <w:u w:val="single" w:color=""/>
          </w:rPr>
          <w:t xml:space="preserve">Par. 4.5</w:t>
        </w:r>
      </w:hyperlink>
      <w:r>
        <w:rPr>
          <w:b/>
          <w:bCs/>
          <w:color w:val="00274C"/>
          <w:sz w:val="20"/>
          <w:szCs w:val="20"/>
          <w:u w:val="none"/>
        </w:rPr>
        <w:t xml:space="preserve"> </w:t>
      </w:r>
      <w:hyperlink r:id="rId51716a996c001b728" w:history="1">
        <w:r>
          <w:rPr>
            <w:rStyle w:val="DefaultParagraphFontPHPDOCX"/>
            <w:b/>
            <w:bCs/>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r>
        <w:rPr>
          <w:i/>
          <w:iCs/>
          <w:color w:val="00274C"/>
          <w:sz w:val="20"/>
          <w:szCs w:val="20"/>
          <w:u w:val="none"/>
        </w:rPr>
        <w:t xml:space="preserve">.</w:t>
      </w:r>
    </w:p>
    <w:p>
      <w:pPr>
        <w:numPr>
          <w:ilvl w:val="0"/>
          <w:numId w:val="22367"/>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14116a996c001be84" w:history="1">
        <w:r>
          <w:rPr>
            <w:rStyle w:val="DefaultParagraphFontPHPDOCX"/>
            <w:color w:val="0000FF"/>
            <w:sz w:val="20"/>
            <w:szCs w:val="20"/>
            <w:u w:val="single" w:color=""/>
          </w:rPr>
          <w:t xml:space="preserve">(</w:t>
        </w:r>
      </w:hyperlink>
      <w:r>
        <w:rPr>
          <w:color w:val="00274C"/>
          <w:sz w:val="20"/>
          <w:szCs w:val="20"/>
          <w:u w:val="none"/>
        </w:rPr>
        <w:t xml:space="preserve"> </w:t>
      </w:r>
      <w:hyperlink r:id="rId33076a996c001c008" w:history="1">
        <w:r>
          <w:rPr>
            <w:rStyle w:val="DefaultParagraphFontPHPDOCX"/>
            <w:b/>
            <w:bCs/>
            <w:color w:val="0000FF"/>
            <w:sz w:val="20"/>
            <w:szCs w:val="20"/>
            <w:u w:val="none"/>
          </w:rPr>
          <w:t xml:space="preserve">Par. 4.6</w:t>
        </w:r>
      </w:hyperlink>
      <w:r>
        <w:rPr>
          <w:color w:val="00274C"/>
          <w:sz w:val="20"/>
          <w:szCs w:val="20"/>
          <w:u w:val="none"/>
        </w:rPr>
        <w:t xml:space="preserve"> </w:t>
      </w:r>
      <w:hyperlink r:id="rId93566a996c001c1be" w:history="1">
        <w:r>
          <w:rPr>
            <w:rStyle w:val="DefaultParagraphFontPHPDOCX"/>
            <w:color w:val="0000FF"/>
            <w:sz w:val="20"/>
            <w:szCs w:val="20"/>
            <w:u w:val="single" w:color=""/>
          </w:rPr>
          <w:t xml:space="preserve">)</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Operations for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5.5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POINT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PERIOD</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w:t>
                  </w:r>
                  <w:r>
                    <w:rPr>
                      <w:color w:val="00274C"/>
                      <w:position w:val="-2"/>
                      <w:sz w:val="20"/>
                      <w:szCs w:val="20"/>
                      <w:u w:val="none"/>
                      <w:shd w:val="clear" w:color="auto" w:fill="E1E2E0"/>
                    </w:rPr>
                    <w:br/>
                    <w:br/>
                    <w:t xml:space="preserve">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w:t>
                  </w:r>
                  <w:r>
                    <w:rPr>
                      <w:b/>
                      <w:bCs/>
                      <w:color w:val="00274C"/>
                      <w:position w:val="-2"/>
                      <w:sz w:val="20"/>
                      <w:szCs w:val="20"/>
                      <w:u w:val="none"/>
                      <w:shd w:val="clear" w:color="auto" w:fill="E1E2E0"/>
                    </w:rPr>
                    <w:t xml:space="preserve">Par. 5.2</w:t>
                  </w:r>
                  <w:r>
                    <w:rPr>
                      <w:color w:val="00274C"/>
                      <w:position w:val="-2"/>
                      <w:sz w:val="20"/>
                      <w:szCs w:val="20"/>
                      <w:u w:val="none"/>
                      <w:shd w:val="clear" w:color="auto" w:fill="E1E2E0"/>
                    </w:rPr>
                    <w:t xml:space="preserve"> for maintenance operations.</w:t>
                  </w:r>
                </w:p>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w:t>
                  </w:r>
                  <w:r>
                    <w:rPr>
                      <w:color w:val="00274C"/>
                      <w:position w:val="-2"/>
                      <w:sz w:val="20"/>
                      <w:szCs w:val="20"/>
                      <w:u w:val="none"/>
                      <w:shd w:val="clear" w:color="auto" w:fill="E1E2E0"/>
                    </w:rPr>
                    <w:br/>
                    <w:br/>
                    <w:t xml:space="preserve">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w:t>
                  </w:r>
                  <w:r>
                    <w:rPr>
                      <w:b/>
                      <w:bCs/>
                      <w:color w:val="00274C"/>
                      <w:position w:val="-2"/>
                      <w:sz w:val="20"/>
                      <w:szCs w:val="20"/>
                      <w:u w:val="none"/>
                      <w:shd w:val="clear" w:color="auto" w:fill="E1E2E0"/>
                    </w:rPr>
                    <w:t xml:space="preserve">point 1</w:t>
                  </w:r>
                  <w:r>
                    <w:rPr>
                      <w:color w:val="00274C"/>
                      <w:position w:val="-2"/>
                      <w:sz w:val="20"/>
                      <w:szCs w:val="20"/>
                      <w:u w:val="none"/>
                      <w:shd w:val="clear" w:color="auto" w:fill="E1E2E0"/>
                    </w:rPr>
                    <w:t xml:space="preserve"> .</w:t>
                  </w:r>
                </w:p>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w:t>
                  </w:r>
                  <w:r>
                    <w:rPr>
                      <w:b/>
                      <w:bCs/>
                      <w:color w:val="00274C"/>
                      <w:position w:val="-2"/>
                      <w:sz w:val="20"/>
                      <w:szCs w:val="20"/>
                      <w:u w:val="none"/>
                      <w:shd w:val="clear" w:color="auto" w:fill="E1E2E0"/>
                    </w:rPr>
                    <w:t xml:space="preserve">Par. 5.6</w:t>
                  </w:r>
                  <w:r>
                    <w:rPr>
                      <w:color w:val="00274C"/>
                      <w:position w:val="-2"/>
                      <w:sz w:val="20"/>
                      <w:szCs w:val="20"/>
                      <w:u w:val="none"/>
                      <w:shd w:val="clear" w:color="auto" w:fill="E1E2E0"/>
                    </w:rPr>
                    <w:t xml:space="preserve"> .</w:t>
                  </w:r>
                </w:p>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w:t>
                  </w:r>
                  <w:r>
                    <w:rPr>
                      <w:b/>
                      <w:bCs/>
                      <w:color w:val="00274C"/>
                      <w:position w:val="-2"/>
                      <w:sz w:val="20"/>
                      <w:szCs w:val="20"/>
                      <w:u w:val="none"/>
                      <w:shd w:val="clear" w:color="auto" w:fill="E1E2E0"/>
                    </w:rPr>
                    <w:t xml:space="preserve">point 1</w:t>
                  </w:r>
                  <w:r>
                    <w:rPr>
                      <w:color w:val="00274C"/>
                      <w:position w:val="-2"/>
                      <w:sz w:val="20"/>
                      <w:szCs w:val="20"/>
                      <w:u w:val="none"/>
                      <w:shd w:val="clear" w:color="auto" w:fill="E1E2E0"/>
                    </w:rPr>
                    <w:t xml:space="preserve"> :</w:t>
                  </w:r>
                </w:p>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w:t>
                  </w:r>
                  <w:r>
                    <w:rPr>
                      <w:b/>
                      <w:bCs/>
                      <w:color w:val="00274C"/>
                      <w:position w:val="-2"/>
                      <w:sz w:val="20"/>
                      <w:szCs w:val="20"/>
                      <w:u w:val="none"/>
                      <w:shd w:val="clear" w:color="auto" w:fill="E1E2E0"/>
                    </w:rPr>
                    <w:t xml:space="preserve">Par. 5.2</w:t>
                  </w:r>
                  <w:r>
                    <w:rPr>
                      <w:color w:val="00274C"/>
                      <w:position w:val="-2"/>
                      <w:sz w:val="20"/>
                      <w:szCs w:val="20"/>
                      <w:u w:val="none"/>
                      <w:shd w:val="clear" w:color="auto" w:fill="E1E2E0"/>
                    </w:rPr>
                    <w:t xml:space="preserve"> for maintenance operations.</w:t>
                  </w:r>
                </w:p>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w:t>
                  </w:r>
                  <w:r>
                    <w:rPr>
                      <w:color w:val="00274C"/>
                      <w:position w:val="-2"/>
                      <w:sz w:val="20"/>
                      <w:szCs w:val="20"/>
                      <w:u w:val="none"/>
                      <w:shd w:val="clear" w:color="auto" w:fill="E1E2E0"/>
                    </w:rPr>
                    <w:br/>
                    <w:br/>
                    <w:t xml:space="preserve">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w:t>
                  </w:r>
                  <w:r>
                    <w:rPr>
                      <w:b/>
                      <w:bCs/>
                      <w:color w:val="00274C"/>
                      <w:position w:val="-2"/>
                      <w:sz w:val="20"/>
                      <w:szCs w:val="20"/>
                      <w:u w:val="none"/>
                      <w:shd w:val="clear" w:color="auto" w:fill="E1E2E0"/>
                    </w:rPr>
                    <w:t xml:space="preserve">point 1</w:t>
                  </w:r>
                  <w:r>
                    <w:rPr>
                      <w:color w:val="00274C"/>
                      <w:position w:val="-2"/>
                      <w:sz w:val="20"/>
                      <w:szCs w:val="20"/>
                      <w:u w:val="none"/>
                      <w:shd w:val="clear" w:color="auto" w:fill="E1E2E0"/>
                    </w:rPr>
                    <w:t xml:space="preserve"> and </w:t>
                  </w:r>
                  <w:r>
                    <w:rPr>
                      <w:b/>
                      <w:bCs/>
                      <w:color w:val="00274C"/>
                      <w:position w:val="-2"/>
                      <w:sz w:val="20"/>
                      <w:szCs w:val="20"/>
                      <w:u w:val="none"/>
                      <w:shd w:val="clear" w:color="auto" w:fill="E1E2E0"/>
                    </w:rPr>
                    <w:t xml:space="preserve">2</w:t>
                  </w: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w:t>
                  </w:r>
                  <w:r>
                    <w:rPr>
                      <w:b/>
                      <w:bCs/>
                      <w:color w:val="00274C"/>
                      <w:position w:val="-2"/>
                      <w:sz w:val="20"/>
                      <w:szCs w:val="20"/>
                      <w:u w:val="none"/>
                      <w:shd w:val="clear" w:color="auto" w:fill="E1E2E0"/>
                    </w:rPr>
                    <w:t xml:space="preserve">Par. 5.2</w:t>
                  </w:r>
                  <w:r>
                    <w:rPr>
                      <w:color w:val="00274C"/>
                      <w:position w:val="-2"/>
                      <w:sz w:val="20"/>
                      <w:szCs w:val="20"/>
                      <w:u w:val="none"/>
                      <w:shd w:val="clear" w:color="auto" w:fill="E1E2E0"/>
                    </w:rPr>
                    <w:t xml:space="preserve"> for maintenance operations.</w:t>
                  </w:r>
                </w:p>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22357"/>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2367">
    <w:multiLevelType w:val="hybridMultilevel"/>
    <w:lvl w:ilvl="0" w:tplc="15603206">
      <w:start w:val="1"/>
      <w:numFmt w:val="decimal"/>
      <w:lvlText w:val="%1."/>
      <w:lvlJc w:val="left"/>
      <w:pPr>
        <w:ind w:left="720" w:hanging="360"/>
      </w:pPr>
    </w:lvl>
    <w:lvl w:ilvl="1" w:tplc="15603206" w:tentative="1">
      <w:start w:val="1"/>
      <w:numFmt w:val="lowerLetter"/>
      <w:lvlText w:val="%2."/>
      <w:lvlJc w:val="left"/>
      <w:pPr>
        <w:ind w:left="1440" w:hanging="360"/>
      </w:pPr>
    </w:lvl>
    <w:lvl w:ilvl="2" w:tplc="15603206" w:tentative="1">
      <w:start w:val="1"/>
      <w:numFmt w:val="lowerRoman"/>
      <w:lvlText w:val="%3."/>
      <w:lvlJc w:val="right"/>
      <w:pPr>
        <w:ind w:left="2160" w:hanging="180"/>
      </w:pPr>
    </w:lvl>
    <w:lvl w:ilvl="3" w:tplc="15603206" w:tentative="1">
      <w:start w:val="1"/>
      <w:numFmt w:val="decimal"/>
      <w:lvlText w:val="%4."/>
      <w:lvlJc w:val="left"/>
      <w:pPr>
        <w:ind w:left="2880" w:hanging="360"/>
      </w:pPr>
    </w:lvl>
    <w:lvl w:ilvl="4" w:tplc="15603206" w:tentative="1">
      <w:start w:val="1"/>
      <w:numFmt w:val="lowerLetter"/>
      <w:lvlText w:val="%5."/>
      <w:lvlJc w:val="left"/>
      <w:pPr>
        <w:ind w:left="3600" w:hanging="360"/>
      </w:pPr>
    </w:lvl>
    <w:lvl w:ilvl="5" w:tplc="15603206" w:tentative="1">
      <w:start w:val="1"/>
      <w:numFmt w:val="lowerRoman"/>
      <w:lvlText w:val="%6."/>
      <w:lvlJc w:val="right"/>
      <w:pPr>
        <w:ind w:left="4320" w:hanging="180"/>
      </w:pPr>
    </w:lvl>
    <w:lvl w:ilvl="6" w:tplc="15603206" w:tentative="1">
      <w:start w:val="1"/>
      <w:numFmt w:val="decimal"/>
      <w:lvlText w:val="%7."/>
      <w:lvlJc w:val="left"/>
      <w:pPr>
        <w:ind w:left="5040" w:hanging="360"/>
      </w:pPr>
    </w:lvl>
    <w:lvl w:ilvl="7" w:tplc="15603206" w:tentative="1">
      <w:start w:val="1"/>
      <w:numFmt w:val="lowerLetter"/>
      <w:lvlText w:val="%8."/>
      <w:lvlJc w:val="left"/>
      <w:pPr>
        <w:ind w:left="5760" w:hanging="360"/>
      </w:pPr>
    </w:lvl>
    <w:lvl w:ilvl="8" w:tplc="15603206" w:tentative="1">
      <w:start w:val="1"/>
      <w:numFmt w:val="lowerRoman"/>
      <w:lvlText w:val="%9."/>
      <w:lvlJc w:val="right"/>
      <w:pPr>
        <w:ind w:left="6480" w:hanging="180"/>
      </w:pPr>
    </w:lvl>
  </w:abstractNum>
  <w:abstractNum w:abstractNumId="22366">
    <w:multiLevelType w:val="hybridMultilevel"/>
    <w:lvl w:ilvl="0" w:tplc="81765768">
      <w:start w:val="1"/>
      <w:numFmt w:val="decimal"/>
      <w:lvlText w:val="%1."/>
      <w:lvlJc w:val="left"/>
      <w:pPr>
        <w:ind w:left="720" w:hanging="360"/>
      </w:pPr>
    </w:lvl>
    <w:lvl w:ilvl="1" w:tplc="81765768" w:tentative="1">
      <w:start w:val="1"/>
      <w:numFmt w:val="lowerLetter"/>
      <w:lvlText w:val="%2."/>
      <w:lvlJc w:val="left"/>
      <w:pPr>
        <w:ind w:left="1440" w:hanging="360"/>
      </w:pPr>
    </w:lvl>
    <w:lvl w:ilvl="2" w:tplc="81765768" w:tentative="1">
      <w:start w:val="1"/>
      <w:numFmt w:val="lowerRoman"/>
      <w:lvlText w:val="%3."/>
      <w:lvlJc w:val="right"/>
      <w:pPr>
        <w:ind w:left="2160" w:hanging="180"/>
      </w:pPr>
    </w:lvl>
    <w:lvl w:ilvl="3" w:tplc="81765768" w:tentative="1">
      <w:start w:val="1"/>
      <w:numFmt w:val="decimal"/>
      <w:lvlText w:val="%4."/>
      <w:lvlJc w:val="left"/>
      <w:pPr>
        <w:ind w:left="2880" w:hanging="360"/>
      </w:pPr>
    </w:lvl>
    <w:lvl w:ilvl="4" w:tplc="81765768" w:tentative="1">
      <w:start w:val="1"/>
      <w:numFmt w:val="lowerLetter"/>
      <w:lvlText w:val="%5."/>
      <w:lvlJc w:val="left"/>
      <w:pPr>
        <w:ind w:left="3600" w:hanging="360"/>
      </w:pPr>
    </w:lvl>
    <w:lvl w:ilvl="5" w:tplc="81765768" w:tentative="1">
      <w:start w:val="1"/>
      <w:numFmt w:val="lowerRoman"/>
      <w:lvlText w:val="%6."/>
      <w:lvlJc w:val="right"/>
      <w:pPr>
        <w:ind w:left="4320" w:hanging="180"/>
      </w:pPr>
    </w:lvl>
    <w:lvl w:ilvl="6" w:tplc="81765768" w:tentative="1">
      <w:start w:val="1"/>
      <w:numFmt w:val="decimal"/>
      <w:lvlText w:val="%7."/>
      <w:lvlJc w:val="left"/>
      <w:pPr>
        <w:ind w:left="5040" w:hanging="360"/>
      </w:pPr>
    </w:lvl>
    <w:lvl w:ilvl="7" w:tplc="81765768" w:tentative="1">
      <w:start w:val="1"/>
      <w:numFmt w:val="lowerLetter"/>
      <w:lvlText w:val="%8."/>
      <w:lvlJc w:val="left"/>
      <w:pPr>
        <w:ind w:left="5760" w:hanging="360"/>
      </w:pPr>
    </w:lvl>
    <w:lvl w:ilvl="8" w:tplc="81765768" w:tentative="1">
      <w:start w:val="1"/>
      <w:numFmt w:val="lowerRoman"/>
      <w:lvlText w:val="%9."/>
      <w:lvlJc w:val="right"/>
      <w:pPr>
        <w:ind w:left="6480" w:hanging="180"/>
      </w:pPr>
    </w:lvl>
  </w:abstractNum>
  <w:abstractNum w:abstractNumId="22365">
    <w:multiLevelType w:val="hybridMultilevel"/>
    <w:lvl w:ilvl="0" w:tplc="69205922">
      <w:start w:val="1"/>
      <w:numFmt w:val="decimal"/>
      <w:lvlText w:val="%1."/>
      <w:lvlJc w:val="left"/>
      <w:pPr>
        <w:ind w:left="720" w:hanging="360"/>
      </w:pPr>
    </w:lvl>
    <w:lvl w:ilvl="1" w:tplc="69205922" w:tentative="1">
      <w:start w:val="1"/>
      <w:numFmt w:val="lowerLetter"/>
      <w:lvlText w:val="%2."/>
      <w:lvlJc w:val="left"/>
      <w:pPr>
        <w:ind w:left="1440" w:hanging="360"/>
      </w:pPr>
    </w:lvl>
    <w:lvl w:ilvl="2" w:tplc="69205922" w:tentative="1">
      <w:start w:val="1"/>
      <w:numFmt w:val="lowerRoman"/>
      <w:lvlText w:val="%3."/>
      <w:lvlJc w:val="right"/>
      <w:pPr>
        <w:ind w:left="2160" w:hanging="180"/>
      </w:pPr>
    </w:lvl>
    <w:lvl w:ilvl="3" w:tplc="69205922" w:tentative="1">
      <w:start w:val="1"/>
      <w:numFmt w:val="decimal"/>
      <w:lvlText w:val="%4."/>
      <w:lvlJc w:val="left"/>
      <w:pPr>
        <w:ind w:left="2880" w:hanging="360"/>
      </w:pPr>
    </w:lvl>
    <w:lvl w:ilvl="4" w:tplc="69205922" w:tentative="1">
      <w:start w:val="1"/>
      <w:numFmt w:val="lowerLetter"/>
      <w:lvlText w:val="%5."/>
      <w:lvlJc w:val="left"/>
      <w:pPr>
        <w:ind w:left="3600" w:hanging="360"/>
      </w:pPr>
    </w:lvl>
    <w:lvl w:ilvl="5" w:tplc="69205922" w:tentative="1">
      <w:start w:val="1"/>
      <w:numFmt w:val="lowerRoman"/>
      <w:lvlText w:val="%6."/>
      <w:lvlJc w:val="right"/>
      <w:pPr>
        <w:ind w:left="4320" w:hanging="180"/>
      </w:pPr>
    </w:lvl>
    <w:lvl w:ilvl="6" w:tplc="69205922" w:tentative="1">
      <w:start w:val="1"/>
      <w:numFmt w:val="decimal"/>
      <w:lvlText w:val="%7."/>
      <w:lvlJc w:val="left"/>
      <w:pPr>
        <w:ind w:left="5040" w:hanging="360"/>
      </w:pPr>
    </w:lvl>
    <w:lvl w:ilvl="7" w:tplc="69205922" w:tentative="1">
      <w:start w:val="1"/>
      <w:numFmt w:val="lowerLetter"/>
      <w:lvlText w:val="%8."/>
      <w:lvlJc w:val="left"/>
      <w:pPr>
        <w:ind w:left="5760" w:hanging="360"/>
      </w:pPr>
    </w:lvl>
    <w:lvl w:ilvl="8" w:tplc="69205922" w:tentative="1">
      <w:start w:val="1"/>
      <w:numFmt w:val="lowerRoman"/>
      <w:lvlText w:val="%9."/>
      <w:lvlJc w:val="right"/>
      <w:pPr>
        <w:ind w:left="6480" w:hanging="180"/>
      </w:pPr>
    </w:lvl>
  </w:abstractNum>
  <w:abstractNum w:abstractNumId="22364">
    <w:multiLevelType w:val="hybridMultilevel"/>
    <w:lvl w:ilvl="0" w:tplc="58608409">
      <w:start w:val="1"/>
      <w:numFmt w:val="decimal"/>
      <w:lvlText w:val="%1."/>
      <w:lvlJc w:val="left"/>
      <w:pPr>
        <w:ind w:left="720" w:hanging="360"/>
      </w:pPr>
    </w:lvl>
    <w:lvl w:ilvl="1" w:tplc="58608409" w:tentative="1">
      <w:start w:val="1"/>
      <w:numFmt w:val="lowerLetter"/>
      <w:lvlText w:val="%2."/>
      <w:lvlJc w:val="left"/>
      <w:pPr>
        <w:ind w:left="1440" w:hanging="360"/>
      </w:pPr>
    </w:lvl>
    <w:lvl w:ilvl="2" w:tplc="58608409" w:tentative="1">
      <w:start w:val="1"/>
      <w:numFmt w:val="lowerRoman"/>
      <w:lvlText w:val="%3."/>
      <w:lvlJc w:val="right"/>
      <w:pPr>
        <w:ind w:left="2160" w:hanging="180"/>
      </w:pPr>
    </w:lvl>
    <w:lvl w:ilvl="3" w:tplc="58608409" w:tentative="1">
      <w:start w:val="1"/>
      <w:numFmt w:val="decimal"/>
      <w:lvlText w:val="%4."/>
      <w:lvlJc w:val="left"/>
      <w:pPr>
        <w:ind w:left="2880" w:hanging="360"/>
      </w:pPr>
    </w:lvl>
    <w:lvl w:ilvl="4" w:tplc="58608409" w:tentative="1">
      <w:start w:val="1"/>
      <w:numFmt w:val="lowerLetter"/>
      <w:lvlText w:val="%5."/>
      <w:lvlJc w:val="left"/>
      <w:pPr>
        <w:ind w:left="3600" w:hanging="360"/>
      </w:pPr>
    </w:lvl>
    <w:lvl w:ilvl="5" w:tplc="58608409" w:tentative="1">
      <w:start w:val="1"/>
      <w:numFmt w:val="lowerRoman"/>
      <w:lvlText w:val="%6."/>
      <w:lvlJc w:val="right"/>
      <w:pPr>
        <w:ind w:left="4320" w:hanging="180"/>
      </w:pPr>
    </w:lvl>
    <w:lvl w:ilvl="6" w:tplc="58608409" w:tentative="1">
      <w:start w:val="1"/>
      <w:numFmt w:val="decimal"/>
      <w:lvlText w:val="%7."/>
      <w:lvlJc w:val="left"/>
      <w:pPr>
        <w:ind w:left="5040" w:hanging="360"/>
      </w:pPr>
    </w:lvl>
    <w:lvl w:ilvl="7" w:tplc="58608409" w:tentative="1">
      <w:start w:val="1"/>
      <w:numFmt w:val="lowerLetter"/>
      <w:lvlText w:val="%8."/>
      <w:lvlJc w:val="left"/>
      <w:pPr>
        <w:ind w:left="5760" w:hanging="360"/>
      </w:pPr>
    </w:lvl>
    <w:lvl w:ilvl="8" w:tplc="58608409" w:tentative="1">
      <w:start w:val="1"/>
      <w:numFmt w:val="lowerRoman"/>
      <w:lvlText w:val="%9."/>
      <w:lvlJc w:val="right"/>
      <w:pPr>
        <w:ind w:left="6480" w:hanging="180"/>
      </w:pPr>
    </w:lvl>
  </w:abstractNum>
  <w:abstractNum w:abstractNumId="22363">
    <w:multiLevelType w:val="hybridMultilevel"/>
    <w:lvl w:ilvl="0" w:tplc="58084644">
      <w:start w:val="1"/>
      <w:numFmt w:val="decimal"/>
      <w:lvlText w:val="%1."/>
      <w:lvlJc w:val="left"/>
      <w:pPr>
        <w:ind w:left="720" w:hanging="360"/>
      </w:pPr>
    </w:lvl>
    <w:lvl w:ilvl="1" w:tplc="58084644" w:tentative="1">
      <w:start w:val="1"/>
      <w:numFmt w:val="lowerLetter"/>
      <w:lvlText w:val="%2."/>
      <w:lvlJc w:val="left"/>
      <w:pPr>
        <w:ind w:left="1440" w:hanging="360"/>
      </w:pPr>
    </w:lvl>
    <w:lvl w:ilvl="2" w:tplc="58084644" w:tentative="1">
      <w:start w:val="1"/>
      <w:numFmt w:val="lowerRoman"/>
      <w:lvlText w:val="%3."/>
      <w:lvlJc w:val="right"/>
      <w:pPr>
        <w:ind w:left="2160" w:hanging="180"/>
      </w:pPr>
    </w:lvl>
    <w:lvl w:ilvl="3" w:tplc="58084644" w:tentative="1">
      <w:start w:val="1"/>
      <w:numFmt w:val="decimal"/>
      <w:lvlText w:val="%4."/>
      <w:lvlJc w:val="left"/>
      <w:pPr>
        <w:ind w:left="2880" w:hanging="360"/>
      </w:pPr>
    </w:lvl>
    <w:lvl w:ilvl="4" w:tplc="58084644" w:tentative="1">
      <w:start w:val="1"/>
      <w:numFmt w:val="lowerLetter"/>
      <w:lvlText w:val="%5."/>
      <w:lvlJc w:val="left"/>
      <w:pPr>
        <w:ind w:left="3600" w:hanging="360"/>
      </w:pPr>
    </w:lvl>
    <w:lvl w:ilvl="5" w:tplc="58084644" w:tentative="1">
      <w:start w:val="1"/>
      <w:numFmt w:val="lowerRoman"/>
      <w:lvlText w:val="%6."/>
      <w:lvlJc w:val="right"/>
      <w:pPr>
        <w:ind w:left="4320" w:hanging="180"/>
      </w:pPr>
    </w:lvl>
    <w:lvl w:ilvl="6" w:tplc="58084644" w:tentative="1">
      <w:start w:val="1"/>
      <w:numFmt w:val="decimal"/>
      <w:lvlText w:val="%7."/>
      <w:lvlJc w:val="left"/>
      <w:pPr>
        <w:ind w:left="5040" w:hanging="360"/>
      </w:pPr>
    </w:lvl>
    <w:lvl w:ilvl="7" w:tplc="58084644" w:tentative="1">
      <w:start w:val="1"/>
      <w:numFmt w:val="lowerLetter"/>
      <w:lvlText w:val="%8."/>
      <w:lvlJc w:val="left"/>
      <w:pPr>
        <w:ind w:left="5760" w:hanging="360"/>
      </w:pPr>
    </w:lvl>
    <w:lvl w:ilvl="8" w:tplc="58084644" w:tentative="1">
      <w:start w:val="1"/>
      <w:numFmt w:val="lowerRoman"/>
      <w:lvlText w:val="%9."/>
      <w:lvlJc w:val="right"/>
      <w:pPr>
        <w:ind w:left="6480" w:hanging="180"/>
      </w:pPr>
    </w:lvl>
  </w:abstractNum>
  <w:abstractNum w:abstractNumId="22362">
    <w:multiLevelType w:val="hybridMultilevel"/>
    <w:lvl w:ilvl="0" w:tplc="75884019">
      <w:start w:val="1"/>
      <w:numFmt w:val="decimal"/>
      <w:lvlText w:val="%1."/>
      <w:lvlJc w:val="left"/>
      <w:pPr>
        <w:ind w:left="720" w:hanging="360"/>
      </w:pPr>
    </w:lvl>
    <w:lvl w:ilvl="1" w:tplc="75884019" w:tentative="1">
      <w:start w:val="1"/>
      <w:numFmt w:val="lowerLetter"/>
      <w:lvlText w:val="%2."/>
      <w:lvlJc w:val="left"/>
      <w:pPr>
        <w:ind w:left="1440" w:hanging="360"/>
      </w:pPr>
    </w:lvl>
    <w:lvl w:ilvl="2" w:tplc="75884019" w:tentative="1">
      <w:start w:val="1"/>
      <w:numFmt w:val="lowerRoman"/>
      <w:lvlText w:val="%3."/>
      <w:lvlJc w:val="right"/>
      <w:pPr>
        <w:ind w:left="2160" w:hanging="180"/>
      </w:pPr>
    </w:lvl>
    <w:lvl w:ilvl="3" w:tplc="75884019" w:tentative="1">
      <w:start w:val="1"/>
      <w:numFmt w:val="decimal"/>
      <w:lvlText w:val="%4."/>
      <w:lvlJc w:val="left"/>
      <w:pPr>
        <w:ind w:left="2880" w:hanging="360"/>
      </w:pPr>
    </w:lvl>
    <w:lvl w:ilvl="4" w:tplc="75884019" w:tentative="1">
      <w:start w:val="1"/>
      <w:numFmt w:val="lowerLetter"/>
      <w:lvlText w:val="%5."/>
      <w:lvlJc w:val="left"/>
      <w:pPr>
        <w:ind w:left="3600" w:hanging="360"/>
      </w:pPr>
    </w:lvl>
    <w:lvl w:ilvl="5" w:tplc="75884019" w:tentative="1">
      <w:start w:val="1"/>
      <w:numFmt w:val="lowerRoman"/>
      <w:lvlText w:val="%6."/>
      <w:lvlJc w:val="right"/>
      <w:pPr>
        <w:ind w:left="4320" w:hanging="180"/>
      </w:pPr>
    </w:lvl>
    <w:lvl w:ilvl="6" w:tplc="75884019" w:tentative="1">
      <w:start w:val="1"/>
      <w:numFmt w:val="decimal"/>
      <w:lvlText w:val="%7."/>
      <w:lvlJc w:val="left"/>
      <w:pPr>
        <w:ind w:left="5040" w:hanging="360"/>
      </w:pPr>
    </w:lvl>
    <w:lvl w:ilvl="7" w:tplc="75884019" w:tentative="1">
      <w:start w:val="1"/>
      <w:numFmt w:val="lowerLetter"/>
      <w:lvlText w:val="%8."/>
      <w:lvlJc w:val="left"/>
      <w:pPr>
        <w:ind w:left="5760" w:hanging="360"/>
      </w:pPr>
    </w:lvl>
    <w:lvl w:ilvl="8" w:tplc="75884019" w:tentative="1">
      <w:start w:val="1"/>
      <w:numFmt w:val="lowerRoman"/>
      <w:lvlText w:val="%9."/>
      <w:lvlJc w:val="right"/>
      <w:pPr>
        <w:ind w:left="6480" w:hanging="180"/>
      </w:pPr>
    </w:lvl>
  </w:abstractNum>
  <w:abstractNum w:abstractNumId="22361">
    <w:multiLevelType w:val="hybridMultilevel"/>
    <w:lvl w:ilvl="0" w:tplc="76550285">
      <w:start w:val="1"/>
      <w:numFmt w:val="decimal"/>
      <w:lvlText w:val="%1."/>
      <w:lvlJc w:val="left"/>
      <w:pPr>
        <w:ind w:left="720" w:hanging="360"/>
      </w:pPr>
    </w:lvl>
    <w:lvl w:ilvl="1" w:tplc="76550285" w:tentative="1">
      <w:start w:val="1"/>
      <w:numFmt w:val="lowerLetter"/>
      <w:lvlText w:val="%2."/>
      <w:lvlJc w:val="left"/>
      <w:pPr>
        <w:ind w:left="1440" w:hanging="360"/>
      </w:pPr>
    </w:lvl>
    <w:lvl w:ilvl="2" w:tplc="76550285" w:tentative="1">
      <w:start w:val="1"/>
      <w:numFmt w:val="lowerRoman"/>
      <w:lvlText w:val="%3."/>
      <w:lvlJc w:val="right"/>
      <w:pPr>
        <w:ind w:left="2160" w:hanging="180"/>
      </w:pPr>
    </w:lvl>
    <w:lvl w:ilvl="3" w:tplc="76550285" w:tentative="1">
      <w:start w:val="1"/>
      <w:numFmt w:val="decimal"/>
      <w:lvlText w:val="%4."/>
      <w:lvlJc w:val="left"/>
      <w:pPr>
        <w:ind w:left="2880" w:hanging="360"/>
      </w:pPr>
    </w:lvl>
    <w:lvl w:ilvl="4" w:tplc="76550285" w:tentative="1">
      <w:start w:val="1"/>
      <w:numFmt w:val="lowerLetter"/>
      <w:lvlText w:val="%5."/>
      <w:lvlJc w:val="left"/>
      <w:pPr>
        <w:ind w:left="3600" w:hanging="360"/>
      </w:pPr>
    </w:lvl>
    <w:lvl w:ilvl="5" w:tplc="76550285" w:tentative="1">
      <w:start w:val="1"/>
      <w:numFmt w:val="lowerRoman"/>
      <w:lvlText w:val="%6."/>
      <w:lvlJc w:val="right"/>
      <w:pPr>
        <w:ind w:left="4320" w:hanging="180"/>
      </w:pPr>
    </w:lvl>
    <w:lvl w:ilvl="6" w:tplc="76550285" w:tentative="1">
      <w:start w:val="1"/>
      <w:numFmt w:val="decimal"/>
      <w:lvlText w:val="%7."/>
      <w:lvlJc w:val="left"/>
      <w:pPr>
        <w:ind w:left="5040" w:hanging="360"/>
      </w:pPr>
    </w:lvl>
    <w:lvl w:ilvl="7" w:tplc="76550285" w:tentative="1">
      <w:start w:val="1"/>
      <w:numFmt w:val="lowerLetter"/>
      <w:lvlText w:val="%8."/>
      <w:lvlJc w:val="left"/>
      <w:pPr>
        <w:ind w:left="5760" w:hanging="360"/>
      </w:pPr>
    </w:lvl>
    <w:lvl w:ilvl="8" w:tplc="76550285" w:tentative="1">
      <w:start w:val="1"/>
      <w:numFmt w:val="lowerRoman"/>
      <w:lvlText w:val="%9."/>
      <w:lvlJc w:val="right"/>
      <w:pPr>
        <w:ind w:left="6480" w:hanging="180"/>
      </w:pPr>
    </w:lvl>
  </w:abstractNum>
  <w:abstractNum w:abstractNumId="22360">
    <w:multiLevelType w:val="hybridMultilevel"/>
    <w:lvl w:ilvl="0" w:tplc="46563191">
      <w:start w:val="1"/>
      <w:numFmt w:val="decimal"/>
      <w:lvlText w:val="%1."/>
      <w:lvlJc w:val="left"/>
      <w:pPr>
        <w:ind w:left="720" w:hanging="360"/>
      </w:pPr>
    </w:lvl>
    <w:lvl w:ilvl="1" w:tplc="46563191" w:tentative="1">
      <w:start w:val="1"/>
      <w:numFmt w:val="lowerLetter"/>
      <w:lvlText w:val="%2."/>
      <w:lvlJc w:val="left"/>
      <w:pPr>
        <w:ind w:left="1440" w:hanging="360"/>
      </w:pPr>
    </w:lvl>
    <w:lvl w:ilvl="2" w:tplc="46563191" w:tentative="1">
      <w:start w:val="1"/>
      <w:numFmt w:val="lowerRoman"/>
      <w:lvlText w:val="%3."/>
      <w:lvlJc w:val="right"/>
      <w:pPr>
        <w:ind w:left="2160" w:hanging="180"/>
      </w:pPr>
    </w:lvl>
    <w:lvl w:ilvl="3" w:tplc="46563191" w:tentative="1">
      <w:start w:val="1"/>
      <w:numFmt w:val="decimal"/>
      <w:lvlText w:val="%4."/>
      <w:lvlJc w:val="left"/>
      <w:pPr>
        <w:ind w:left="2880" w:hanging="360"/>
      </w:pPr>
    </w:lvl>
    <w:lvl w:ilvl="4" w:tplc="46563191" w:tentative="1">
      <w:start w:val="1"/>
      <w:numFmt w:val="lowerLetter"/>
      <w:lvlText w:val="%5."/>
      <w:lvlJc w:val="left"/>
      <w:pPr>
        <w:ind w:left="3600" w:hanging="360"/>
      </w:pPr>
    </w:lvl>
    <w:lvl w:ilvl="5" w:tplc="46563191" w:tentative="1">
      <w:start w:val="1"/>
      <w:numFmt w:val="lowerRoman"/>
      <w:lvlText w:val="%6."/>
      <w:lvlJc w:val="right"/>
      <w:pPr>
        <w:ind w:left="4320" w:hanging="180"/>
      </w:pPr>
    </w:lvl>
    <w:lvl w:ilvl="6" w:tplc="46563191" w:tentative="1">
      <w:start w:val="1"/>
      <w:numFmt w:val="decimal"/>
      <w:lvlText w:val="%7."/>
      <w:lvlJc w:val="left"/>
      <w:pPr>
        <w:ind w:left="5040" w:hanging="360"/>
      </w:pPr>
    </w:lvl>
    <w:lvl w:ilvl="7" w:tplc="46563191" w:tentative="1">
      <w:start w:val="1"/>
      <w:numFmt w:val="lowerLetter"/>
      <w:lvlText w:val="%8."/>
      <w:lvlJc w:val="left"/>
      <w:pPr>
        <w:ind w:left="5760" w:hanging="360"/>
      </w:pPr>
    </w:lvl>
    <w:lvl w:ilvl="8" w:tplc="46563191" w:tentative="1">
      <w:start w:val="1"/>
      <w:numFmt w:val="lowerRoman"/>
      <w:lvlText w:val="%9."/>
      <w:lvlJc w:val="right"/>
      <w:pPr>
        <w:ind w:left="6480" w:hanging="180"/>
      </w:pPr>
    </w:lvl>
  </w:abstractNum>
  <w:abstractNum w:abstractNumId="22359">
    <w:multiLevelType w:val="hybridMultilevel"/>
    <w:lvl w:ilvl="0" w:tplc="19410376">
      <w:start w:val="1"/>
      <w:numFmt w:val="decimal"/>
      <w:lvlText w:val="%1."/>
      <w:lvlJc w:val="left"/>
      <w:pPr>
        <w:ind w:left="720" w:hanging="360"/>
      </w:pPr>
    </w:lvl>
    <w:lvl w:ilvl="1" w:tplc="19410376" w:tentative="1">
      <w:start w:val="1"/>
      <w:numFmt w:val="lowerLetter"/>
      <w:lvlText w:val="%2."/>
      <w:lvlJc w:val="left"/>
      <w:pPr>
        <w:ind w:left="1440" w:hanging="360"/>
      </w:pPr>
    </w:lvl>
    <w:lvl w:ilvl="2" w:tplc="19410376" w:tentative="1">
      <w:start w:val="1"/>
      <w:numFmt w:val="lowerRoman"/>
      <w:lvlText w:val="%3."/>
      <w:lvlJc w:val="right"/>
      <w:pPr>
        <w:ind w:left="2160" w:hanging="180"/>
      </w:pPr>
    </w:lvl>
    <w:lvl w:ilvl="3" w:tplc="19410376" w:tentative="1">
      <w:start w:val="1"/>
      <w:numFmt w:val="decimal"/>
      <w:lvlText w:val="%4."/>
      <w:lvlJc w:val="left"/>
      <w:pPr>
        <w:ind w:left="2880" w:hanging="360"/>
      </w:pPr>
    </w:lvl>
    <w:lvl w:ilvl="4" w:tplc="19410376" w:tentative="1">
      <w:start w:val="1"/>
      <w:numFmt w:val="lowerLetter"/>
      <w:lvlText w:val="%5."/>
      <w:lvlJc w:val="left"/>
      <w:pPr>
        <w:ind w:left="3600" w:hanging="360"/>
      </w:pPr>
    </w:lvl>
    <w:lvl w:ilvl="5" w:tplc="19410376" w:tentative="1">
      <w:start w:val="1"/>
      <w:numFmt w:val="lowerRoman"/>
      <w:lvlText w:val="%6."/>
      <w:lvlJc w:val="right"/>
      <w:pPr>
        <w:ind w:left="4320" w:hanging="180"/>
      </w:pPr>
    </w:lvl>
    <w:lvl w:ilvl="6" w:tplc="19410376" w:tentative="1">
      <w:start w:val="1"/>
      <w:numFmt w:val="decimal"/>
      <w:lvlText w:val="%7."/>
      <w:lvlJc w:val="left"/>
      <w:pPr>
        <w:ind w:left="5040" w:hanging="360"/>
      </w:pPr>
    </w:lvl>
    <w:lvl w:ilvl="7" w:tplc="19410376" w:tentative="1">
      <w:start w:val="1"/>
      <w:numFmt w:val="lowerLetter"/>
      <w:lvlText w:val="%8."/>
      <w:lvlJc w:val="left"/>
      <w:pPr>
        <w:ind w:left="5760" w:hanging="360"/>
      </w:pPr>
    </w:lvl>
    <w:lvl w:ilvl="8" w:tplc="19410376" w:tentative="1">
      <w:start w:val="1"/>
      <w:numFmt w:val="lowerRoman"/>
      <w:lvlText w:val="%9."/>
      <w:lvlJc w:val="right"/>
      <w:pPr>
        <w:ind w:left="6480" w:hanging="180"/>
      </w:pPr>
    </w:lvl>
  </w:abstractNum>
  <w:abstractNum w:abstractNumId="22358">
    <w:multiLevelType w:val="hybridMultilevel"/>
    <w:lvl w:ilvl="0" w:tplc="28653945">
      <w:start w:val="1"/>
      <w:numFmt w:val="decimal"/>
      <w:lvlText w:val="%1."/>
      <w:lvlJc w:val="left"/>
      <w:pPr>
        <w:ind w:left="720" w:hanging="360"/>
      </w:pPr>
    </w:lvl>
    <w:lvl w:ilvl="1" w:tplc="28653945" w:tentative="1">
      <w:start w:val="1"/>
      <w:numFmt w:val="lowerLetter"/>
      <w:lvlText w:val="%2."/>
      <w:lvlJc w:val="left"/>
      <w:pPr>
        <w:ind w:left="1440" w:hanging="360"/>
      </w:pPr>
    </w:lvl>
    <w:lvl w:ilvl="2" w:tplc="28653945" w:tentative="1">
      <w:start w:val="1"/>
      <w:numFmt w:val="lowerRoman"/>
      <w:lvlText w:val="%3."/>
      <w:lvlJc w:val="right"/>
      <w:pPr>
        <w:ind w:left="2160" w:hanging="180"/>
      </w:pPr>
    </w:lvl>
    <w:lvl w:ilvl="3" w:tplc="28653945" w:tentative="1">
      <w:start w:val="1"/>
      <w:numFmt w:val="decimal"/>
      <w:lvlText w:val="%4."/>
      <w:lvlJc w:val="left"/>
      <w:pPr>
        <w:ind w:left="2880" w:hanging="360"/>
      </w:pPr>
    </w:lvl>
    <w:lvl w:ilvl="4" w:tplc="28653945" w:tentative="1">
      <w:start w:val="1"/>
      <w:numFmt w:val="lowerLetter"/>
      <w:lvlText w:val="%5."/>
      <w:lvlJc w:val="left"/>
      <w:pPr>
        <w:ind w:left="3600" w:hanging="360"/>
      </w:pPr>
    </w:lvl>
    <w:lvl w:ilvl="5" w:tplc="28653945" w:tentative="1">
      <w:start w:val="1"/>
      <w:numFmt w:val="lowerRoman"/>
      <w:lvlText w:val="%6."/>
      <w:lvlJc w:val="right"/>
      <w:pPr>
        <w:ind w:left="4320" w:hanging="180"/>
      </w:pPr>
    </w:lvl>
    <w:lvl w:ilvl="6" w:tplc="28653945" w:tentative="1">
      <w:start w:val="1"/>
      <w:numFmt w:val="decimal"/>
      <w:lvlText w:val="%7."/>
      <w:lvlJc w:val="left"/>
      <w:pPr>
        <w:ind w:left="5040" w:hanging="360"/>
      </w:pPr>
    </w:lvl>
    <w:lvl w:ilvl="7" w:tplc="28653945" w:tentative="1">
      <w:start w:val="1"/>
      <w:numFmt w:val="lowerLetter"/>
      <w:lvlText w:val="%8."/>
      <w:lvlJc w:val="left"/>
      <w:pPr>
        <w:ind w:left="5760" w:hanging="360"/>
      </w:pPr>
    </w:lvl>
    <w:lvl w:ilvl="8" w:tplc="28653945" w:tentative="1">
      <w:start w:val="1"/>
      <w:numFmt w:val="lowerRoman"/>
      <w:lvlText w:val="%9."/>
      <w:lvlJc w:val="right"/>
      <w:pPr>
        <w:ind w:left="6480" w:hanging="180"/>
      </w:pPr>
    </w:lvl>
  </w:abstractNum>
  <w:abstractNum w:abstractNumId="22357">
    <w:multiLevelType w:val="hybridMultilevel"/>
    <w:lvl w:ilvl="0" w:tplc="38488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2357">
    <w:abstractNumId w:val="22357"/>
  </w:num>
  <w:num w:numId="22358">
    <w:abstractNumId w:val="22358"/>
  </w:num>
  <w:num w:numId="22359">
    <w:abstractNumId w:val="22359"/>
  </w:num>
  <w:num w:numId="22360">
    <w:abstractNumId w:val="22360"/>
  </w:num>
  <w:num w:numId="22361">
    <w:abstractNumId w:val="22361"/>
  </w:num>
  <w:num w:numId="22362">
    <w:abstractNumId w:val="22362"/>
  </w:num>
  <w:num w:numId="22363">
    <w:abstractNumId w:val="22363"/>
  </w:num>
  <w:num w:numId="22364">
    <w:abstractNumId w:val="22364"/>
  </w:num>
  <w:num w:numId="22365">
    <w:abstractNumId w:val="22365"/>
  </w:num>
  <w:num w:numId="22366">
    <w:abstractNumId w:val="22366"/>
  </w:num>
  <w:num w:numId="22367">
    <w:abstractNumId w:val="223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07308208" Type="http://schemas.openxmlformats.org/officeDocument/2006/relationships/comments" Target="comments.xml"/><Relationship Id="rId295979547" Type="http://schemas.microsoft.com/office/2011/relationships/commentsExtended" Target="commentsExtended.xml"/><Relationship Id="rId78223450" Type="http://schemas.openxmlformats.org/officeDocument/2006/relationships/image" Target="media/imgrId78223450.jpg"/><Relationship Id="rId95096a996bfe68dd9" Type="http://schemas.openxmlformats.org/officeDocument/2006/relationships/hyperlink" Target="https://iservice.lombardini.it/jsp/Template2/manuale.jsp?id=412&amp;parent=1369" TargetMode="External"/><Relationship Id="rId13826a996bfe7ddf9" Type="http://schemas.openxmlformats.org/officeDocument/2006/relationships/hyperlink" Target="https://iservice.lombardini.it/jsp/Template2/manuale.jsp?id=404&amp;parent=1369" TargetMode="External"/><Relationship Id="rId12956a996bfe81b93" Type="http://schemas.openxmlformats.org/officeDocument/2006/relationships/hyperlink" Target="https://iservice.lombardini.it/jsp/Template2/manuale.jsp?id=59&amp;parent=1369" TargetMode="External"/><Relationship Id="rId10826a996bfe90f60" Type="http://schemas.openxmlformats.org/officeDocument/2006/relationships/hyperlink" Target="https://iservice.lombardini.it/jsp/Template2/manuale.jsp?id=214&amp;parent=1369" TargetMode="External"/><Relationship Id="rId52746a996bfec3116" Type="http://schemas.openxmlformats.org/officeDocument/2006/relationships/hyperlink" Target="https://iservice.lombardini.it/jsp/Template2/manuale.jsp?id=404&amp;parent=1369" TargetMode="External"/><Relationship Id="rId60046a996bff03a87" Type="http://schemas.openxmlformats.org/officeDocument/2006/relationships/hyperlink" Target="https://iservice.lombardini.it/jsp/Template2/manuale.jsp?id=404&amp;parent=1369" TargetMode="External"/><Relationship Id="rId42056a996bff1eee4" Type="http://schemas.openxmlformats.org/officeDocument/2006/relationships/hyperlink" Target="https://iservice.lombardini.it/jsp/Template2/manuale.jsp?id=59&amp;parent=1369" TargetMode="External"/><Relationship Id="rId75886a996bff30f0c" Type="http://schemas.openxmlformats.org/officeDocument/2006/relationships/hyperlink" Target="https://iservice.lombardini.it/jsp/Template2/manuale.jsp?id=404&amp;parent=1369" TargetMode="External"/><Relationship Id="rId53996a996bff4f3e0" Type="http://schemas.openxmlformats.org/officeDocument/2006/relationships/hyperlink" Target="https://iservice.lombardini.it/jsp/Template2/manuale.jsp?id=59&amp;parent=1972" TargetMode="External"/><Relationship Id="rId92956a996bff5612c" Type="http://schemas.openxmlformats.org/officeDocument/2006/relationships/hyperlink" Target="https://iservice.lombardini.it/jsp/Template2/manuale.jsp?id=2527&amp;parent=1972" TargetMode="External"/><Relationship Id="rId83056a996bff6ad5d" Type="http://schemas.openxmlformats.org/officeDocument/2006/relationships/hyperlink" Target="https://iservice.lombardini.it/jsp/Template2/manuale.jsp?id=404&amp;parent=1369" TargetMode="External"/><Relationship Id="rId76166a996bff7c540" Type="http://schemas.openxmlformats.org/officeDocument/2006/relationships/hyperlink" Target="https://iservice.lombardini.it/jsp/Template2/manuale.jsp?id=59&amp;parent=1369" TargetMode="External"/><Relationship Id="rId19396a996bff83751" Type="http://schemas.openxmlformats.org/officeDocument/2006/relationships/hyperlink" Target="https://iservice.lombardini.it/jsp/Template2/manuale.jsp?id=410&amp;parent=1369" TargetMode="External"/><Relationship Id="rId90436a996bff98f8e" Type="http://schemas.openxmlformats.org/officeDocument/2006/relationships/hyperlink" Target="https://iservice.lombardini.it/jsp/Template2/manuale.jsp?id=404&amp;parent=1369" TargetMode="External"/><Relationship Id="rId15186a996bffa0d32" Type="http://schemas.openxmlformats.org/officeDocument/2006/relationships/hyperlink" Target="https://iservice.lombardini.it/jsp/Template2/manuale.jsp?id=59&amp;parent=1369" TargetMode="External"/><Relationship Id="rId49606a996bffe90ae" Type="http://schemas.openxmlformats.org/officeDocument/2006/relationships/hyperlink" Target="https://iservice.lombardini.it/jsp/Template2/manuale.jsp?id=404&amp;parent=1369" TargetMode="External"/><Relationship Id="rId17526a996bfff038f" Type="http://schemas.openxmlformats.org/officeDocument/2006/relationships/hyperlink" Target="https://iservice.lombardini.it/jsp/Template2/manuale.jsp?id=59&amp;parent=1369" TargetMode="External"/><Relationship Id="rId20006a996c000f6ec" Type="http://schemas.openxmlformats.org/officeDocument/2006/relationships/hyperlink" Target="https://iservice.lombardini.it/jsp/Template2/manuale.jsp?id=80&amp;parent=1369" TargetMode="External"/><Relationship Id="rId36336a996c000fcef" Type="http://schemas.openxmlformats.org/officeDocument/2006/relationships/hyperlink" Target="https://iservice.lombardini.it/jsp/Template2/manuale.jsp?id=421&amp;parent=1369" TargetMode="External"/><Relationship Id="rId18066a996c0011509" Type="http://schemas.openxmlformats.org/officeDocument/2006/relationships/hyperlink" Target="https://iservice.lombardini.it/jsp/Template2/manuale.jsp?id=80&amp;parent=1369" TargetMode="External"/><Relationship Id="rId50896a996c00118d0" Type="http://schemas.openxmlformats.org/officeDocument/2006/relationships/hyperlink" Target="https://iservice.lombardini.it/jsp/Template2/manuale.jsp?id=423&amp;parent=1369" TargetMode="External"/><Relationship Id="rId95646a996c0014b77" Type="http://schemas.openxmlformats.org/officeDocument/2006/relationships/hyperlink" Target="https://iservice.lombardini.it/jsp/Template2/manuale.jsp?id=83&amp;parent=962" TargetMode="External"/><Relationship Id="rId13616a996c0014cfe" Type="http://schemas.openxmlformats.org/officeDocument/2006/relationships/hyperlink" Target="https://iservice.lombardini.it/jsp/Manuals/%20/jsp/Template2/manuale.jsp?id=423&amp;parent=1369" TargetMode="External"/><Relationship Id="rId17556a996c0014eb7" Type="http://schemas.openxmlformats.org/officeDocument/2006/relationships/hyperlink" Target="https://iservice.lombardini.it/jsp/Template2/manuale.jsp?id=83&amp;parent=962" TargetMode="External"/><Relationship Id="rId12346a996c001acec" Type="http://schemas.openxmlformats.org/officeDocument/2006/relationships/hyperlink" Target="https://iservice.lombardini.it/jsp/Manuals/%20/jsp/Template2/manuale.jsp?id=412&amp;parent=1369" TargetMode="External"/><Relationship Id="rId60536a996c001b415" Type="http://schemas.openxmlformats.org/officeDocument/2006/relationships/hyperlink" Target="https://iservice.lombardini.it/jsp/Template2/manuale.jsp?id=71&amp;parent=962" TargetMode="External"/><Relationship Id="rId35306a996c001b5a2" Type="http://schemas.openxmlformats.org/officeDocument/2006/relationships/hyperlink" Target="https://iservice.lombardini.it/jsp/Template2/manuale.jsp?id=409&amp;parent=1369" TargetMode="External"/><Relationship Id="rId51716a996c001b728" Type="http://schemas.openxmlformats.org/officeDocument/2006/relationships/hyperlink" Target="https://iservice.lombardini.it/jsp/Template2/manuale.jsp?id=71&amp;parent=962" TargetMode="External"/><Relationship Id="rId14116a996c001be84" Type="http://schemas.openxmlformats.org/officeDocument/2006/relationships/hyperlink" Target="https://iservice.lombardini.it/jsp/Template2/manuale.jsp?id=70&amp;parent=962" TargetMode="External"/><Relationship Id="rId33076a996c001c008" Type="http://schemas.openxmlformats.org/officeDocument/2006/relationships/hyperlink" Target="https://iservice.lombardini.it/jsp/Template2/manuale.jsp?id=410&amp;parent=1369" TargetMode="External"/><Relationship Id="rId93566a996c001c1be" Type="http://schemas.openxmlformats.org/officeDocument/2006/relationships/hyperlink" Target="https://iservice.lombardini.it/jsp/Template2/manuale.jsp?id=70&amp;parent=962" TargetMode="External"/><Relationship Id="rId95006a996bfe7687e" Type="http://schemas.openxmlformats.org/officeDocument/2006/relationships/image" Target="media/imgrId95006a996bfe7687e.jpg"/><Relationship Id="rId77786a996bfe7d6e7" Type="http://schemas.openxmlformats.org/officeDocument/2006/relationships/image" Target="media/imgrId77786a996bfe7d6e7.jpg"/><Relationship Id="rId49086a996bfe8145d" Type="http://schemas.openxmlformats.org/officeDocument/2006/relationships/image" Target="media/imgrId49086a996bfe8145d.jpg"/><Relationship Id="rId50616a996bfec28d6" Type="http://schemas.openxmlformats.org/officeDocument/2006/relationships/image" Target="media/imgrId50616a996bfec28d6.jpg"/><Relationship Id="rId85696a996bfed0c25" Type="http://schemas.openxmlformats.org/officeDocument/2006/relationships/image" Target="media/imgrId85696a996bfed0c25.png"/><Relationship Id="rId45776a996bfed8e19" Type="http://schemas.openxmlformats.org/officeDocument/2006/relationships/image" Target="media/imgrId45776a996bfed8e19.png"/><Relationship Id="rId73276a996bff031f7" Type="http://schemas.openxmlformats.org/officeDocument/2006/relationships/image" Target="media/imgrId73276a996bff031f7.jpg"/><Relationship Id="rId77466a996bff185b5" Type="http://schemas.openxmlformats.org/officeDocument/2006/relationships/image" Target="media/imgrId77466a996bff185b5.png"/><Relationship Id="rId88786a996bff1e708" Type="http://schemas.openxmlformats.org/officeDocument/2006/relationships/image" Target="media/imgrId88786a996bff1e708.jpg"/><Relationship Id="rId21716a996bff3073c" Type="http://schemas.openxmlformats.org/officeDocument/2006/relationships/image" Target="media/imgrId21716a996bff3073c.jpg"/><Relationship Id="rId29746a996bff40974" Type="http://schemas.openxmlformats.org/officeDocument/2006/relationships/image" Target="media/imgrId29746a996bff40974.png"/><Relationship Id="rId11086a996bff4eec9" Type="http://schemas.openxmlformats.org/officeDocument/2006/relationships/image" Target="media/imgrId11086a996bff4eec9.png"/><Relationship Id="rId45776a996bff55a53" Type="http://schemas.openxmlformats.org/officeDocument/2006/relationships/image" Target="media/imgrId45776a996bff55a53.png"/><Relationship Id="rId30146a996bff634a0" Type="http://schemas.openxmlformats.org/officeDocument/2006/relationships/image" Target="media/imgrId30146a996bff634a0.png"/><Relationship Id="rId48026a996bff6a638" Type="http://schemas.openxmlformats.org/officeDocument/2006/relationships/image" Target="media/imgrId48026a996bff6a638.jpg"/><Relationship Id="rId24486a996bff7bc9e" Type="http://schemas.openxmlformats.org/officeDocument/2006/relationships/image" Target="media/imgrId24486a996bff7bc9e.jpg"/><Relationship Id="rId76786a996bff8167a" Type="http://schemas.openxmlformats.org/officeDocument/2006/relationships/image" Target="media/imgrId76786a996bff8167a.jpg"/><Relationship Id="rId67506a996bff880a4" Type="http://schemas.openxmlformats.org/officeDocument/2006/relationships/image" Target="media/imgrId67506a996bff880a4.jpg"/><Relationship Id="rId55546a996bff92b83" Type="http://schemas.openxmlformats.org/officeDocument/2006/relationships/image" Target="media/imgrId55546a996bff92b83.png"/><Relationship Id="rId11956a996bff98854" Type="http://schemas.openxmlformats.org/officeDocument/2006/relationships/image" Target="media/imgrId11956a996bff98854.jpg"/><Relationship Id="rId46916a996bffa0576" Type="http://schemas.openxmlformats.org/officeDocument/2006/relationships/image" Target="media/imgrId46916a996bffa0576.jpg"/><Relationship Id="rId92376a996bffca189" Type="http://schemas.openxmlformats.org/officeDocument/2006/relationships/image" Target="media/imgrId92376a996bffca189.png"/><Relationship Id="rId54806a996bffe3131" Type="http://schemas.openxmlformats.org/officeDocument/2006/relationships/image" Target="media/imgrId54806a996bffe3131.png"/><Relationship Id="rId71696a996bffe88e6" Type="http://schemas.openxmlformats.org/officeDocument/2006/relationships/image" Target="media/imgrId71696a996bffe88e6.jpg"/><Relationship Id="rId66966a996bffefbcd" Type="http://schemas.openxmlformats.org/officeDocument/2006/relationships/image" Target="media/imgrId66966a996bffefbcd.jpg"/><Relationship Id="rId12686a996c0007a5d" Type="http://schemas.openxmlformats.org/officeDocument/2006/relationships/image" Target="media/imgrId12686a996c0007a5d.png"/><Relationship Id="rId68346a996c000ed6f" Type="http://schemas.openxmlformats.org/officeDocument/2006/relationships/image" Target="media/imgrId68346a996c000ed6f.jpg"/><Relationship Id="rId14266a996c001a565" Type="http://schemas.openxmlformats.org/officeDocument/2006/relationships/image" Target="media/imgrId14266a996c001a565.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8223450" Type="http://schemas.openxmlformats.org/officeDocument/2006/relationships/image" Target="media/imgrId78223450.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8223450" Type="http://schemas.openxmlformats.org/officeDocument/2006/relationships/image" Target="media/imgrId78223450.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8223450" Type="http://schemas.openxmlformats.org/officeDocument/2006/relationships/image" Target="media/imgrId78223450.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8223450" Type="http://schemas.openxmlformats.org/officeDocument/2006/relationships/image" Target="media/imgrId78223450.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8223450" Type="http://schemas.openxmlformats.org/officeDocument/2006/relationships/image" Target="media/imgrId78223450.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8223450" Type="http://schemas.openxmlformats.org/officeDocument/2006/relationships/image" Target="media/imgrId78223450.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