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8248242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953535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5387037" w:name="ctxt"/>
    <w:bookmarkEnd w:id="55387037"/>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Useful information</w:t>
      </w:r>
    </w:p>
    <w:p>
      <w:pPr>
        <w:numPr>
          <w:ilvl w:val="0"/>
          <w:numId w:val="14481"/>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4481"/>
        </w:numPr>
        <w:spacing w:before="0" w:after="0" w:line="240" w:lineRule="auto"/>
        <w:jc w:val="left"/>
        <w:rPr>
          <w:color w:val="00274C"/>
          <w:sz w:val="20"/>
          <w:szCs w:val="20"/>
        </w:rPr>
      </w:pPr>
      <w:bookmarkStart w:id="15016823" w:name="result_box"/>
      <w:bookmarkEnd w:id="15016823"/>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94936238d9092a731"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99016238d9092a7bc"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4481"/>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448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4481"/>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4481"/>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4481"/>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63516238d9092b1ea"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18186238d9092b271"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14481"/>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4481"/>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4481"/>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11913250" name="name20266238d90957907"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38666238d909578f9"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4481"/>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4481"/>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w:t>
      </w:r>
      <w:r>
        <w:rPr>
          <w:color w:val="00274C"/>
          <w:sz w:val="20"/>
          <w:szCs w:val="20"/>
          <w:u w:val="none"/>
        </w:rPr>
        <w:t xml:space="preserve"> </w:t>
      </w:r>
      <w:bookmarkStart w:id="43366157" w:name="result_box"/>
      <w:bookmarkEnd w:id="43366157"/>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86283086" w:name="result_box"/>
      <w:bookmarkEnd w:id="86283086"/>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88577927" w:name="result_box"/>
      <w:bookmarkEnd w:id="88577927"/>
      <w:r>
        <w:rPr>
          <w:b/>
          <w:bCs/>
          <w:color w:val="00274C"/>
          <w:sz w:val="20"/>
          <w:szCs w:val="20"/>
          <w:u w:val="none"/>
        </w:rPr>
        <w:t xml:space="preserve">environmental impact</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4481"/>
        </w:numPr>
        <w:spacing w:before="0" w:after="0" w:line="240" w:lineRule="auto"/>
        <w:jc w:val="left"/>
        <w:rPr>
          <w:color w:val="00274C"/>
          <w:sz w:val="20"/>
          <w:szCs w:val="20"/>
        </w:rPr>
      </w:pPr>
      <w:bookmarkStart w:id="36905989" w:name="result_box"/>
      <w:bookmarkEnd w:id="36905989"/>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p>
      <w:pPr>
        <w:widowControl w:val="on"/>
        <w:pBdr/>
        <w:spacing w:before="0" w:after="0" w:line="262" w:lineRule="auto"/>
        <w:ind w:left="0" w:right="0"/>
        <w:jc w:val="left"/>
        <w:textDirection w:val="lrTb"/>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textDirection w:val="lrTb"/>
      </w:pPr>
      <w:r>
        <w:drawing>
          <wp:inline distT="0" distB="0" distL="0" distR="0">
            <wp:extent cx="4932000" cy="2772000"/>
            <wp:effectExtent b="0" l="0" r="0" t="0"/>
            <wp:docPr id="69553382" name="name30546238d90974ab3"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68466238d90974a97"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824000" cy="1807200"/>
            <wp:effectExtent b="0" l="0" r="0" t="0"/>
            <wp:docPr id="33794538" name="name97246238d9098cf09"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55066238d9098cef1"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58004070" name="name69426238d909a9ae9"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35016238d909a9ae2"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99034005" name="name74036238d909c7355"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6826238d909c733c"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99228156" name="name44086238d909ece88"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2656238d909ece81"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main internal components of the engine and operating reference (BASE CONFIGURATION)</w:t>
      </w:r>
    </w:p>
    <w:p>
      <w:pPr>
        <w:widowControl w:val="on"/>
        <w:pBdr/>
        <w:spacing w:before="0" w:after="0" w:line="262" w:lineRule="auto"/>
        <w:ind w:left="0" w:right="0"/>
        <w:jc w:val="left"/>
        <w:textDirection w:val="lrTb"/>
      </w:pPr>
      <w:r>
        <w:rPr>
          <w:b/>
          <w:bCs/>
          <w:color w:val="00274C"/>
          <w:sz w:val="20"/>
          <w:szCs w:val="20"/>
          <w:u w:val="none"/>
        </w:rPr>
        <w:t xml:space="preserve">WIEW OF EXHAUST SIDE</w:t>
      </w:r>
    </w:p>
    <w:p>
      <w:pPr>
        <w:widowControl w:val="on"/>
        <w:pBdr/>
        <w:spacing w:before="225" w:after="225" w:line="262" w:lineRule="auto"/>
        <w:ind w:left="0" w:right="0"/>
        <w:jc w:val="left"/>
        <w:textDirection w:val="lrTb"/>
      </w:pPr>
      <w:r>
        <w:drawing>
          <wp:inline distT="0" distB="0" distL="0" distR="0">
            <wp:extent cx="4932000" cy="3196800"/>
            <wp:effectExtent b="0" l="0" r="0" t="0"/>
            <wp:docPr id="51765527" name="name86046238d90a1457e"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62946238d90a14577"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53853065" name="name54166238d90a27be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3456238d90a27bc0"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6596315" name="name46226238d90a3855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8386238d90a38556"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76216528" name="name99066238d90a46b5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4206238d90a46b57"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73345761" name="name27506238d90a577a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0356238d90a577aa"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19568984" name="name43366238d90a6dd3d"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38276238d90a6dd37"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44789196" name="name48016238d90a881cd"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40226238d90a881c5"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external components of the engine (BASE CONFIGURATION)</w:t>
      </w:r>
    </w:p>
    <w:p>
      <w:pPr>
        <w:widowControl w:val="on"/>
        <w:pBdr/>
        <w:spacing w:before="225" w:after="225" w:line="262" w:lineRule="auto"/>
        <w:ind w:left="0" w:right="0"/>
        <w:jc w:val="left"/>
        <w:textDirection w:val="lrTb"/>
      </w:pPr>
      <w:r>
        <w:rPr>
          <w:b/>
          <w:bCs/>
          <w:color w:val="00274C"/>
          <w:sz w:val="20"/>
          <w:szCs w:val="20"/>
          <w:u w:val="none"/>
        </w:rPr>
        <w:t xml:space="preserve">VIEW OF TIMING SYSTEM SIDE - EXHAUST</w:t>
      </w:r>
      <w:r>
        <w:drawing>
          <wp:inline distT="0" distB="0" distL="0" distR="0">
            <wp:extent cx="5544000" cy="3600000"/>
            <wp:effectExtent b="0" l="0" r="0" t="0"/>
            <wp:docPr id="80888895" name="name14566238d90aab9dd"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96726238d90aab9d6"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3644932" name="name65176238d90acaba4"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9576238d90acab84"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12206238d90acb218"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4379509" name="name32916238d90af1c86"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76016238d90af1c81"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Direction w:val="lrTb"/>
              <w:textAlignment w:val="center"/>
            </w:pPr>
            <w:r>
              <w:rPr>
                <w:position w:val="-191"/>
              </w:rPr>
              <w:drawing>
                <wp:inline distT="0" distB="0" distL="0" distR="0">
                  <wp:extent cx="2232000" cy="2448000"/>
                  <wp:effectExtent b="0" l="0" r="0" t="0"/>
                  <wp:docPr id="11869335" name="name67336238d90b19a70"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85826238d90b19a59"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ATS system can be installed in a different way than shown.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16964523" name="name65856238d90b43bed"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12616238d90b43be7"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4482">
    <w:multiLevelType w:val="hybridMultilevel"/>
    <w:lvl w:ilvl="0" w:tplc="17832095">
      <w:start w:val="1"/>
      <w:numFmt w:val="decimal"/>
      <w:lvlText w:val="%1."/>
      <w:lvlJc w:val="left"/>
      <w:pPr>
        <w:ind w:left="720" w:hanging="360"/>
      </w:pPr>
    </w:lvl>
    <w:lvl w:ilvl="1" w:tplc="17832095" w:tentative="1">
      <w:start w:val="1"/>
      <w:numFmt w:val="lowerLetter"/>
      <w:lvlText w:val="%2."/>
      <w:lvlJc w:val="left"/>
      <w:pPr>
        <w:ind w:left="1440" w:hanging="360"/>
      </w:pPr>
    </w:lvl>
    <w:lvl w:ilvl="2" w:tplc="17832095" w:tentative="1">
      <w:start w:val="1"/>
      <w:numFmt w:val="lowerRoman"/>
      <w:lvlText w:val="%3."/>
      <w:lvlJc w:val="right"/>
      <w:pPr>
        <w:ind w:left="2160" w:hanging="180"/>
      </w:pPr>
    </w:lvl>
    <w:lvl w:ilvl="3" w:tplc="17832095" w:tentative="1">
      <w:start w:val="1"/>
      <w:numFmt w:val="decimal"/>
      <w:lvlText w:val="%4."/>
      <w:lvlJc w:val="left"/>
      <w:pPr>
        <w:ind w:left="2880" w:hanging="360"/>
      </w:pPr>
    </w:lvl>
    <w:lvl w:ilvl="4" w:tplc="17832095" w:tentative="1">
      <w:start w:val="1"/>
      <w:numFmt w:val="lowerLetter"/>
      <w:lvlText w:val="%5."/>
      <w:lvlJc w:val="left"/>
      <w:pPr>
        <w:ind w:left="3600" w:hanging="360"/>
      </w:pPr>
    </w:lvl>
    <w:lvl w:ilvl="5" w:tplc="17832095" w:tentative="1">
      <w:start w:val="1"/>
      <w:numFmt w:val="lowerRoman"/>
      <w:lvlText w:val="%6."/>
      <w:lvlJc w:val="right"/>
      <w:pPr>
        <w:ind w:left="4320" w:hanging="180"/>
      </w:pPr>
    </w:lvl>
    <w:lvl w:ilvl="6" w:tplc="17832095" w:tentative="1">
      <w:start w:val="1"/>
      <w:numFmt w:val="decimal"/>
      <w:lvlText w:val="%7."/>
      <w:lvlJc w:val="left"/>
      <w:pPr>
        <w:ind w:left="5040" w:hanging="360"/>
      </w:pPr>
    </w:lvl>
    <w:lvl w:ilvl="7" w:tplc="17832095" w:tentative="1">
      <w:start w:val="1"/>
      <w:numFmt w:val="lowerLetter"/>
      <w:lvlText w:val="%8."/>
      <w:lvlJc w:val="left"/>
      <w:pPr>
        <w:ind w:left="5760" w:hanging="360"/>
      </w:pPr>
    </w:lvl>
    <w:lvl w:ilvl="8" w:tplc="17832095" w:tentative="1">
      <w:start w:val="1"/>
      <w:numFmt w:val="lowerRoman"/>
      <w:lvlText w:val="%9."/>
      <w:lvlJc w:val="right"/>
      <w:pPr>
        <w:ind w:left="6480" w:hanging="180"/>
      </w:pPr>
    </w:lvl>
  </w:abstractNum>
  <w:abstractNum w:abstractNumId="14481">
    <w:multiLevelType w:val="hybridMultilevel"/>
    <w:lvl w:ilvl="0" w:tplc="4763015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4481">
    <w:abstractNumId w:val="14481"/>
  </w:num>
  <w:num w:numId="14482">
    <w:abstractNumId w:val="1448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44801943" Type="http://schemas.openxmlformats.org/officeDocument/2006/relationships/comments" Target="comments.xml"/><Relationship Id="rId969376765" Type="http://schemas.microsoft.com/office/2011/relationships/commentsExtended" Target="commentsExtended.xml"/><Relationship Id="rId79535350" Type="http://schemas.openxmlformats.org/officeDocument/2006/relationships/image" Target="media/imgrId79535350.jpg"/><Relationship Id="rId94936238d9092a731" Type="http://schemas.openxmlformats.org/officeDocument/2006/relationships/hyperlink" Target="https://iservice.lombardini.it/jsp/Template2/manuale.jsp?id=96&amp;parent=1000" TargetMode="External"/><Relationship Id="rId99016238d9092a7bc" Type="http://schemas.openxmlformats.org/officeDocument/2006/relationships/hyperlink" Target="https://iservice.lombardini.it/jsp/Template2/manuale.jsp?id=97&amp;parent=1000" TargetMode="External"/><Relationship Id="rId63516238d9092b1ea" Type="http://schemas.openxmlformats.org/officeDocument/2006/relationships/hyperlink" Target="https://iservice.lombardini.it/jsp/Template2/manuale.jsp?id=193&amp;parent=1000" TargetMode="External"/><Relationship Id="rId18186238d9092b271" Type="http://schemas.openxmlformats.org/officeDocument/2006/relationships/hyperlink" Target="https://iservice.lombardini.it/jsp/Template2/manuale.jsp?id=193&amp;parent=1000" TargetMode="External"/><Relationship Id="rId12206238d90acb218" Type="http://schemas.openxmlformats.org/officeDocument/2006/relationships/hyperlink" Target="https://iservice.lombardini.it/jsp/Template2/manuale.jsp?id=176&amp;parent=1000" TargetMode="External"/><Relationship Id="rId38666238d909578f9" Type="http://schemas.openxmlformats.org/officeDocument/2006/relationships/image" Target="media/imgrId38666238d909578f9.gif"/><Relationship Id="rId68466238d90974a97" Type="http://schemas.openxmlformats.org/officeDocument/2006/relationships/image" Target="media/imgrId68466238d90974a97.jpg"/><Relationship Id="rId55066238d9098cef1" Type="http://schemas.openxmlformats.org/officeDocument/2006/relationships/image" Target="media/imgrId55066238d9098cef1.jpg"/><Relationship Id="rId35016238d909a9ae2" Type="http://schemas.openxmlformats.org/officeDocument/2006/relationships/image" Target="media/imgrId35016238d909a9ae2.jpg"/><Relationship Id="rId46826238d909c733c" Type="http://schemas.openxmlformats.org/officeDocument/2006/relationships/image" Target="media/imgrId46826238d909c733c.jpg"/><Relationship Id="rId12656238d909ece81" Type="http://schemas.openxmlformats.org/officeDocument/2006/relationships/image" Target="media/imgrId12656238d909ece81.jpg"/><Relationship Id="rId62946238d90a14577" Type="http://schemas.openxmlformats.org/officeDocument/2006/relationships/image" Target="media/imgrId62946238d90a14577.jpg"/><Relationship Id="rId33456238d90a27bc0" Type="http://schemas.openxmlformats.org/officeDocument/2006/relationships/image" Target="media/imgrId33456238d90a27bc0.gif"/><Relationship Id="rId98386238d90a38556" Type="http://schemas.openxmlformats.org/officeDocument/2006/relationships/image" Target="media/imgrId98386238d90a38556.gif"/><Relationship Id="rId54206238d90a46b57" Type="http://schemas.openxmlformats.org/officeDocument/2006/relationships/image" Target="media/imgrId54206238d90a46b57.gif"/><Relationship Id="rId60356238d90a577aa" Type="http://schemas.openxmlformats.org/officeDocument/2006/relationships/image" Target="media/imgrId60356238d90a577aa.gif"/><Relationship Id="rId38276238d90a6dd37" Type="http://schemas.openxmlformats.org/officeDocument/2006/relationships/image" Target="media/imgrId38276238d90a6dd37.jpg"/><Relationship Id="rId40226238d90a881c5" Type="http://schemas.openxmlformats.org/officeDocument/2006/relationships/image" Target="media/imgrId40226238d90a881c5.jpg"/><Relationship Id="rId96726238d90aab9d6" Type="http://schemas.openxmlformats.org/officeDocument/2006/relationships/image" Target="media/imgrId96726238d90aab9d6.png"/><Relationship Id="rId19576238d90acab84" Type="http://schemas.openxmlformats.org/officeDocument/2006/relationships/image" Target="media/imgrId19576238d90acab84.png"/><Relationship Id="rId76016238d90af1c81" Type="http://schemas.openxmlformats.org/officeDocument/2006/relationships/image" Target="media/imgrId76016238d90af1c81.png"/><Relationship Id="rId85826238d90b19a59" Type="http://schemas.openxmlformats.org/officeDocument/2006/relationships/image" Target="media/imgrId85826238d90b19a59.png"/><Relationship Id="rId12616238d90b43be7" Type="http://schemas.openxmlformats.org/officeDocument/2006/relationships/image" Target="media/imgrId12616238d90b43b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9535350" Type="http://schemas.openxmlformats.org/officeDocument/2006/relationships/image" Target="media/imgrId7953535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9535350" Type="http://schemas.openxmlformats.org/officeDocument/2006/relationships/image" Target="media/imgrId7953535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9535350" Type="http://schemas.openxmlformats.org/officeDocument/2006/relationships/image" Target="media/imgrId7953535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9535350" Type="http://schemas.openxmlformats.org/officeDocument/2006/relationships/image" Target="media/imgrId7953535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9535350" Type="http://schemas.openxmlformats.org/officeDocument/2006/relationships/image" Target="media/imgrId7953535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9535350" Type="http://schemas.openxmlformats.org/officeDocument/2006/relationships/image" Target="media/imgrId7953535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