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KDW  502 | 702 | 1003 | 1404</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Owner Manual KDW  502 | 702 | 1003 | 1404 (Rev_00)</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6807200" cy="5110480"/>
            <wp:effectExtent l="0" t="127000" r="0" b="0"/>
            <wp:docPr id="47421245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5478735" cstate="print"/>
                    <a:stretch>
                      <a:fillRect/>
                    </a:stretch>
                  </pic:blipFill>
                  <pic:spPr>
                    <a:xfrm>
                      <a:off x="0" y="0"/>
                      <a:ext cx="6807200" cy="511048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663346" w:name="ctxt"/>
    <w:bookmarkEnd w:id="6663346"/>
    <w:p>
      <w:pPr>
        <w:widowControl w:val="on"/>
        <w:pBdr/>
        <w:spacing w:before="75" w:after="75" w:line="240" w:lineRule="auto"/>
        <w:ind w:left="75" w:right="75"/>
        <w:jc w:val="left"/>
        <w:textDirection w:val="lrTb"/>
      </w:pPr>
    </w:p>
    <w:p>
      <w:pPr>
        <w:pStyle w:val="Titolo1"/>
        <w:outlineLvl w:val="0"/>
      </w:pPr>
      <w:r>
        <w:rPr/>
        <w:t xml:space="preserve">General Information</w:t>
      </w:r>
    </w:p>
    <w:p>
      <w:pPr>
        <w:widowControl w:val="on"/>
        <w:pBdr/>
        <w:spacing w:before="0" w:after="0" w:line="240" w:lineRule="auto"/>
        <w:ind w:left="0" w:right="0"/>
        <w:jc w:val="left"/>
        <w:textDirection w:val="lrTb"/>
      </w:pPr>
    </w:p>
    <w:p>
      <w:pPr>
        <w:pStyle w:val="Titolo2"/>
        <w:outlineLvl w:val="1"/>
      </w:pPr>
      <w:r>
        <w:rPr/>
        <w:t xml:space="preserve">Manual's Purpose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28365"/>
              </w:numPr>
              <w:spacing w:before="0" w:after="0" w:line="262" w:lineRule="auto"/>
              <w:jc w:val="left"/>
              <w:rPr>
                <w:color w:val="00274C"/>
                <w:sz w:val="20"/>
                <w:szCs w:val="20"/>
              </w:rPr>
            </w:pPr>
            <w:r>
              <w:rPr>
                <w:color w:val="00274C"/>
                <w:position w:val="-2"/>
                <w:sz w:val="20"/>
                <w:szCs w:val="20"/>
                <w:u w:val="none"/>
              </w:rPr>
              <w:t xml:space="preserve">This manual contains the instructions needed to carry out proper use and maintenance of the engine, therefore it must always be available, for future reference when required.</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This manual is an integral part of the engine, in the event of transfer or sale, it must be attached to it.</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Safety pictograms can be found on the engine and it is the operator's responsibility to keep them in a perfectly visible place and replace them when they are no longer legible.</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Information, description and pictures in this manual reflect the state of the art at the time of the marketing of engine.</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However, development on the engines is continuous. Therefore, the information within this manual is subject to change without notice and without obligation.</w:t>
            </w:r>
          </w:p>
          <w:p>
            <w:pPr>
              <w:numPr>
                <w:ilvl w:val="0"/>
                <w:numId w:val="28365"/>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reserves the right to make, at any time, changes in the engines for technical or commercial reasons.</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These changes do not require  </w:t>
            </w:r>
            <w:r>
              <w:rPr>
                <w:b/>
                <w:bCs/>
                <w:color w:val="00274C"/>
                <w:position w:val="-2"/>
                <w:sz w:val="20"/>
                <w:szCs w:val="20"/>
                <w:u w:val="none"/>
              </w:rPr>
              <w:t xml:space="preserve">KOHLER</w:t>
            </w:r>
            <w:r>
              <w:rPr>
                <w:color w:val="00274C"/>
                <w:position w:val="-2"/>
                <w:sz w:val="20"/>
                <w:szCs w:val="20"/>
                <w:u w:val="none"/>
              </w:rPr>
              <w:t xml:space="preserve">  to intervene on the marketed production up to that time and not to consider this manual as inappropriate.</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Any additional section that  </w:t>
            </w:r>
            <w:r>
              <w:rPr>
                <w:b/>
                <w:bCs/>
                <w:color w:val="00274C"/>
                <w:position w:val="-2"/>
                <w:sz w:val="20"/>
                <w:szCs w:val="20"/>
                <w:u w:val="none"/>
              </w:rPr>
              <w:t xml:space="preserve">KOHLER</w:t>
            </w:r>
            <w:r>
              <w:rPr>
                <w:color w:val="00274C"/>
                <w:position w:val="-2"/>
                <w:sz w:val="20"/>
                <w:szCs w:val="20"/>
                <w:u w:val="none"/>
              </w:rPr>
              <w:t xml:space="preserve">  will deem necessary to supply some time after the main text shall be kept together with the manual and considered as an integral part of it.</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information contained within this manual is the sole property of  </w:t>
            </w:r>
            <w:r>
              <w:rPr>
                <w:b/>
                <w:bCs/>
                <w:color w:val="00274C"/>
                <w:position w:val="-2"/>
                <w:sz w:val="20"/>
                <w:szCs w:val="20"/>
                <w:u w:val="none"/>
              </w:rPr>
              <w:t xml:space="preserve">KOHLER</w:t>
            </w:r>
            <w:r>
              <w:rPr>
                <w:color w:val="00274C"/>
                <w:position w:val="-2"/>
                <w:sz w:val="20"/>
                <w:szCs w:val="20"/>
                <w:u w:val="none"/>
              </w:rPr>
              <w:t xml:space="preserve"> . As such, no reproduction or replication in whole or part is allowed without the express written permission of  </w:t>
            </w:r>
            <w:r>
              <w:rPr>
                <w:b/>
                <w:bCs/>
                <w:color w:val="00274C"/>
                <w:position w:val="-2"/>
                <w:sz w:val="20"/>
                <w:szCs w:val="20"/>
                <w:u w:val="none"/>
              </w:rPr>
              <w:t xml:space="preserve">KOHLER</w:t>
            </w:r>
            <w:r>
              <w:rPr>
                <w:color w:val="00274C"/>
                <w:position w:val="-2"/>
                <w:sz w:val="20"/>
                <w:szCs w:val="20"/>
                <w:u w:val="none"/>
              </w:rPr>
              <w:t xml:space="preserve"> .</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Glossary and Definitions</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paragraphs, tables and figure are divided into chapter with their progressive numbers.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Es:  </w:t>
            </w:r>
            <w:r>
              <w:rPr>
                <w:b/>
                <w:bCs/>
                <w:color w:val="00274C"/>
                <w:position w:val="-2"/>
                <w:sz w:val="20"/>
                <w:szCs w:val="20"/>
                <w:u w:val="none"/>
              </w:rPr>
              <w:t xml:space="preserve">Par. 2.3</w:t>
            </w:r>
            <w:r>
              <w:rPr>
                <w:color w:val="00274C"/>
                <w:position w:val="-2"/>
                <w:sz w:val="20"/>
                <w:szCs w:val="20"/>
                <w:u w:val="none"/>
              </w:rPr>
              <w:t xml:space="preserve">  - chapter 2 paragraph 3.</w:t>
            </w:r>
            <w:r>
              <w:rPr>
                <w:b/>
                <w:bCs/>
                <w:color w:val="00274C"/>
                <w:position w:val="-2"/>
                <w:sz w:val="20"/>
                <w:szCs w:val="20"/>
                <w:u w:val="none"/>
              </w:rPr>
              <w:br/>
              <w:t xml:space="preserve">Tab. 3.4</w:t>
            </w:r>
            <w:r>
              <w:rPr>
                <w:color w:val="00274C"/>
                <w:position w:val="-2"/>
                <w:sz w:val="20"/>
                <w:szCs w:val="20"/>
                <w:u w:val="none"/>
              </w:rPr>
              <w:t xml:space="preserve">  - chapter 3 table 4.</w:t>
            </w:r>
            <w:r>
              <w:rPr>
                <w:b/>
                <w:bCs/>
                <w:color w:val="00274C"/>
                <w:position w:val="-2"/>
                <w:sz w:val="20"/>
                <w:szCs w:val="20"/>
                <w:u w:val="none"/>
              </w:rPr>
              <w:br/>
              <w:t xml:space="preserve">Fig. 5.5</w:t>
            </w:r>
            <w:r>
              <w:rPr>
                <w:color w:val="00274C"/>
                <w:position w:val="-2"/>
                <w:sz w:val="20"/>
                <w:szCs w:val="20"/>
                <w:u w:val="none"/>
              </w:rPr>
              <w:t xml:space="preserve">  - chapter 5 figure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references of the objects described in the text and in figure and number are indicated by letters, which are always and only related to the paragraph you are reading unless there are specific references to other figures or paragraphs.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All data, measurements and relevant symbols are shown in the glossary section. </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Emission-Related Installation Instructions</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Failing to follow the instructions in the applications guidebook when installing a certified engine in a piece of nonroad equipment violates federal law (40 CFR 1068.105(b)), subject to fines or other penalties as described in the Clean Air Act. OEM must apply a separate label with the following statement: “ULTRA LOW SULFUR FUEL ONLY” near the fuel inlet.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Service request</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28365"/>
              </w:numPr>
              <w:spacing w:before="0" w:after="0" w:line="262" w:lineRule="auto"/>
              <w:jc w:val="left"/>
              <w:rPr>
                <w:color w:val="00274C"/>
                <w:sz w:val="20"/>
                <w:szCs w:val="20"/>
              </w:rPr>
            </w:pPr>
            <w:r>
              <w:rPr>
                <w:color w:val="00274C"/>
                <w:position w:val="-2"/>
                <w:sz w:val="20"/>
                <w:szCs w:val="20"/>
                <w:u w:val="none"/>
              </w:rPr>
              <w:t xml:space="preserve">The complete and updated list of authorized  </w:t>
            </w:r>
            <w:r>
              <w:rPr>
                <w:b/>
                <w:bCs/>
                <w:color w:val="00274C"/>
                <w:position w:val="-2"/>
                <w:sz w:val="20"/>
                <w:szCs w:val="20"/>
                <w:u w:val="none"/>
              </w:rPr>
              <w:t xml:space="preserve">Kohler Co.</w:t>
            </w:r>
            <w:r>
              <w:rPr>
                <w:color w:val="00274C"/>
                <w:position w:val="-2"/>
                <w:sz w:val="20"/>
                <w:szCs w:val="20"/>
                <w:u w:val="none"/>
              </w:rPr>
              <w:t xml:space="preserve">  service centers can be found on websites:</w:t>
            </w:r>
            <w:hyperlink r:id="rId10386273c87486072" w:history="1">
              <w:r>
                <w:rPr>
                  <w:rStyle w:val="DefaultParagraphFontPHPDOCX"/>
                  <w:b/>
                  <w:bCs/>
                  <w:color w:val="0000FF"/>
                  <w:position w:val="-2"/>
                  <w:sz w:val="20"/>
                  <w:szCs w:val="20"/>
                  <w:u w:val="single" w:color=""/>
                </w:rPr>
                <w:br/>
                <w:t xml:space="preserve">www.kohlerengines.com</w:t>
              </w:r>
            </w:hyperlink>
            <w:r>
              <w:rPr>
                <w:color w:val="00274C"/>
                <w:position w:val="-2"/>
                <w:sz w:val="20"/>
                <w:szCs w:val="20"/>
                <w:u w:val="none"/>
              </w:rPr>
              <w:t xml:space="preserve">  &amp;  </w:t>
            </w:r>
            <w:hyperlink r:id="rId67406273c874860fd" w:history="1">
              <w:r>
                <w:rPr>
                  <w:rStyle w:val="DefaultParagraphFontPHPDOCX"/>
                  <w:b/>
                  <w:bCs/>
                  <w:color w:val="0000FF"/>
                  <w:position w:val="-2"/>
                  <w:sz w:val="20"/>
                  <w:szCs w:val="20"/>
                  <w:u w:val="none"/>
                </w:rPr>
                <w:t xml:space="preserve">dealers.kohlerpower.it</w:t>
              </w:r>
            </w:hyperlink>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If you have any questions regarding your warranty rights and responsibilities or the location of the nearest </w:t>
            </w:r>
            <w:r>
              <w:rPr>
                <w:b/>
                <w:bCs/>
                <w:color w:val="00274C"/>
                <w:position w:val="-2"/>
                <w:sz w:val="20"/>
                <w:szCs w:val="20"/>
                <w:u w:val="none"/>
              </w:rPr>
              <w:t xml:space="preserve"> Kohler Co.</w:t>
            </w:r>
            <w:r>
              <w:rPr>
                <w:color w:val="00274C"/>
                <w:position w:val="-2"/>
                <w:sz w:val="20"/>
                <w:szCs w:val="20"/>
                <w:u w:val="none"/>
              </w:rPr>
              <w:t xml:space="preserve">  authorized service location, you should contact  </w:t>
            </w:r>
            <w:r>
              <w:rPr>
                <w:b/>
                <w:bCs/>
                <w:color w:val="00274C"/>
                <w:position w:val="-2"/>
                <w:sz w:val="20"/>
                <w:szCs w:val="20"/>
                <w:u w:val="none"/>
              </w:rPr>
              <w:t xml:space="preserve">Kohler Co.</w:t>
            </w:r>
            <w:r>
              <w:rPr>
                <w:color w:val="00274C"/>
                <w:position w:val="-2"/>
                <w:sz w:val="20"/>
                <w:szCs w:val="20"/>
                <w:u w:val="none"/>
              </w:rPr>
              <w:t xml:space="preserve">  at 1-800-544-2444 or access our website at  </w:t>
            </w:r>
            <w:hyperlink r:id="rId15086273c8748630e" w:history="1">
              <w:r>
                <w:rPr>
                  <w:rStyle w:val="DefaultParagraphFontPHPDOCX"/>
                  <w:b/>
                  <w:bCs/>
                  <w:color w:val="0000FF"/>
                  <w:position w:val="-2"/>
                  <w:sz w:val="20"/>
                  <w:szCs w:val="20"/>
                  <w:u w:val="single" w:color=""/>
                </w:rPr>
                <w:t xml:space="preserve">www.kohlerengines.com</w:t>
              </w:r>
            </w:hyperlink>
            <w:r>
              <w:rPr>
                <w:color w:val="00274C"/>
                <w:position w:val="-2"/>
                <w:sz w:val="20"/>
                <w:szCs w:val="20"/>
                <w:u w:val="none"/>
              </w:rPr>
              <w:t xml:space="preserve">  (USA and North American).</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Manufacturer and engine identification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engine identification name plate is situated in the lower part of the crankcase; it is visible from the intake or exhaust side.</w:t>
            </w:r>
          </w:p>
          <w:p/>
          <w:p>
            <w:r>
              <w:rPr>
                <w:position w:val="-329"/>
              </w:rPr>
              <w:drawing>
                <wp:inline distT="0" distB="0" distL="0" distR="0">
                  <wp:extent cx="5551200" cy="4161600"/>
                  <wp:effectExtent b="0" l="0" r="0" t="0"/>
                  <wp:docPr id="72796226" name="name36436273c874c102b"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11646273c874c1024"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t xml:space="preserve">OLD ID PLATE</w:t>
            </w:r>
          </w:p>
          <w:p>
            <w:pPr>
              <w:widowControl w:val="on"/>
              <w:pBdr/>
              <w:spacing w:before="0" w:after="0" w:line="262" w:lineRule="auto"/>
              <w:ind w:left="0" w:right="0"/>
              <w:jc w:val="left"/>
              <w:textDirection w:val="lrTb"/>
              <w:textAlignment w:val="center"/>
            </w:pPr>
            <w:r>
              <w:rPr>
                <w:position w:val="-137"/>
              </w:rPr>
              <w:drawing>
                <wp:inline distT="0" distB="0" distL="0" distR="0">
                  <wp:extent cx="4752000" cy="1785600"/>
                  <wp:effectExtent b="0" l="0" r="0" t="0"/>
                  <wp:docPr id="89292903" name="name67306273c874d3bf0" descr="fig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jpg"/>
                          <pic:cNvPicPr/>
                        </pic:nvPicPr>
                        <pic:blipFill>
                          <a:blip r:embed="rId87636273c874d3bea" cstate="print"/>
                          <a:stretch>
                            <a:fillRect/>
                          </a:stretch>
                        </pic:blipFill>
                        <pic:spPr>
                          <a:xfrm>
                            <a:off x="0" y="0"/>
                            <a:ext cx="4752000" cy="17856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NEW ID PLATE</w:t>
            </w:r>
          </w:p>
          <w:p>
            <w:pPr>
              <w:widowControl w:val="on"/>
              <w:pBdr/>
              <w:spacing w:before="0" w:after="0" w:line="262" w:lineRule="auto"/>
              <w:ind w:left="0" w:right="0"/>
              <w:jc w:val="left"/>
              <w:textDirection w:val="lrTb"/>
              <w:textAlignment w:val="center"/>
            </w:pPr>
            <w:r>
              <w:rPr>
                <w:position w:val="-168"/>
              </w:rPr>
              <w:drawing>
                <wp:inline distT="0" distB="0" distL="0" distR="0">
                  <wp:extent cx="5551200" cy="2167200"/>
                  <wp:effectExtent b="0" l="0" r="0" t="0"/>
                  <wp:docPr id="77641042" name="name88636273c874e8058" descr="Cap_1_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a.png"/>
                          <pic:cNvPicPr/>
                        </pic:nvPicPr>
                        <pic:blipFill>
                          <a:blip r:embed="rId78206273c874e8052" cstate="print"/>
                          <a:stretch>
                            <a:fillRect/>
                          </a:stretch>
                        </pic:blipFill>
                        <pic:spPr>
                          <a:xfrm>
                            <a:off x="0" y="0"/>
                            <a:ext cx="5551200" cy="2167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Manufactoring place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Serial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Approval data and "CE" directives</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Homologation labels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1.3.1 </w:t>
            </w:r>
            <w:r>
              <w:rPr>
                <w:color w:val="00274C"/>
                <w:position w:val="-2"/>
                <w:sz w:val="20"/>
                <w:szCs w:val="20"/>
                <w:u w:val="none"/>
              </w:rPr>
              <w:t xml:space="preserve"> </w:t>
            </w:r>
            <w:r>
              <w:rPr>
                <w:b/>
                <w:bCs/>
                <w:color w:val="00274C"/>
                <w:position w:val="-2"/>
                <w:sz w:val="20"/>
                <w:szCs w:val="20"/>
                <w:u w:val="none"/>
              </w:rPr>
              <w:t xml:space="preserve">Label for EPA rules</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(compilation example)</w:t>
            </w:r>
          </w:p>
          <w:p/>
          <w:p/>
          <w:p>
            <w:pPr>
              <w:widowControl w:val="on"/>
              <w:pBdr/>
              <w:spacing w:before="0" w:after="0" w:line="262" w:lineRule="auto"/>
              <w:ind w:left="0" w:right="0"/>
              <w:jc w:val="left"/>
              <w:textDirection w:val="lrTb"/>
              <w:textAlignment w:val="center"/>
            </w:pPr>
            <w:r>
              <w:rPr>
                <w:position w:val="-574"/>
              </w:rPr>
              <w:drawing>
                <wp:inline distT="0" distB="0" distL="0" distR="0">
                  <wp:extent cx="5551200" cy="7207200"/>
                  <wp:effectExtent b="0" l="0" r="0" t="0"/>
                  <wp:docPr id="64122790" name="name30336273c87516726" descr="Cap_1_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a.png"/>
                          <pic:cNvPicPr/>
                        </pic:nvPicPr>
                        <pic:blipFill>
                          <a:blip r:embed="rId22526273c8751671f" cstate="print"/>
                          <a:stretch>
                            <a:fillRect/>
                          </a:stretch>
                        </pic:blipFill>
                        <pic:spPr>
                          <a:xfrm>
                            <a:off x="0" y="0"/>
                            <a:ext cx="5551200" cy="7207200"/>
                          </a:xfrm>
                          <a:prstGeom prst="rect">
                            <a:avLst/>
                          </a:prstGeom>
                          <a:ln w="0">
                            <a:noFill/>
                          </a:ln>
                        </pic:spPr>
                      </pic:pic>
                    </a:graphicData>
                  </a:graphic>
                </wp:inline>
              </w:drawing>
            </w:r>
          </w:p>
          <w:p/>
          <w:p/>
          <w:p/>
          <w:p/>
          <w:p>
            <w:pPr>
              <w:widowControl w:val="on"/>
              <w:pBdr/>
              <w:spacing w:before="0" w:after="0" w:line="262" w:lineRule="auto"/>
              <w:ind w:left="0" w:right="0"/>
              <w:jc w:val="right"/>
              <w:textDirection w:val="lrTb"/>
              <w:textAlignment w:val="center"/>
            </w:pPr>
            <w:r>
              <w:rPr>
                <w:color w:val="00274C"/>
                <w:position w:val="-2"/>
                <w:sz w:val="20"/>
                <w:szCs w:val="20"/>
                <w:u w:val="none"/>
              </w:rPr>
              <w:t xml:space="preserve">  </w:t>
            </w:r>
            <w:r>
              <w:rPr>
                <w:b/>
                <w:bCs/>
                <w:color w:val="00274C"/>
                <w:position w:val="-2"/>
                <w:sz w:val="20"/>
                <w:szCs w:val="20"/>
                <w:u w:val="none"/>
              </w:rPr>
              <w:t xml:space="preserve">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Production date (example: 2013.JAN)</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1.3.2 </w:t>
            </w:r>
            <w:r>
              <w:rPr>
                <w:color w:val="00274C"/>
                <w:position w:val="-2"/>
                <w:sz w:val="20"/>
                <w:szCs w:val="20"/>
                <w:u w:val="none"/>
              </w:rPr>
              <w:t xml:space="preserve"> </w:t>
            </w:r>
            <w:r>
              <w:rPr>
                <w:b/>
                <w:bCs/>
                <w:color w:val="00274C"/>
                <w:position w:val="-2"/>
                <w:sz w:val="20"/>
                <w:szCs w:val="20"/>
                <w:u w:val="none"/>
              </w:rPr>
              <w:t xml:space="preserve">Label for China Standards</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(compilation example)</w:t>
            </w:r>
          </w:p>
          <w:p/>
          <w:p/>
          <w:p>
            <w:pPr>
              <w:widowControl w:val="on"/>
              <w:pBdr/>
              <w:spacing w:before="0" w:after="0" w:line="262" w:lineRule="auto"/>
              <w:ind w:left="0" w:right="0"/>
              <w:jc w:val="left"/>
              <w:textDirection w:val="lrTb"/>
              <w:textAlignment w:val="center"/>
            </w:pPr>
            <w:r>
              <w:rPr>
                <w:position w:val="-574"/>
              </w:rPr>
              <w:drawing>
                <wp:inline distT="0" distB="0" distL="0" distR="0">
                  <wp:extent cx="5551200" cy="7207200"/>
                  <wp:effectExtent b="0" l="0" r="0" t="0"/>
                  <wp:docPr id="69477211" name="name20566273c87539c36" descr="Cap_1_0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b.png"/>
                          <pic:cNvPicPr/>
                        </pic:nvPicPr>
                        <pic:blipFill>
                          <a:blip r:embed="rId96636273c87539c2d" cstate="print"/>
                          <a:stretch>
                            <a:fillRect/>
                          </a:stretch>
                        </pic:blipFill>
                        <pic:spPr>
                          <a:xfrm>
                            <a:off x="0" y="0"/>
                            <a:ext cx="5551200" cy="7207200"/>
                          </a:xfrm>
                          <a:prstGeom prst="rect">
                            <a:avLst/>
                          </a:prstGeom>
                          <a:ln w="0">
                            <a:noFill/>
                          </a:ln>
                        </pic:spPr>
                      </pic:pic>
                    </a:graphicData>
                  </a:graphic>
                </wp:inline>
              </w:drawing>
            </w:r>
          </w:p>
          <w:p/>
          <w:p/>
          <w:p/>
          <w:p/>
          <w:p>
            <w:pPr>
              <w:widowControl w:val="on"/>
              <w:pBdr/>
              <w:spacing w:before="0" w:after="0" w:line="262" w:lineRule="auto"/>
              <w:ind w:left="0" w:right="0"/>
              <w:jc w:val="right"/>
              <w:textDirection w:val="lrTb"/>
              <w:textAlignment w:val="center"/>
            </w:pPr>
            <w:r>
              <w:rPr>
                <w:b/>
                <w:bCs/>
                <w:color w:val="00274C"/>
                <w:position w:val="-2"/>
                <w:sz w:val="20"/>
                <w:szCs w:val="20"/>
                <w:u w:val="none"/>
              </w:rPr>
              <w:t xml:space="preserve">1.2</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Aftertreat system</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1.3.3 Label for Korea Standards</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(compilation example)</w:t>
            </w:r>
          </w:p>
          <w:p/>
          <w:p/>
          <w:p>
            <w:pPr>
              <w:widowControl w:val="on"/>
              <w:pBdr/>
              <w:spacing w:before="0" w:after="0" w:line="262" w:lineRule="auto"/>
              <w:ind w:left="0" w:right="0"/>
              <w:jc w:val="left"/>
              <w:textDirection w:val="lrTb"/>
              <w:textAlignment w:val="center"/>
            </w:pPr>
            <w:r>
              <w:rPr>
                <w:position w:val="-435"/>
              </w:rPr>
              <w:drawing>
                <wp:inline distT="0" distB="0" distL="0" distR="0">
                  <wp:extent cx="5551200" cy="5486400"/>
                  <wp:effectExtent b="0" l="0" r="0" t="0"/>
                  <wp:docPr id="47890711" name="name38086273c8755b596" descr="Cap_1_0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c.png"/>
                          <pic:cNvPicPr/>
                        </pic:nvPicPr>
                        <pic:blipFill>
                          <a:blip r:embed="rId75886273c8755b58c" cstate="print"/>
                          <a:stretch>
                            <a:fillRect/>
                          </a:stretch>
                        </pic:blipFill>
                        <pic:spPr>
                          <a:xfrm>
                            <a:off x="0" y="0"/>
                            <a:ext cx="5551200" cy="5486400"/>
                          </a:xfrm>
                          <a:prstGeom prst="rect">
                            <a:avLst/>
                          </a:prstGeom>
                          <a:ln w="0">
                            <a:noFill/>
                          </a:ln>
                        </pic:spPr>
                      </pic:pic>
                    </a:graphicData>
                  </a:graphic>
                </wp:inline>
              </w:drawing>
            </w:r>
          </w:p>
          <w:p/>
          <w:p/>
          <w:p>
            <w:pPr>
              <w:widowControl w:val="on"/>
              <w:pBdr/>
              <w:spacing w:before="0" w:after="0" w:line="262" w:lineRule="auto"/>
              <w:ind w:left="0" w:right="0"/>
              <w:jc w:val="right"/>
              <w:textDirection w:val="lrTb"/>
              <w:textAlignment w:val="center"/>
            </w:pPr>
            <w:r>
              <w:rPr>
                <w:color w:val="00274C"/>
                <w:position w:val="-2"/>
                <w:sz w:val="20"/>
                <w:szCs w:val="20"/>
                <w:u w:val="none"/>
              </w:rPr>
              <w:t xml:space="preserve">  </w:t>
            </w:r>
            <w:r>
              <w:rPr>
                <w:b/>
                <w:bCs/>
                <w:color w:val="00274C"/>
                <w:position w:val="-2"/>
                <w:sz w:val="20"/>
                <w:szCs w:val="20"/>
                <w:u w:val="none"/>
              </w:rPr>
              <w:t xml:space="preserve">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Korea emission certificate</w:t>
                  </w:r>
                </w:p>
              </w:tc>
            </w:tr>
          </w:tbl>
          <w:p/>
          <w:p/>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component identification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78051693" name="name91126273c87574319" descr="Cap_1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1.png"/>
                          <pic:cNvPicPr/>
                        </pic:nvPicPr>
                        <pic:blipFill>
                          <a:blip r:embed="rId26726273c87574314"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67884694" name="name32816273c8758c995"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93706273c8758c98e"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80474664" name="name66096273c875a3cdd"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64076273c875a3cd7" cstate="print"/>
                          <a:stretch>
                            <a:fillRect/>
                          </a:stretch>
                        </pic:blipFill>
                        <pic:spPr>
                          <a:xfrm>
                            <a:off x="0" y="0"/>
                            <a:ext cx="5551200" cy="41616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NOTE: </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 are not supplied by Kohler.</w:t>
            </w:r>
            <w:r>
              <w:rPr>
                <w:color w:val="00274C"/>
                <w:position w:val="-2"/>
                <w:sz w:val="20"/>
                <w:szCs w:val="20"/>
                <w:u w:val="none"/>
              </w:rPr>
              <w:t xml:space="preserve"> </w:t>
            </w:r>
          </w:p>
          <w:p/>
        </w:tc>
      </w:tr>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and stop lever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supply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Flywheel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 fan</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Technical information</w:t>
      </w:r>
    </w:p>
    <w:p>
      <w:pPr>
        <w:widowControl w:val="on"/>
        <w:pBdr/>
        <w:spacing w:before="0" w:after="0" w:line="240" w:lineRule="auto"/>
        <w:ind w:left="0" w:right="0"/>
        <w:jc w:val="left"/>
        <w:textDirection w:val="lrTb"/>
      </w:pPr>
    </w:p>
    <w:p>
      <w:pPr>
        <w:pStyle w:val="Titolo2"/>
        <w:outlineLvl w:val="1"/>
      </w:pPr>
      <w:r>
        <w:rPr/>
        <w:t xml:space="preserve">General description of the engine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- 4-stroke, in-line cylinders Diesel engine; - Liquid-cooling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- 2 valves per cylinder;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Indirect injection.</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specifications</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TECHNICAL DATA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23200" cy="842400"/>
                  <wp:effectExtent b="0" l="0" r="0" t="0"/>
                  <wp:docPr id="51252560" name="name35626273c875d00e2"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98456273c875d00dc" cstate="print"/>
                          <a:stretch>
                            <a:fillRect/>
                          </a:stretch>
                        </pic:blipFill>
                        <pic:spPr>
                          <a:xfrm>
                            <a:off x="0" y="0"/>
                            <a:ext cx="1123200" cy="84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23200" cy="842400"/>
                  <wp:effectExtent b="0" l="0" r="0" t="0"/>
                  <wp:docPr id="82634977" name="name55516273c87609404"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62596273c876093f9" cstate="print"/>
                          <a:stretch>
                            <a:fillRect/>
                          </a:stretch>
                        </pic:blipFill>
                        <pic:spPr>
                          <a:xfrm>
                            <a:off x="0" y="0"/>
                            <a:ext cx="1123200" cy="84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2"/>
              </w:rPr>
              <w:drawing>
                <wp:inline distT="0" distB="0" distL="0" distR="0">
                  <wp:extent cx="1137600" cy="849600"/>
                  <wp:effectExtent b="0" l="0" r="0" t="0"/>
                  <wp:docPr id="85934037" name="name32506273c87642b2c" descr="_.OM_Cap_2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2.png"/>
                          <pic:cNvPicPr/>
                        </pic:nvPicPr>
                        <pic:blipFill>
                          <a:blip r:embed="rId91786273c87642b27" cstate="print"/>
                          <a:stretch>
                            <a:fillRect/>
                          </a:stretch>
                        </pic:blipFill>
                        <pic:spPr>
                          <a:xfrm>
                            <a:off x="0" y="0"/>
                            <a:ext cx="11376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3"/>
              </w:rPr>
              <w:drawing>
                <wp:inline distT="0" distB="0" distL="0" distR="0">
                  <wp:extent cx="1144800" cy="856800"/>
                  <wp:effectExtent b="0" l="0" r="0" t="0"/>
                  <wp:docPr id="95387071" name="name39346273c876828fb" descr="_.OM_Cap_2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3.png"/>
                          <pic:cNvPicPr/>
                        </pic:nvPicPr>
                        <pic:blipFill>
                          <a:blip r:embed="rId59626273c876828f4" cstate="print"/>
                          <a:stretch>
                            <a:fillRect/>
                          </a:stretch>
                        </pic:blipFill>
                        <pic:spPr>
                          <a:xfrm>
                            <a:off x="0" y="0"/>
                            <a:ext cx="1144800" cy="856800"/>
                          </a:xfrm>
                          <a:prstGeom prst="rect">
                            <a:avLst/>
                          </a:prstGeom>
                          <a:ln w="0">
                            <a:noFill/>
                          </a:ln>
                        </pic:spPr>
                      </pic:pic>
                    </a:graphicData>
                  </a:graphic>
                </wp:inline>
              </w:drawing>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Engine type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Stroke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686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1372</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MAX INCLINATION DURING OPERATION (even in combined)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 max.1 min.</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OIL CAPACITY (MAX level.)</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filter included</w:t>
            </w:r>
          </w:p>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standard oil sump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enhanced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oil sump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OIL CAPACITY (MAX level.)</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without filter</w:t>
            </w:r>
          </w:p>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standard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oil sump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enhanced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oil sump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DRY WEIGHT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dimensions (mm)</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97"/>
              </w:rPr>
              <w:drawing>
                <wp:inline distT="0" distB="0" distL="0" distR="0">
                  <wp:extent cx="2527200" cy="2527200"/>
                  <wp:effectExtent b="0" l="0" r="0" t="0"/>
                  <wp:docPr id="38858299" name="name96036273c8769b0f7" descr="Cap_2_04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4_Tavola_disegno_1.png"/>
                          <pic:cNvPicPr/>
                        </pic:nvPicPr>
                        <pic:blipFill>
                          <a:blip r:embed="rId64086273c8769b0f1" cstate="print"/>
                          <a:stretch>
                            <a:fillRect/>
                          </a:stretch>
                        </pic:blipFill>
                        <pic:spPr>
                          <a:xfrm>
                            <a:off x="0" y="0"/>
                            <a:ext cx="2527200" cy="2527200"/>
                          </a:xfrm>
                          <a:prstGeom prst="rect">
                            <a:avLst/>
                          </a:prstGeom>
                          <a:ln w="0">
                            <a:noFill/>
                          </a:ln>
                        </pic:spPr>
                      </pic:pic>
                    </a:graphicData>
                  </a:graphic>
                </wp:inline>
              </w:drawing>
            </w:r>
            <w:r>
              <w:rPr>
                <w:color w:val="00274C"/>
                <w:position w:val="-2"/>
                <w:sz w:val="20"/>
                <w:szCs w:val="20"/>
                <w:u w:val="none"/>
              </w:rPr>
              <w:t xml:space="preserve"> </w:t>
            </w:r>
            <w:r>
              <w:rPr>
                <w:position w:val="-197"/>
              </w:rPr>
              <w:drawing>
                <wp:inline distT="0" distB="0" distL="0" distR="0">
                  <wp:extent cx="2527200" cy="2527200"/>
                  <wp:effectExtent b="0" l="0" r="0" t="0"/>
                  <wp:docPr id="26472639" name="name41286273c876b09f2" descr="Cap_2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9_Tavola_disegno_1.png"/>
                          <pic:cNvPicPr/>
                        </pic:nvPicPr>
                        <pic:blipFill>
                          <a:blip r:embed="rId86786273c876b09eb" cstate="print"/>
                          <a:stretch>
                            <a:fillRect/>
                          </a:stretch>
                        </pic:blipFill>
                        <pic:spPr>
                          <a:xfrm>
                            <a:off x="0" y="0"/>
                            <a:ext cx="2527200" cy="2527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562.35 =(Y+72.35)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*Deep oil sump</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Dimensions vary according to engine configuration.</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Oil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65227" name="name18106273c876c45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56273c876c45b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8365"/>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8365"/>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8365"/>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8365"/>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8365"/>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70068" name="name99726273c876d439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436273c876d439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8365"/>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8365"/>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8365"/>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br/>
        <w:t xml:space="preserve">2.4.1 SAE oil classification</w:t>
      </w:r>
    </w:p>
    <w:p>
      <w:pPr>
        <w:numPr>
          <w:ilvl w:val="0"/>
          <w:numId w:val="28365"/>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8365"/>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RECCOMENDED OIL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SJ/CF 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A3-96</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B3-96</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MIL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L-46152 D/E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+40°C)</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8365"/>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5290397" name="name20616273c876e915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3406273c876e914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Use of other types of fuel could damage the engine. Do not use dirty diesel fuel or mixtures of diesel fuel and water since this will cause serious engine faults.</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Any failures resulting from the use of fuels other than recommended will not be warranted.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0"/>
              </w:rPr>
              <w:drawing>
                <wp:inline distT="0" distB="0" distL="0" distR="0">
                  <wp:extent cx="324000" cy="324000"/>
                  <wp:effectExtent b="0" l="0" r="0" t="0"/>
                  <wp:docPr id="28384329" name="name59186273c87707f97"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3606273c87707f9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Warning</w:t>
            </w:r>
          </w:p>
          <w:p>
            <w:pPr>
              <w:numPr>
                <w:ilvl w:val="0"/>
                <w:numId w:val="28365"/>
              </w:numPr>
              <w:spacing w:before="0" w:after="0" w:line="262" w:lineRule="auto"/>
              <w:jc w:val="left"/>
              <w:rPr>
                <w:color w:val="00274C"/>
                <w:sz w:val="20"/>
                <w:szCs w:val="20"/>
              </w:rPr>
            </w:pPr>
            <w:r>
              <w:rPr>
                <w:color w:val="00274C"/>
                <w:position w:val="0"/>
                <w:sz w:val="20"/>
                <w:szCs w:val="20"/>
                <w:u w:val="none"/>
              </w:rPr>
              <w:t xml:space="preserve">Clean fuel prevents the fuel injectors from clogging. Immediately clean up any spillage during refuelling. </w:t>
            </w:r>
          </w:p>
          <w:p>
            <w:pPr>
              <w:numPr>
                <w:ilvl w:val="0"/>
                <w:numId w:val="28365"/>
              </w:numPr>
              <w:spacing w:before="0" w:after="0" w:line="262" w:lineRule="auto"/>
              <w:jc w:val="left"/>
              <w:rPr>
                <w:color w:val="00274C"/>
                <w:sz w:val="20"/>
                <w:szCs w:val="20"/>
              </w:rPr>
            </w:pPr>
            <w:r>
              <w:rPr>
                <w:color w:val="00274C"/>
                <w:position w:val="0"/>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rFonts w:ascii="Arial" w:hAnsi="Arial" w:eastAsia="Arial" w:cs="Arial"/>
                <w:b/>
                <w:bCs/>
                <w:color w:val="00274C"/>
                <w:position w:val="-2"/>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Country</w:t>
                  </w:r>
                </w:p>
              </w:tc>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EU</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USA (ASTM D 975)</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other countries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Fuel type</w:t>
                  </w:r>
                </w:p>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56"/>
                    </w:rPr>
                    <w:drawing>
                      <wp:inline distT="0" distB="0" distL="0" distR="0">
                        <wp:extent cx="770400" cy="770400"/>
                        <wp:effectExtent b="0" l="0" r="0" t="0"/>
                        <wp:docPr id="30577164" name="name45326273c877186d6" descr="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png"/>
                                <pic:cNvPicPr/>
                              </pic:nvPicPr>
                              <pic:blipFill>
                                <a:blip r:embed="rId99296273c877186d4" cstate="print"/>
                                <a:stretch>
                                  <a:fillRect/>
                                </a:stretch>
                              </pic:blipFill>
                              <pic:spPr>
                                <a:xfrm>
                                  <a:off x="0" y="0"/>
                                  <a:ext cx="770400" cy="7704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(EN 590)</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56"/>
                    </w:rPr>
                    <w:drawing>
                      <wp:inline distT="0" distB="0" distL="0" distR="0">
                        <wp:extent cx="770400" cy="770400"/>
                        <wp:effectExtent b="0" l="0" r="0" t="0"/>
                        <wp:docPr id="79193410" name="name16886273c877268a1" descr="xt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tl.png"/>
                                <pic:cNvPicPr/>
                              </pic:nvPicPr>
                              <pic:blipFill>
                                <a:blip r:embed="rId81956273c8772689d" cstate="print"/>
                                <a:stretch>
                                  <a:fillRect/>
                                </a:stretch>
                              </pic:blipFill>
                              <pic:spPr>
                                <a:xfrm>
                                  <a:off x="0" y="0"/>
                                  <a:ext cx="770400" cy="7704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(EN 15940)</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Grade 1-D S15</w:t>
                  </w:r>
                  <w:r>
                    <w:rPr>
                      <w:color w:val="00274C"/>
                      <w:position w:val="-2"/>
                      <w:sz w:val="20"/>
                      <w:szCs w:val="20"/>
                      <w:u w:val="none"/>
                    </w:rPr>
                    <w:br/>
                    <w:t xml:space="preserve">Grade 2-D S15</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color w:val="00274C"/>
                      <w:position w:val="-2"/>
                      <w:sz w:val="20"/>
                      <w:szCs w:val="20"/>
                      <w:u w:val="none"/>
                    </w:rPr>
                    <w:t xml:space="preserve">NATO F-54 (equivalent to diesel fuel in accordance with EN 590)</w:t>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EN 590 or ASTM D 975 Grade 1, 2 -D S15 Arctic Diesel</w:t>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JIS K 2204 N. 1, N. 2</w:t>
                  </w:r>
                </w:p>
              </w:tc>
            </w:tr>
          </w:tbl>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AVIO FUEL</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fuels must be mixed with 5% of oil.</w:t>
            </w:r>
          </w:p>
          <w:p>
            <w:pPr>
              <w:widowControl w:val="on"/>
              <w:pBdr/>
              <w:spacing w:before="0" w:after="0" w:line="262" w:lineRule="auto"/>
              <w:ind w:left="0" w:right="0"/>
              <w:jc w:val="right"/>
              <w:textDirection w:val="lrTb"/>
              <w:textAlignment w:val="center"/>
            </w:pPr>
            <w:r>
              <w:rPr>
                <w:b/>
                <w:bCs/>
                <w:color w:val="00274C"/>
                <w:position w:val="-2"/>
                <w:sz w:val="20"/>
                <w:szCs w:val="20"/>
                <w:u w:val="none"/>
              </w:rPr>
              <w:t xml:space="preserve">2.5</w:t>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AVIO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JET-A</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KDW engine family may be used: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45460261" name="name28096273c8773798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2756273c8773797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p/>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Battery recommendation</w:t>
      </w:r>
    </w:p>
    <w:p>
      <w:pPr>
        <w:widowControl w:val="on"/>
        <w:pBdr/>
        <w:spacing w:before="0" w:after="0" w:line="262" w:lineRule="auto"/>
        <w:ind w:left="0" w:right="0"/>
        <w:jc w:val="left"/>
        <w:textDirection w:val="lrTb"/>
      </w:pPr>
      <w:r>
        <w:rPr>
          <w:b/>
          <w:bCs/>
          <w:color w:val="00274C"/>
          <w:sz w:val="20"/>
          <w:szCs w:val="20"/>
          <w:u w:val="none"/>
        </w:rPr>
        <w:t xml:space="preserve">Battery not supplied by Kohler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IN STANDARD START CONDITIONS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 HEAVY-DUTY START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502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12w-44 Ah / 210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12w-44 Ah / 410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12w-44 Ah / 400 A/SAE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12w-55 Ah / 255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12w-55 Ah / 500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12w-55 Ah / 485 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702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12w-66 Ah / 330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12w-66 Ah / 650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12w-66 Ah / 630 A/SAE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12w-88 Ah / 350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12w-88 Ah / 690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12w-88 Ah / 665 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1003-1404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12w-70 Ah / 350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12w-70 Ah / 690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12w-70 Ah / 665 A/SAE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12w-92 Ah / 420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12w-92 Ah / 825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12w-92 Ah / 800 A/SAE</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Safety information</w:t>
      </w:r>
    </w:p>
    <w:p>
      <w:pPr>
        <w:widowControl w:val="on"/>
        <w:pBdr/>
        <w:spacing w:before="0" w:after="0" w:line="240" w:lineRule="auto"/>
        <w:ind w:left="0" w:right="0"/>
        <w:jc w:val="left"/>
        <w:textDirection w:val="lrTb"/>
      </w:pPr>
    </w:p>
    <w:p>
      <w:pPr>
        <w:pStyle w:val="Titolo2"/>
        <w:outlineLvl w:val="1"/>
      </w:pPr>
      <w:r>
        <w:rPr/>
        <w:t xml:space="preserve">Safety precautions</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28365"/>
              </w:numPr>
              <w:spacing w:before="0" w:after="0" w:line="262" w:lineRule="auto"/>
              <w:jc w:val="left"/>
              <w:rPr>
                <w:color w:val="00274C"/>
                <w:sz w:val="20"/>
                <w:szCs w:val="20"/>
              </w:rPr>
            </w:pPr>
            <w:r>
              <w:rPr>
                <w:color w:val="00274C"/>
                <w:position w:val="-2"/>
                <w:sz w:val="20"/>
                <w:szCs w:val="20"/>
                <w:u w:val="none"/>
              </w:rPr>
              <w:t xml:space="preserve">The intended use of the engine is in conformity with the machine on which it is mounted.</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Any use of the machine other than that described cannot be considered as complying with its intended purpose as specified by  </w:t>
            </w:r>
            <w:r>
              <w:rPr>
                <w:b/>
                <w:bCs/>
                <w:color w:val="00274C"/>
                <w:position w:val="-2"/>
                <w:sz w:val="20"/>
                <w:szCs w:val="20"/>
                <w:u w:val="none"/>
              </w:rPr>
              <w:t xml:space="preserve">KOHLER</w:t>
            </w: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declines all responsibility for any change to the engine not described in this manual made by unauthorized  </w:t>
            </w:r>
            <w:r>
              <w:rPr>
                <w:b/>
                <w:bCs/>
                <w:color w:val="00274C"/>
                <w:position w:val="-2"/>
                <w:sz w:val="20"/>
                <w:szCs w:val="20"/>
                <w:u w:val="none"/>
              </w:rPr>
              <w:t xml:space="preserve">KOHLER</w:t>
            </w:r>
            <w:r>
              <w:rPr>
                <w:color w:val="00274C"/>
                <w:position w:val="-2"/>
                <w:sz w:val="20"/>
                <w:szCs w:val="20"/>
                <w:u w:val="none"/>
              </w:rPr>
              <w:t xml:space="preserve">  personnel.</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A proper use of the engine, a strict observance of the rules listed below and the rigorous application of all these precautions will avoid the risk of accidents or injuries.</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Those who carry out the use and maintenance on the engine must wear the safety equipment and the accident-prevention guards  </w:t>
            </w:r>
            <w:hyperlink r:id="rId44176273c8773a2d7" w:history="1">
              <w:r>
                <w:rPr>
                  <w:rStyle w:val="DefaultParagraphFontPHPDOCX"/>
                  <w:b/>
                  <w:bCs/>
                  <w:color w:val="0000FF"/>
                  <w:position w:val="-2"/>
                  <w:sz w:val="20"/>
                  <w:szCs w:val="20"/>
                  <w:u w:val="single" w:color=""/>
                </w:rPr>
                <w:t xml:space="preserve">Par. 3.4.3</w:t>
              </w:r>
            </w:hyperlink>
            <w:r>
              <w:rPr>
                <w:b/>
                <w:bCs/>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declines all direct and indirect liability for failure to comply with the standards of conduct contained in this manual.</w:t>
            </w:r>
          </w:p>
          <w:p>
            <w:pPr>
              <w:numPr>
                <w:ilvl w:val="0"/>
                <w:numId w:val="28365"/>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cannot consider every reasonably unforeseeable misuse that may cause a potential danger.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General remarks</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3.3.1 Note for OEM</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When installing the  </w:t>
            </w:r>
            <w:r>
              <w:rPr>
                <w:b/>
                <w:bCs/>
                <w:color w:val="00274C"/>
                <w:position w:val="-2"/>
                <w:sz w:val="20"/>
                <w:szCs w:val="20"/>
                <w:u w:val="none"/>
              </w:rPr>
              <w:t xml:space="preserve">KDW</w:t>
            </w:r>
            <w:r>
              <w:rPr>
                <w:color w:val="00274C"/>
                <w:position w:val="-2"/>
                <w:sz w:val="20"/>
                <w:szCs w:val="20"/>
                <w:u w:val="none"/>
              </w:rPr>
              <w:t xml:space="preserve">  engines, always bear in mind that any variation to the functional systems may involve serious failures to the engine.</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Any improvement must be verified at  </w:t>
            </w:r>
            <w:r>
              <w:rPr>
                <w:b/>
                <w:bCs/>
                <w:color w:val="00274C"/>
                <w:position w:val="-2"/>
                <w:sz w:val="20"/>
                <w:szCs w:val="20"/>
                <w:u w:val="none"/>
              </w:rPr>
              <w:t xml:space="preserve">KOHLER</w:t>
            </w:r>
            <w:r>
              <w:rPr>
                <w:color w:val="00274C"/>
                <w:position w:val="-2"/>
                <w:sz w:val="20"/>
                <w:szCs w:val="20"/>
                <w:u w:val="none"/>
              </w:rPr>
              <w:t xml:space="preserve">  testing laboratories before application of the engine.</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In the event KOHLER does not approve the type of modification,  </w:t>
            </w:r>
            <w:r>
              <w:rPr>
                <w:b/>
                <w:bCs/>
                <w:color w:val="00274C"/>
                <w:position w:val="-2"/>
                <w:sz w:val="20"/>
                <w:szCs w:val="20"/>
                <w:u w:val="none"/>
              </w:rPr>
              <w:t xml:space="preserve">KOHLER</w:t>
            </w:r>
            <w:r>
              <w:rPr>
                <w:color w:val="00274C"/>
                <w:position w:val="-2"/>
                <w:sz w:val="20"/>
                <w:szCs w:val="20"/>
                <w:u w:val="none"/>
              </w:rPr>
              <w:t xml:space="preserve">  shall not be held responsible for any consequential operation anomalies that the engine may undergo and any damage the engine may cause to persons and things.</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engine may only be assembled on a machine by personnel specifically trained by  </w:t>
            </w:r>
            <w:r>
              <w:rPr>
                <w:b/>
                <w:bCs/>
                <w:color w:val="00274C"/>
                <w:position w:val="-2"/>
                <w:sz w:val="20"/>
                <w:szCs w:val="20"/>
                <w:u w:val="none"/>
              </w:rPr>
              <w:t xml:space="preserve">KOHLER</w:t>
            </w:r>
            <w:r>
              <w:rPr>
                <w:color w:val="00274C"/>
                <w:position w:val="-2"/>
                <w:sz w:val="20"/>
                <w:szCs w:val="20"/>
                <w:u w:val="none"/>
              </w:rPr>
              <w:t xml:space="preserve">  and who work in compliance with the existing documentation.</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u w:val="none"/>
              </w:rPr>
              <w:t xml:space="preserve">KOHLER</w:t>
            </w:r>
            <w:r>
              <w:rPr>
                <w:color w:val="00274C"/>
                <w:position w:val="-2"/>
                <w:sz w:val="20"/>
                <w:szCs w:val="20"/>
                <w:u w:val="none"/>
              </w:rPr>
              <w:t xml:space="preserve"> , which therefore declines all responsibility for accidents</w:t>
            </w:r>
            <w:r>
              <w:rPr>
                <w:color w:val="00274C"/>
                <w:position w:val="-2"/>
                <w:sz w:val="20"/>
                <w:szCs w:val="20"/>
                <w:u w:val="none"/>
              </w:rPr>
              <w:br/>
              <w:t xml:space="preserve">caused by such operations.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3.3.2 Note for end user</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following indications are dedicated to the user of the machine in order to reduce or eliminate risks concerning engine operation and the relative routine maintenance work.</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user must read these instructions carefully. Failure to do this could lead to serious danger for his personal safety and health and that of any persons who may be in the vicinity of the machine.</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On starting, make sure that the engine is as horizontal as possible, unless the machine specifications differ.</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Make sure that the machine is stable to prevent the risk of overturning.</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To prevent fire hazards, always keep the machine at least one meter from buildings or from other machinery.</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Children and animals must be kept at a due distance from operating machines in order to prevent hazards deriving from their operation.</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Fuel vapour is highly toxic. Only refuel outdoors or in a well ventilated place.</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Make sure that no soundproofing panels and the ground or floor on which the machine is standing have not soaked up any fuel.</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engine may only be assembled on a machine by personnel specifically trained by  </w:t>
            </w:r>
            <w:r>
              <w:rPr>
                <w:b/>
                <w:bCs/>
                <w:color w:val="00274C"/>
                <w:position w:val="-2"/>
                <w:sz w:val="20"/>
                <w:szCs w:val="20"/>
                <w:u w:val="none"/>
              </w:rPr>
              <w:t xml:space="preserve">KOHLER</w:t>
            </w:r>
            <w:r>
              <w:rPr>
                <w:color w:val="00274C"/>
                <w:position w:val="-2"/>
                <w:sz w:val="20"/>
                <w:szCs w:val="20"/>
                <w:u w:val="none"/>
              </w:rPr>
              <w:t xml:space="preserve">  and who work in compliance with the existing documentation.</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u w:val="none"/>
              </w:rPr>
              <w:t xml:space="preserve">KOHLER</w:t>
            </w:r>
            <w:r>
              <w:rPr>
                <w:color w:val="00274C"/>
                <w:position w:val="-2"/>
                <w:sz w:val="20"/>
                <w:szCs w:val="20"/>
                <w:u w:val="none"/>
              </w:rPr>
              <w:t xml:space="preserve"> , which therefore declines all responsibility for accidents</w:t>
            </w:r>
            <w:r>
              <w:rPr>
                <w:color w:val="00274C"/>
                <w:position w:val="-2"/>
                <w:sz w:val="20"/>
                <w:szCs w:val="20"/>
                <w:u w:val="none"/>
              </w:rPr>
              <w:br/>
              <w:t xml:space="preserve">caused by such operations.</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Fuel vapour is highly toxic. Only refuel outdoors or in a well ventilated place.</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Do not smoke or use open flames when refuelling.</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During operation, the surface of the engine can become dangerously hot. Avoid touching the exhaust system in particular.</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Before proceeding with any operation on the engine, stop it and allow it to cool.</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Always open the radiator plug or expansion chamber with the utmost caution, wearing protective garments and goggles.</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coolant fluid is under pressure. Never carry out any inspections until the engine has cooled.</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If there is an electric fan, do not approach the engine when it is still hot as the fan could also start operating when the engine is at a standstill.</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Check belt tension only when the engine is off.</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Fully tighten the tank cap each time after refuelling. Do not fill the tank right to the top but leave an adequate space for the fuel to expand.</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To start the engine follow the specific instructions provided in the engine and/or machine operating manual. Do not use auxiliary starting devices not originally installed on the machine (e.g. Startpilot).</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Before starting, remove any tools that were used to service the engine and/or machine. Make sure that all guards have been refitted.</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u w:val="none"/>
              </w:rPr>
              <w:t xml:space="preserve">KOHLER</w:t>
            </w: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Pay attention to the temperature of the oil filter when the filter itself is replaced.</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Only check, top up and change the coolant fluid when the engine is off and reached the ambient temperature. Coolant fluid is polluting, it must therefore be disposed of in the correct way.</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Do not use jets of air and water at high pressure on the cables, connectors and electronic injectors.</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81245" name="name38146273c8774a3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76273c8774a3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Only use the eyebolts  </w:t>
            </w:r>
            <w:r>
              <w:rPr>
                <w:b/>
                <w:bCs/>
                <w:color w:val="00274C"/>
                <w:position w:val="-2"/>
                <w:sz w:val="20"/>
                <w:szCs w:val="20"/>
                <w:u w:val="none"/>
              </w:rPr>
              <w:t xml:space="preserve">A</w:t>
            </w:r>
            <w:r>
              <w:rPr>
                <w:color w:val="00274C"/>
                <w:position w:val="-2"/>
                <w:sz w:val="20"/>
                <w:szCs w:val="20"/>
                <w:u w:val="none"/>
              </w:rPr>
              <w:t xml:space="preserve">  installed by  </w:t>
            </w:r>
            <w:r>
              <w:rPr>
                <w:b/>
                <w:bCs/>
                <w:color w:val="00274C"/>
                <w:position w:val="-2"/>
                <w:sz w:val="20"/>
                <w:szCs w:val="20"/>
                <w:u w:val="none"/>
              </w:rPr>
              <w:t xml:space="preserve">KOHLER</w:t>
            </w:r>
            <w:r>
              <w:rPr>
                <w:color w:val="00274C"/>
                <w:position w:val="-2"/>
                <w:sz w:val="20"/>
                <w:szCs w:val="20"/>
                <w:u w:val="none"/>
              </w:rPr>
              <w:t xml:space="preserve">  to move the engine </w:t>
            </w:r>
            <w:r>
              <w:rPr>
                <w:b/>
                <w:bCs/>
                <w:color w:val="00274C"/>
                <w:position w:val="-2"/>
                <w:sz w:val="20"/>
                <w:szCs w:val="20"/>
                <w:u w:val="none"/>
              </w:rPr>
              <w:t xml:space="preserve"> (Fig. 3.1).</w:t>
            </w:r>
          </w:p>
          <w:p>
            <w:pPr>
              <w:numPr>
                <w:ilvl w:val="0"/>
                <w:numId w:val="28365"/>
              </w:numPr>
              <w:spacing w:before="0" w:after="0" w:line="262" w:lineRule="auto"/>
              <w:jc w:val="left"/>
              <w:rPr>
                <w:color w:val="00274C"/>
                <w:sz w:val="20"/>
                <w:szCs w:val="20"/>
              </w:rPr>
            </w:pPr>
            <w:r>
              <w:rPr>
                <w:color w:val="00274C"/>
                <w:position w:val="-2"/>
                <w:sz w:val="20"/>
                <w:szCs w:val="20"/>
                <w:u w:val="none"/>
              </w:rPr>
              <w:br/>
              <w:t xml:space="preserve">The angle between each lifting chain and the eyebolts shall not exceed 15° inwards.</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correct tightening of the lifting brace capscrews is  </w:t>
            </w:r>
            <w:r>
              <w:rPr>
                <w:b/>
                <w:bCs/>
                <w:color w:val="00274C"/>
                <w:position w:val="-2"/>
                <w:sz w:val="20"/>
                <w:szCs w:val="20"/>
                <w:u w:val="none"/>
              </w:rPr>
              <w:t xml:space="preserve">25 Nm</w:t>
            </w: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Do not interpose spacers or washers between the eyebolts and engine head.</w:t>
            </w:r>
          </w:p>
          <w:p>
            <w:pPr>
              <w:widowControl w:val="on"/>
              <w:pBdr/>
              <w:spacing w:before="0" w:after="0" w:line="262" w:lineRule="auto"/>
              <w:ind w:left="0" w:right="0"/>
              <w:jc w:val="left"/>
              <w:textDirection w:val="lrTb"/>
              <w:textAlignment w:val="center"/>
            </w:pPr>
            <w:r>
              <w:rPr>
                <w:position w:val="-1871"/>
              </w:rPr>
              <w:drawing>
                <wp:inline distT="0" distB="0" distL="0" distR="0">
                  <wp:extent cx="15429600" cy="23306400"/>
                  <wp:effectExtent b="0" l="0" r="0" t="0"/>
                  <wp:docPr id="4967696" name="name41926273c8776b553" descr="NOTE_GENERALI_F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FOCS.jpg"/>
                          <pic:cNvPicPr/>
                        </pic:nvPicPr>
                        <pic:blipFill>
                          <a:blip r:embed="rId49046273c8776b54d" cstate="print"/>
                          <a:stretch>
                            <a:fillRect/>
                          </a:stretch>
                        </pic:blipFill>
                        <pic:spPr>
                          <a:xfrm>
                            <a:off x="0" y="0"/>
                            <a:ext cx="15429600" cy="23306400"/>
                          </a:xfrm>
                          <a:prstGeom prst="rect">
                            <a:avLst/>
                          </a:prstGeom>
                          <a:ln w="0">
                            <a:noFill/>
                          </a:ln>
                        </pic:spPr>
                      </pic:pic>
                    </a:graphicData>
                  </a:graphic>
                </wp:inline>
              </w:drawing>
            </w:r>
            <w:r>
              <w:rPr>
                <w:b/>
                <w:bCs/>
                <w:color w:val="00274C"/>
                <w:position w:val="-2"/>
                <w:sz w:val="20"/>
                <w:szCs w:val="20"/>
                <w:u w:val="none"/>
              </w:rPr>
              <w:br/>
              <w:br/>
              <w:t xml:space="preserve">Fig 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Safety signal description</w:t>
      </w:r>
    </w:p>
    <w:p>
      <w:pPr>
        <w:numPr>
          <w:ilvl w:val="0"/>
          <w:numId w:val="28365"/>
        </w:numPr>
        <w:spacing w:before="0" w:after="0" w:line="240" w:lineRule="auto"/>
        <w:jc w:val="left"/>
        <w:rPr>
          <w:color w:val="00274C"/>
          <w:sz w:val="20"/>
          <w:szCs w:val="20"/>
        </w:rPr>
      </w:pPr>
      <w:r>
        <w:rPr>
          <w:color w:val="00274C"/>
          <w:sz w:val="20"/>
          <w:szCs w:val="20"/>
          <w:u w:val="none"/>
        </w:rPr>
        <w:t xml:space="preserve">To ensure safe operation please read the following statements and understand their meaning.</w:t>
      </w:r>
    </w:p>
    <w:p>
      <w:pPr>
        <w:numPr>
          <w:ilvl w:val="0"/>
          <w:numId w:val="28365"/>
        </w:numPr>
        <w:spacing w:before="0" w:after="0" w:line="240" w:lineRule="auto"/>
        <w:jc w:val="left"/>
        <w:rPr>
          <w:color w:val="00274C"/>
          <w:sz w:val="20"/>
          <w:szCs w:val="20"/>
        </w:rPr>
      </w:pPr>
      <w:r>
        <w:rPr>
          <w:color w:val="00274C"/>
          <w:sz w:val="20"/>
          <w:szCs w:val="20"/>
          <w:u w:val="none"/>
        </w:rPr>
        <w:t xml:space="preserve">Also refer to your equipment manufacturer's manual for other important safety information.</w:t>
      </w:r>
    </w:p>
    <w:p>
      <w:pPr>
        <w:numPr>
          <w:ilvl w:val="0"/>
          <w:numId w:val="28365"/>
        </w:numPr>
        <w:spacing w:before="0" w:after="0" w:line="240" w:lineRule="auto"/>
        <w:jc w:val="left"/>
        <w:rPr>
          <w:color w:val="00274C"/>
          <w:sz w:val="20"/>
          <w:szCs w:val="20"/>
        </w:rPr>
      </w:pPr>
      <w:r>
        <w:rPr>
          <w:color w:val="00274C"/>
          <w:sz w:val="20"/>
          <w:szCs w:val="20"/>
          <w:u w:val="none"/>
        </w:rPr>
        <w:t xml:space="preserve">This manual contains safety precautions which are explained below.</w:t>
      </w:r>
    </w:p>
    <w:p>
      <w:pPr>
        <w:numPr>
          <w:ilvl w:val="0"/>
          <w:numId w:val="28365"/>
        </w:numPr>
        <w:spacing w:before="0" w:after="0" w:line="240" w:lineRule="auto"/>
        <w:jc w:val="left"/>
        <w:rPr>
          <w:color w:val="00274C"/>
          <w:sz w:val="20"/>
          <w:szCs w:val="20"/>
        </w:rPr>
      </w:pPr>
      <w:r>
        <w:rPr>
          <w:color w:val="00274C"/>
          <w:sz w:val="20"/>
          <w:szCs w:val="20"/>
          <w:u w:val="none"/>
        </w:rPr>
        <w:t xml:space="preserve">Please read them carefully.</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3.4.1 Adhesive safety plates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following is a list of the adhesive safety plates that may be found on the engine, which indicate potential points of danger to the operator.</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27095359" name="name18456273c8777e130"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22786273c8777e12c"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Read the Operation and Maintenance handbook before performing any operation on the engine.</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24711285" name="name96506273c87790090"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0796273c8779008c"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Hot Parts.</w:t>
            </w:r>
            <w:r>
              <w:rPr>
                <w:color w:val="00274C"/>
                <w:position w:val="0"/>
                <w:sz w:val="20"/>
                <w:szCs w:val="20"/>
                <w:u w:val="none"/>
              </w:rPr>
              <w:br/>
              <w:t xml:space="preserve">Danger of burns.</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26021408" name="name53356273c8779e494"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7976273c8779e490"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Presence of rotating parts.</w:t>
            </w:r>
            <w:r>
              <w:rPr>
                <w:color w:val="00274C"/>
                <w:position w:val="0"/>
                <w:sz w:val="20"/>
                <w:szCs w:val="20"/>
                <w:u w:val="none"/>
              </w:rPr>
              <w:br/>
              <w:t xml:space="preserve">Danger of jamming or cutting.</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80126149" name="name43316273c877ac2f9"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3516273c877ac2f4"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Presence of explosive fuel.</w:t>
            </w:r>
            <w:r>
              <w:rPr>
                <w:color w:val="00274C"/>
                <w:position w:val="0"/>
                <w:sz w:val="20"/>
                <w:szCs w:val="20"/>
                <w:u w:val="none"/>
              </w:rPr>
              <w:br/>
              <w:t xml:space="preserve">Danger of fire or explosion.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79244729" name="name60996273c877bc32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2216273c877bc323"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Presence of steam and pressurized coolant.</w:t>
            </w:r>
            <w:r>
              <w:rPr>
                <w:color w:val="00274C"/>
                <w:position w:val="0"/>
                <w:sz w:val="20"/>
                <w:szCs w:val="20"/>
                <w:u w:val="none"/>
              </w:rPr>
              <w:br/>
              <w:t xml:space="preserve">Danger of burns.</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3.4.2 </w:t>
            </w:r>
            <w:r>
              <w:rPr>
                <w:color w:val="00274C"/>
                <w:position w:val="-2"/>
                <w:sz w:val="20"/>
                <w:szCs w:val="20"/>
                <w:u w:val="none"/>
              </w:rPr>
              <w:t xml:space="preserve"> </w:t>
            </w:r>
            <w:r>
              <w:rPr>
                <w:b/>
                <w:bCs/>
                <w:color w:val="00274C"/>
                <w:position w:val="-2"/>
                <w:sz w:val="20"/>
                <w:szCs w:val="20"/>
                <w:u w:val="none"/>
              </w:rPr>
              <w:t xml:space="preserve">Warnings</w:t>
            </w:r>
            <w:r>
              <w:rPr>
                <w:color w:val="00274C"/>
                <w:position w:val="-2"/>
                <w:sz w:val="20"/>
                <w:szCs w:val="20"/>
                <w:u w:val="none"/>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79076302" name="name45036273c877ce0e8"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4046273c877ce0e3"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Danger</w:t>
            </w:r>
            <w:r>
              <w:rPr>
                <w:color w:val="00274C"/>
                <w:position w:val="0"/>
                <w:sz w:val="20"/>
                <w:szCs w:val="20"/>
                <w:u w:val="none"/>
              </w:rPr>
              <w:br/>
              <w:t xml:space="preserve">This indicates situations of grave danger which, if ignored, may seriously threaten the health and safety of individuals.</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50013542" name="name46316273c877dfb7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5466273c877dfb6c"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Important</w:t>
            </w:r>
            <w:r>
              <w:rPr>
                <w:color w:val="00274C"/>
                <w:position w:val="0"/>
                <w:sz w:val="20"/>
                <w:szCs w:val="20"/>
                <w:u w:val="none"/>
              </w:rPr>
              <w:br/>
              <w:t xml:space="preserve">This indicates particularly important technical information that should not be ignored.</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38593368" name="name74366273c877f208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9386273c877f207d"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Warning</w:t>
            </w:r>
            <w:r>
              <w:rPr>
                <w:color w:val="00274C"/>
                <w:position w:val="0"/>
                <w:sz w:val="20"/>
                <w:szCs w:val="20"/>
                <w:u w:val="none"/>
              </w:rPr>
              <w:br/>
              <w:t xml:space="preserve">This indicates that failure to comply with it can cause minor damage or injury.</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Safety guards</w:t>
            </w:r>
            <w:r>
              <w:rPr>
                <w:color w:val="00274C"/>
                <w:position w:val="-2"/>
                <w:sz w:val="20"/>
                <w:szCs w:val="20"/>
                <w:u w:val="none"/>
              </w:rPr>
              <w:t xml:space="preserve"> Hereunder is a list of safety guards that must be worn prior to carrying out any type of operation and to avoid potential</w:t>
            </w:r>
            <w:r>
              <w:rPr>
                <w:color w:val="00274C"/>
                <w:position w:val="-2"/>
                <w:sz w:val="20"/>
                <w:szCs w:val="20"/>
                <w:u w:val="none"/>
              </w:rPr>
              <w:br/>
              <w:br/>
              <w:t xml:space="preserve">harm to the operator.</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59559389" name="name49516273c8785fb64"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5936273c8785fb5a"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suitable protective gloves before carrying out any type of operation.</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980958" name="name32996273c87871187"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3786273c87871183"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protective goggles before carrying out any type of operation.</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58330819" name="name60956273c87880d43"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7676273c87880d3d"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earmuffs before carrying out any type of operation.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Information and safety signals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8957408" name="name27686273c8789340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206273c8789340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3654657" name="name55136273c878a1e76"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71406273c878a1e7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63100579" name="name14036273c878b210d"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1646273c878b210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39840783" name="name16436273c878c7b11"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0956273c878c7b0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17361384" name="name33706273c878d913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906273c878d913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42238169" name="name54986273c878e95a3"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5366273c878e959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Engine components can get extremely hot from operation. Do not touch engine while operating or just after stopping.</w:t>
                  </w:r>
                  <w:r>
                    <w:rPr>
                      <w:color w:val="00274C"/>
                      <w:position w:val="-2"/>
                      <w:sz w:val="20"/>
                      <w:szCs w:val="20"/>
                      <w:u w:val="none"/>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4071585" name="name85316273c879049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716273c8790491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2867227" name="name55186273c87917301"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0406273c879172f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6767315" name="name56556273c879289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446273c879289f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91510029" name="name31476273c8793bb36"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4906273c8793bb2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Avoid inhaling exhaust fumes and never run the engine in a closed building or confined area.</w:t>
                  </w:r>
                  <w:r>
                    <w:rPr>
                      <w:color w:val="00274C"/>
                      <w:position w:val="-2"/>
                      <w:sz w:val="20"/>
                      <w:szCs w:val="20"/>
                      <w:u w:val="none"/>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3660627" name="name49066273c8794a09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386273c8794a09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8909681" name="name44666273c87959bd3"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3896273c87959bc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Do not touch wires while engine is running.</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5944574" name="name52946273c8796876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906273c8796876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1994727" name="name45696273c87977a99"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4276273c87977a9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Work on the injection system must be carried out by suitably trained staff wearing protection equipment. Injuries caused by fluid penetration are highly toxic and dangerous.</w:t>
                  </w:r>
                  <w:r>
                    <w:rPr>
                      <w:b/>
                      <w:bCs/>
                      <w:color w:val="00274C"/>
                      <w:position w:val="-2"/>
                      <w:sz w:val="20"/>
                      <w:szCs w:val="20"/>
                      <w:u w:val="none"/>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704359" name="name25726273c87985a6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966273c87985a6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6944311" name="name89746273c87997ad7"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1026273c87997ad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Fuel is flammable and its vapours can ignite. Store fuel only in approved containers, in well ventilated,</w:t>
                  </w:r>
                  <w:r>
                    <w:rPr>
                      <w:color w:val="00274C"/>
                      <w:position w:val="-2"/>
                      <w:sz w:val="20"/>
                      <w:szCs w:val="20"/>
                      <w:u w:val="none"/>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0457778" name="name82806273c879a8e4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446273c879a8e4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834670" name="name75256273c879b9a1c"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7936273c879b9a1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Keep batteries out of the reach of children. Remove all jewelry when servicing batteries. Before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3954665" name="name55286273c879cc96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796273c879cc96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Engine exhaust from this product contains chemicals known to the State of California to cause cancer, birth defects, or other reproductive harm.</w:t>
                  </w:r>
                </w:p>
                <w:p/>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Safety and environmental impact</w:t>
      </w:r>
    </w:p>
    <w:p>
      <w:pPr>
        <w:widowControl w:val="on"/>
        <w:pBdr/>
        <w:spacing w:before="0" w:after="0" w:line="262" w:lineRule="auto"/>
        <w:ind w:left="0" w:right="0"/>
        <w:jc w:val="left"/>
        <w:textDirection w:val="lrTb"/>
      </w:pPr>
      <w:r>
        <w:rPr>
          <w:color w:val="00274C"/>
          <w:sz w:val="20"/>
          <w:szCs w:val="20"/>
          <w:u w:val="none"/>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Waste management.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Soil contamination.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Atmospheric emissions.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Use of raw materials and natural resources.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Regulations and directives regarding environmental impact.
</w:t>
      </w:r>
    </w:p>
    <w:p>
      <w:pPr>
        <w:widowControl w:val="on"/>
        <w:pBdr/>
        <w:spacing w:before="0" w:after="0" w:line="262" w:lineRule="auto"/>
        <w:ind w:left="0" w:right="0"/>
        <w:jc w:val="left"/>
        <w:textDirection w:val="lrTb"/>
      </w:pPr>
      <w:r>
        <w:rPr>
          <w:color w:val="00274C"/>
          <w:sz w:val="20"/>
          <w:szCs w:val="20"/>
          <w:u w:val="none"/>
        </w:rPr>
        <w:br/>
        <w:t xml:space="preserve">In order to minimise the impact on the environment,  </w:t>
      </w:r>
      <w:r>
        <w:rPr>
          <w:b/>
          <w:bCs/>
          <w:color w:val="00274C"/>
          <w:sz w:val="20"/>
          <w:szCs w:val="20"/>
          <w:u w:val="none"/>
        </w:rPr>
        <w:t xml:space="preserve">KOHLER </w:t>
      </w:r>
      <w:r>
        <w:rPr>
          <w:color w:val="00274C"/>
          <w:sz w:val="20"/>
          <w:szCs w:val="20"/>
          <w:u w:val="none"/>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Location of safety signals on engine</w:t>
      </w:r>
    </w:p>
    <w:p>
      <w:pPr>
        <w:widowControl w:val="on"/>
        <w:pBdr/>
        <w:spacing w:before="225" w:after="225" w:line="262" w:lineRule="auto"/>
        <w:ind w:left="0" w:right="0"/>
        <w:jc w:val="left"/>
        <w:textDirection w:val="lrTb"/>
      </w:pPr>
      <w:r>
        <w:drawing>
          <wp:inline distT="0" distB="0" distL="0" distR="0">
            <wp:extent cx="25099200" cy="17726400"/>
            <wp:effectExtent b="0" l="0" r="0" t="0"/>
            <wp:docPr id="73310738" name="name29206273c87a0dbb9" descr="SEGNALI_SICUREZZA_F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NALI_SICUREZZA_FOCS.jpg"/>
                    <pic:cNvPicPr/>
                  </pic:nvPicPr>
                  <pic:blipFill>
                    <a:blip r:embed="rId41506273c87a0dbb3" cstate="print"/>
                    <a:stretch>
                      <a:fillRect/>
                    </a:stretch>
                  </pic:blipFill>
                  <pic:spPr>
                    <a:xfrm>
                      <a:off x="0" y="0"/>
                      <a:ext cx="25099200" cy="17726400"/>
                    </a:xfrm>
                    <a:prstGeom prst="rect">
                      <a:avLst/>
                    </a:prstGeom>
                    <a:ln w="0">
                      <a:noFill/>
                    </a:ln>
                  </pic:spPr>
                </pic:pic>
              </a:graphicData>
            </a:graphic>
          </wp:inline>
        </w:drawing>
      </w:r>
    </w:p>
    <w:p>
      <w:pPr>
        <w:pStyle w:val="Titolo1"/>
        <w:textDirection w:val="lrTb"/>
        <w:outlineLvl w:val="0"/>
      </w:pPr>
      <w:r>
        <w:rPr/>
        <w:t xml:space="preserve">Information about maintenance</w:t>
      </w:r>
    </w:p>
    <w:p>
      <w:pPr>
        <w:widowControl w:val="on"/>
        <w:pBdr/>
        <w:spacing w:before="0" w:after="0" w:line="240" w:lineRule="auto"/>
        <w:ind w:left="0" w:right="0"/>
        <w:jc w:val="left"/>
        <w:textDirection w:val="lrTb"/>
      </w:pPr>
    </w:p>
    <w:p>
      <w:pPr>
        <w:pStyle w:val="Titolo2"/>
        <w:outlineLvl w:val="1"/>
      </w:pPr>
      <w:r>
        <w:rPr/>
        <w:t xml:space="preserve">Pre-start check</w:t>
      </w:r>
    </w:p>
    <w:p>
      <w:pPr>
        <w:numPr>
          <w:ilvl w:val="0"/>
          <w:numId w:val="28365"/>
        </w:numPr>
        <w:spacing w:before="0" w:after="0" w:line="240" w:lineRule="auto"/>
        <w:jc w:val="left"/>
        <w:rPr>
          <w:color w:val="00274C"/>
          <w:sz w:val="20"/>
          <w:szCs w:val="20"/>
        </w:rPr>
      </w:pPr>
      <w:r>
        <w:rPr>
          <w:color w:val="00274C"/>
          <w:sz w:val="20"/>
          <w:szCs w:val="20"/>
          <w:u w:val="none"/>
        </w:rPr>
        <w:t xml:space="preserve">Read carefully the following pages and carry out the operations described below in accordance with the instructions specified.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89055" name="name82116273c87a1c5e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26273c87a1c5d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8365"/>
        </w:numPr>
        <w:spacing w:before="0" w:after="0" w:line="240" w:lineRule="auto"/>
        <w:jc w:val="left"/>
        <w:rPr>
          <w:color w:val="00274C"/>
          <w:sz w:val="20"/>
          <w:szCs w:val="20"/>
        </w:rPr>
      </w:pPr>
      <w:r>
        <w:rPr>
          <w:color w:val="00274C"/>
          <w:sz w:val="20"/>
          <w:szCs w:val="20"/>
          <w:u w:val="none"/>
        </w:rPr>
        <w:t xml:space="preserve">Non compliance with the operations described in the following pages involves the risk of damages to the engine and vehicle on which it is installed as well as personal and/or property damage.</w:t>
      </w:r>
    </w:p>
    <w:p>
      <w:pPr>
        <w:numPr>
          <w:ilvl w:val="0"/>
          <w:numId w:val="28365"/>
        </w:numPr>
        <w:spacing w:before="0" w:after="0" w:line="240" w:lineRule="auto"/>
        <w:jc w:val="left"/>
        <w:rPr>
          <w:color w:val="00274C"/>
          <w:sz w:val="20"/>
          <w:szCs w:val="20"/>
        </w:rPr>
      </w:pPr>
      <w:r>
        <w:rPr>
          <w:color w:val="00274C"/>
          <w:sz w:val="20"/>
          <w:szCs w:val="20"/>
          <w:u w:val="none"/>
        </w:rPr>
        <w:t xml:space="preserve">Increase the frequency of maintenance operations in heavy working conditions (engine starts but stops, very dusty and hot environments, etc..).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Running-in period</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NOTE: For the first 50 hours of engine operation, it is advisable not to exceed 75% of the maximum power supplied.</w:t>
            </w:r>
          </w:p>
        </w:tc>
      </w:tr>
    </w:tbl>
    <w:p>
      <w:pPr>
        <w:widowControl w:val="on"/>
        <w:pBdr/>
        <w:spacing w:before="0" w:after="0" w:line="262" w:lineRule="auto"/>
        <w:ind w:left="0" w:right="0"/>
        <w:jc w:val="left"/>
        <w:textDirection w:val="lrTb"/>
      </w:pPr>
      <w:r>
        <w:rPr>
          <w:b/>
          <w:bCs/>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Starting and turning off</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4.3.1 Starting</w:t>
            </w:r>
          </w:p>
          <w:p/>
          <w:p/>
          <w:p>
            <w:pPr>
              <w:numPr>
                <w:ilvl w:val="0"/>
                <w:numId w:val="28367"/>
              </w:numPr>
              <w:spacing w:before="0" w:after="0" w:line="262" w:lineRule="auto"/>
              <w:jc w:val="left"/>
              <w:rPr>
                <w:color w:val="00274C"/>
                <w:sz w:val="20"/>
                <w:szCs w:val="20"/>
              </w:rPr>
            </w:pPr>
            <w:r>
              <w:rPr>
                <w:color w:val="00274C"/>
                <w:position w:val="-2"/>
                <w:sz w:val="20"/>
                <w:szCs w:val="20"/>
                <w:u w:val="none"/>
              </w:rPr>
              <w:t xml:space="preserve">Check the level of the engine oil, fuel and coolant and fill if necessary ( </w:t>
            </w:r>
            <w:r>
              <w:rPr>
                <w:b/>
                <w:bCs/>
                <w:color w:val="00274C"/>
                <w:position w:val="-2"/>
                <w:sz w:val="20"/>
                <w:szCs w:val="20"/>
                <w:u w:val="none"/>
              </w:rPr>
              <w:t xml:space="preserve">Par. xx</w:t>
            </w:r>
            <w:r>
              <w:rPr>
                <w:color w:val="00274C"/>
                <w:position w:val="-2"/>
                <w:sz w:val="20"/>
                <w:szCs w:val="20"/>
                <w:u w:val="none"/>
              </w:rPr>
              <w:t xml:space="preserve"> e  </w:t>
            </w:r>
            <w:r>
              <w:rPr>
                <w:b/>
                <w:bCs/>
                <w:color w:val="00274C"/>
                <w:position w:val="-2"/>
                <w:sz w:val="20"/>
                <w:szCs w:val="20"/>
                <w:u w:val="none"/>
              </w:rPr>
              <w:t xml:space="preserve">Par. xx</w:t>
            </w:r>
            <w:r>
              <w:rPr>
                <w:color w:val="00274C"/>
                <w:position w:val="-2"/>
                <w:sz w:val="20"/>
                <w:szCs w:val="20"/>
                <w:u w:val="none"/>
              </w:rPr>
              <w:t xml:space="preserve"> ).</w:t>
            </w:r>
          </w:p>
          <w:p>
            <w:pPr>
              <w:numPr>
                <w:ilvl w:val="0"/>
                <w:numId w:val="28367"/>
              </w:numPr>
              <w:spacing w:before="0" w:after="0" w:line="262" w:lineRule="auto"/>
              <w:jc w:val="left"/>
              <w:rPr>
                <w:color w:val="00274C"/>
                <w:sz w:val="20"/>
                <w:szCs w:val="20"/>
              </w:rPr>
            </w:pPr>
            <w:r>
              <w:rPr>
                <w:color w:val="00274C"/>
                <w:position w:val="-2"/>
                <w:sz w:val="20"/>
                <w:szCs w:val="20"/>
                <w:u w:val="none"/>
              </w:rPr>
              <w:t xml:space="preserve">Put the ignition key in the ignition switch (if supplied).</w:t>
            </w:r>
          </w:p>
          <w:p>
            <w:pPr>
              <w:numPr>
                <w:ilvl w:val="0"/>
                <w:numId w:val="28367"/>
              </w:numPr>
              <w:spacing w:before="0" w:after="0" w:line="262" w:lineRule="auto"/>
              <w:jc w:val="left"/>
              <w:rPr>
                <w:color w:val="00274C"/>
                <w:sz w:val="20"/>
                <w:szCs w:val="20"/>
              </w:rPr>
            </w:pPr>
            <w:r>
              <w:rPr>
                <w:color w:val="00274C"/>
                <w:position w:val="-2"/>
                <w:sz w:val="20"/>
                <w:szCs w:val="20"/>
                <w:u w:val="none"/>
              </w:rPr>
              <w:t xml:space="preserve">Tun the key to  </w:t>
            </w:r>
            <w:r>
              <w:rPr>
                <w:b/>
                <w:bCs/>
                <w:color w:val="00274C"/>
                <w:position w:val="-2"/>
                <w:sz w:val="20"/>
                <w:szCs w:val="20"/>
                <w:u w:val="none"/>
              </w:rPr>
              <w:t xml:space="preserve">ON</w:t>
            </w:r>
            <w:r>
              <w:rPr>
                <w:color w:val="00274C"/>
                <w:position w:val="-2"/>
                <w:sz w:val="20"/>
                <w:szCs w:val="20"/>
                <w:u w:val="none"/>
              </w:rPr>
              <w:t xml:space="preserve">  position.</w:t>
            </w:r>
          </w:p>
          <w:p>
            <w:pPr>
              <w:numPr>
                <w:ilvl w:val="0"/>
                <w:numId w:val="28367"/>
              </w:numPr>
              <w:spacing w:before="0" w:after="0" w:line="262" w:lineRule="auto"/>
              <w:jc w:val="left"/>
              <w:rPr>
                <w:color w:val="00274C"/>
                <w:sz w:val="20"/>
                <w:szCs w:val="20"/>
              </w:rPr>
            </w:pPr>
            <w:r>
              <w:rPr>
                <w:color w:val="00274C"/>
                <w:position w:val="-2"/>
                <w:sz w:val="20"/>
                <w:szCs w:val="20"/>
                <w:u w:val="none"/>
              </w:rPr>
              <w:t xml:space="preserve">Turn the key beyond the  </w:t>
            </w:r>
            <w:r>
              <w:rPr>
                <w:b/>
                <w:bCs/>
                <w:color w:val="00274C"/>
                <w:position w:val="-2"/>
                <w:sz w:val="20"/>
                <w:szCs w:val="20"/>
                <w:u w:val="none"/>
              </w:rPr>
              <w:t xml:space="preserve">ON</w:t>
            </w:r>
            <w:r>
              <w:rPr>
                <w:color w:val="00274C"/>
                <w:position w:val="-2"/>
                <w:sz w:val="20"/>
                <w:szCs w:val="20"/>
                <w:u w:val="none"/>
              </w:rPr>
              <w:t xml:space="preserve">  position and release it when the engine starts (the key will return into  </w:t>
            </w:r>
            <w:r>
              <w:rPr>
                <w:b/>
                <w:bCs/>
                <w:color w:val="00274C"/>
                <w:position w:val="-2"/>
                <w:sz w:val="20"/>
                <w:szCs w:val="20"/>
                <w:u w:val="none"/>
              </w:rPr>
              <w:t xml:space="preserve">ON</w:t>
            </w:r>
            <w:r>
              <w:rPr>
                <w:color w:val="00274C"/>
                <w:position w:val="-2"/>
                <w:sz w:val="20"/>
                <w:szCs w:val="20"/>
                <w:u w:val="none"/>
              </w:rPr>
              <w:t xml:space="preserve">  position automatically).</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22303" name="name29486273c87a2b8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36273c87a2b8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At the first fuelling or if the tank was empty filling the fuel system ( </w:t>
            </w:r>
            <w:r>
              <w:rPr>
                <w:b/>
                <w:bCs/>
                <w:color w:val="00274C"/>
                <w:position w:val="-2"/>
                <w:sz w:val="20"/>
                <w:szCs w:val="20"/>
                <w:u w:val="none"/>
              </w:rPr>
              <w:t xml:space="preserve">Par. xx</w:t>
            </w:r>
            <w:r>
              <w:rPr>
                <w:color w:val="00274C"/>
                <w:position w:val="-2"/>
                <w:sz w:val="20"/>
                <w:szCs w:val="20"/>
                <w:u w:val="none"/>
              </w:rPr>
              <w:t xml:space="preserve"> from point x to point x).</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Do not actuate the starter for more than 15 seconds at a time. If the engine does not start, wait for one minute before repeating attempt.</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If engine does not start after two attempts see  </w:t>
            </w:r>
            <w:r>
              <w:rPr>
                <w:b/>
                <w:bCs/>
                <w:color w:val="00274C"/>
                <w:position w:val="-2"/>
                <w:sz w:val="20"/>
                <w:szCs w:val="20"/>
                <w:u w:val="none"/>
              </w:rPr>
              <w:t xml:space="preserve">Tab. xx and Tab. xx</w:t>
            </w:r>
            <w:r>
              <w:rPr>
                <w:color w:val="00274C"/>
                <w:position w:val="-2"/>
                <w:sz w:val="20"/>
                <w:szCs w:val="20"/>
                <w:u w:val="none"/>
              </w:rPr>
              <w:t xml:space="preserve"> to found the cause.</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92573277" name="name80106273c87a44254"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59066273c87a4424d"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Panel </w:t>
            </w:r>
            <w:r>
              <w:rPr>
                <w:b/>
                <w:bCs/>
                <w:color w:val="00274C"/>
                <w:position w:val="-2"/>
                <w:sz w:val="20"/>
                <w:szCs w:val="20"/>
                <w:u w:val="none"/>
              </w:rPr>
              <w:t xml:space="preserve">P</w:t>
            </w:r>
            <w:r>
              <w:rPr>
                <w:color w:val="00274C"/>
                <w:position w:val="-2"/>
                <w:sz w:val="20"/>
                <w:szCs w:val="20"/>
                <w:u w:val="none"/>
              </w:rPr>
              <w:t xml:space="preserve"> can be assembled on the engine or machine. In  </w:t>
            </w:r>
            <w:r>
              <w:rPr>
                <w:b/>
                <w:bCs/>
                <w:color w:val="00274C"/>
                <w:position w:val="-2"/>
                <w:sz w:val="20"/>
                <w:szCs w:val="20"/>
                <w:u w:val="none"/>
              </w:rPr>
              <w:t xml:space="preserve">Tab. 4.1</w:t>
            </w:r>
            <w:r>
              <w:rPr>
                <w:color w:val="00274C"/>
                <w:position w:val="-2"/>
                <w:sz w:val="20"/>
                <w:szCs w:val="20"/>
                <w:u w:val="none"/>
              </w:rPr>
              <w:t xml:space="preserve">  are described the main functions are illustrated.</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4.1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Hour-meter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n° di giri motore (RPM)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Control switch to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carburante sotto il livello MIN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di nessuna avaria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engine oil not pressurised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high coolant temperature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battery not charging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indicatore allarme macchina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accensione candelette/heater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alarm general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filtro aria intasato *</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4.3.2</w:t>
            </w:r>
            <w:r>
              <w:rPr>
                <w:color w:val="00274C"/>
                <w:position w:val="-2"/>
                <w:sz w:val="20"/>
                <w:szCs w:val="20"/>
                <w:u w:val="none"/>
              </w:rPr>
              <w:t xml:space="preserve">   </w:t>
            </w:r>
            <w:r>
              <w:rPr>
                <w:b/>
                <w:bCs/>
                <w:color w:val="00274C"/>
                <w:position w:val="-2"/>
                <w:sz w:val="20"/>
                <w:szCs w:val="20"/>
                <w:u w:val="none"/>
              </w:rPr>
              <w:t xml:space="preserve">After starting</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20925" name="name85796273c87a59a7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716273c87a59a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Make sure that all the warning lights on the control panel are off when the engine is running.</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Run at minimum speed for a few minutes according to table (except constant speed engine).</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minutes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from -20°C a -10°C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 minutes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from -10°C a -5°C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30 seconds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from -5°C a 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 seconds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15 seconds</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4.3.3</w:t>
            </w:r>
            <w:r>
              <w:rPr>
                <w:color w:val="00274C"/>
                <w:position w:val="-2"/>
                <w:sz w:val="20"/>
                <w:szCs w:val="20"/>
                <w:u w:val="none"/>
              </w:rPr>
              <w:t xml:space="preserve">   </w:t>
            </w:r>
            <w:r>
              <w:rPr>
                <w:b/>
                <w:bCs/>
                <w:color w:val="00274C"/>
                <w:position w:val="-2"/>
                <w:sz w:val="20"/>
                <w:szCs w:val="20"/>
                <w:u w:val="none"/>
              </w:rPr>
              <w:t xml:space="preserve">Turning off</w:t>
            </w:r>
          </w:p>
          <w:p/>
          <w:p/>
          <w:p>
            <w:pPr>
              <w:numPr>
                <w:ilvl w:val="0"/>
                <w:numId w:val="28368"/>
              </w:numPr>
              <w:spacing w:before="0" w:after="0" w:line="262" w:lineRule="auto"/>
              <w:jc w:val="left"/>
              <w:rPr>
                <w:color w:val="00274C"/>
                <w:sz w:val="20"/>
                <w:szCs w:val="20"/>
              </w:rPr>
            </w:pPr>
            <w:r>
              <w:rPr>
                <w:color w:val="00274C"/>
                <w:position w:val="-2"/>
                <w:sz w:val="20"/>
                <w:szCs w:val="20"/>
                <w:u w:val="none"/>
              </w:rPr>
              <w:t xml:space="preserve">Do not turn off the engine when it is running at the maximum rotation speed (except constant speed engine).</w:t>
            </w:r>
          </w:p>
          <w:p>
            <w:pPr>
              <w:numPr>
                <w:ilvl w:val="0"/>
                <w:numId w:val="28368"/>
              </w:numPr>
              <w:spacing w:before="0" w:after="0" w:line="262" w:lineRule="auto"/>
              <w:jc w:val="left"/>
              <w:rPr>
                <w:color w:val="00274C"/>
                <w:sz w:val="20"/>
                <w:szCs w:val="20"/>
              </w:rPr>
            </w:pPr>
            <w:r>
              <w:rPr>
                <w:color w:val="00274C"/>
                <w:position w:val="-2"/>
                <w:sz w:val="20"/>
                <w:szCs w:val="20"/>
                <w:u w:val="none"/>
              </w:rPr>
              <w:t xml:space="preserve">Before turning it off, keep it idle at minimum speed for about 1 minute.</w:t>
            </w:r>
          </w:p>
          <w:p>
            <w:pPr>
              <w:numPr>
                <w:ilvl w:val="0"/>
                <w:numId w:val="28368"/>
              </w:numPr>
              <w:spacing w:before="0" w:after="0" w:line="262" w:lineRule="auto"/>
              <w:jc w:val="left"/>
              <w:rPr>
                <w:color w:val="00274C"/>
                <w:sz w:val="20"/>
                <w:szCs w:val="20"/>
              </w:rPr>
            </w:pPr>
            <w:r>
              <w:rPr>
                <w:color w:val="00274C"/>
                <w:position w:val="-2"/>
                <w:sz w:val="20"/>
                <w:szCs w:val="20"/>
                <w:u w:val="none"/>
              </w:rPr>
              <w:t xml:space="preserve">Turn the key to  </w:t>
            </w:r>
            <w:r>
              <w:rPr>
                <w:b/>
                <w:bCs/>
                <w:color w:val="00274C"/>
                <w:position w:val="-2"/>
                <w:sz w:val="20"/>
                <w:szCs w:val="20"/>
                <w:u w:val="none"/>
              </w:rPr>
              <w:t xml:space="preserve">OFF</w:t>
            </w:r>
            <w:r>
              <w:rPr>
                <w:color w:val="00274C"/>
                <w:position w:val="-2"/>
                <w:sz w:val="20"/>
                <w:szCs w:val="20"/>
                <w:u w:val="none"/>
              </w:rPr>
              <w:t xml:space="preserve">  position.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Periodic maintenance</w:t>
      </w:r>
    </w:p>
    <w:p>
      <w:pPr>
        <w:numPr>
          <w:ilvl w:val="0"/>
          <w:numId w:val="28365"/>
        </w:numPr>
        <w:spacing w:before="0" w:after="0" w:line="240" w:lineRule="auto"/>
        <w:jc w:val="left"/>
        <w:rPr>
          <w:color w:val="00274C"/>
          <w:sz w:val="20"/>
          <w:szCs w:val="20"/>
        </w:rPr>
      </w:pPr>
      <w:r>
        <w:rPr>
          <w:color w:val="00274C"/>
          <w:sz w:val="20"/>
          <w:szCs w:val="20"/>
          <w:u w:val="none"/>
        </w:rPr>
        <w:t xml:space="preserve">This chapter shows all operations described in the  </w:t>
      </w:r>
      <w:r>
        <w:rPr>
          <w:b/>
          <w:bCs/>
          <w:color w:val="00274C"/>
          <w:sz w:val="20"/>
          <w:szCs w:val="20"/>
          <w:u w:val="none"/>
        </w:rPr>
        <w:t xml:space="preserve">Tab. 4.2, 4.3</w:t>
      </w:r>
      <w:r>
        <w:rPr>
          <w:color w:val="00274C"/>
          <w:sz w:val="20"/>
          <w:szCs w:val="20"/>
          <w:u w:val="none"/>
        </w:rPr>
        <w:t xml:space="preserve"> . if you have the skills appropriate may be directly carried out by the user.</w:t>
      </w:r>
    </w:p>
    <w:p>
      <w:pPr>
        <w:numPr>
          <w:ilvl w:val="0"/>
          <w:numId w:val="28365"/>
        </w:numPr>
        <w:spacing w:before="0" w:after="0" w:line="240" w:lineRule="auto"/>
        <w:jc w:val="left"/>
        <w:rPr>
          <w:color w:val="00274C"/>
          <w:sz w:val="20"/>
          <w:szCs w:val="20"/>
        </w:rPr>
      </w:pPr>
      <w:r>
        <w:rPr>
          <w:color w:val="00274C"/>
          <w:sz w:val="20"/>
          <w:szCs w:val="20"/>
          <w:u w:val="none"/>
        </w:rPr>
        <w:t xml:space="preserve">Periodic inspection and maintenance operations must be carried out as indicated in this manual and are the responsability of the user.</w:t>
      </w:r>
    </w:p>
    <w:p>
      <w:pPr>
        <w:numPr>
          <w:ilvl w:val="0"/>
          <w:numId w:val="28365"/>
        </w:numPr>
        <w:spacing w:before="0" w:after="0" w:line="240" w:lineRule="auto"/>
        <w:jc w:val="left"/>
        <w:rPr>
          <w:color w:val="00274C"/>
          <w:sz w:val="20"/>
          <w:szCs w:val="20"/>
        </w:rPr>
      </w:pPr>
      <w:r>
        <w:rPr>
          <w:color w:val="00274C"/>
          <w:sz w:val="20"/>
          <w:szCs w:val="20"/>
          <w:u w:val="none"/>
        </w:rPr>
        <w:t xml:space="preserve">Failure to comply with these service and maintenance intervals increases the risk of technical damage to the engine. Any non compliance makes the warranty become null and void.</w:t>
      </w:r>
    </w:p>
    <w:p>
      <w:pPr>
        <w:numPr>
          <w:ilvl w:val="0"/>
          <w:numId w:val="28365"/>
        </w:numPr>
        <w:spacing w:before="0" w:after="0" w:line="240" w:lineRule="auto"/>
        <w:jc w:val="left"/>
        <w:rPr>
          <w:color w:val="00274C"/>
          <w:sz w:val="20"/>
          <w:szCs w:val="20"/>
        </w:rPr>
      </w:pPr>
      <w:r>
        <w:rPr>
          <w:color w:val="00274C"/>
          <w:sz w:val="20"/>
          <w:szCs w:val="20"/>
          <w:u w:val="none"/>
        </w:rPr>
        <w:t xml:space="preserve">In order to prevent personal and property damage read carefully the instructions listed below before proceeding with any operation of the engine.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38191" name="name92026273c87a6c2b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956273c87a6c2a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8365"/>
        </w:numPr>
        <w:spacing w:before="0" w:after="0" w:line="240" w:lineRule="auto"/>
        <w:jc w:val="left"/>
        <w:rPr>
          <w:color w:val="00274C"/>
          <w:sz w:val="20"/>
          <w:szCs w:val="20"/>
        </w:rPr>
      </w:pPr>
      <w:r>
        <w:rPr>
          <w:color w:val="00274C"/>
          <w:sz w:val="20"/>
          <w:szCs w:val="20"/>
          <w:u w:val="none"/>
        </w:rPr>
        <w:t xml:space="preserve">Inspections must be made when the engine is off and cold.</w:t>
      </w:r>
    </w:p>
    <w:p>
      <w:pPr>
        <w:numPr>
          <w:ilvl w:val="0"/>
          <w:numId w:val="28365"/>
        </w:numPr>
        <w:spacing w:before="0" w:after="0" w:line="240" w:lineRule="auto"/>
        <w:jc w:val="left"/>
        <w:rPr>
          <w:color w:val="00274C"/>
          <w:sz w:val="20"/>
          <w:szCs w:val="20"/>
        </w:rPr>
      </w:pPr>
      <w:r>
        <w:rPr>
          <w:color w:val="00274C"/>
          <w:sz w:val="20"/>
          <w:szCs w:val="20"/>
          <w:u w:val="none"/>
        </w:rPr>
        <w:t xml:space="preserve">Place engine on level sur face to ensure accurate measurement of oil level.</w:t>
      </w:r>
    </w:p>
    <w:p>
      <w:pPr>
        <w:numPr>
          <w:ilvl w:val="0"/>
          <w:numId w:val="28365"/>
        </w:numPr>
        <w:spacing w:before="0" w:after="0" w:line="240" w:lineRule="auto"/>
        <w:jc w:val="left"/>
        <w:rPr>
          <w:color w:val="00274C"/>
          <w:sz w:val="20"/>
          <w:szCs w:val="20"/>
        </w:rPr>
      </w:pPr>
      <w:r>
        <w:rPr>
          <w:color w:val="00274C"/>
          <w:sz w:val="20"/>
          <w:szCs w:val="20"/>
          <w:u w:val="none"/>
        </w:rPr>
        <w:t xml:space="preserve">Before starting, to avoid spillages of oil make sure that: - the oil dipstick is inserted correctly;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also check that: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oil drain plug and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oil filler cap are tightened firmly.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58953" name="name57466273c87a81a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56273c87a81ab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8365"/>
        </w:numPr>
        <w:spacing w:before="0" w:after="0" w:line="240" w:lineRule="auto"/>
        <w:jc w:val="left"/>
        <w:rPr>
          <w:color w:val="00274C"/>
          <w:sz w:val="20"/>
          <w:szCs w:val="20"/>
        </w:rPr>
      </w:pPr>
      <w:r>
        <w:rPr>
          <w:color w:val="00274C"/>
          <w:sz w:val="20"/>
          <w:szCs w:val="20"/>
          <w:u w:val="none"/>
        </w:rPr>
        <w:t xml:space="preserve">Before proceeding with operation, read  </w:t>
      </w:r>
      <w:hyperlink r:id="rId92826273c87a81e46" w:history="1">
        <w:r>
          <w:rPr>
            <w:rStyle w:val="DefaultParagraphFontPHPDOCX"/>
            <w:b/>
            <w:bCs/>
            <w:color w:val="0000FF"/>
            <w:sz w:val="20"/>
            <w:szCs w:val="20"/>
            <w:u w:val="single" w:color=""/>
          </w:rPr>
          <w:t xml:space="preserve">Par. 3.2.2</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91889" name="name81076273c87a9724f"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496273c87a9724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Danger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8365"/>
        </w:numPr>
        <w:spacing w:before="0" w:after="0" w:line="240" w:lineRule="auto"/>
        <w:jc w:val="left"/>
        <w:rPr>
          <w:color w:val="00274C"/>
          <w:sz w:val="20"/>
          <w:szCs w:val="20"/>
        </w:rPr>
      </w:pPr>
      <w:r>
        <w:rPr>
          <w:color w:val="00274C"/>
          <w:sz w:val="20"/>
          <w:szCs w:val="20"/>
          <w:u w:val="none"/>
        </w:rPr>
        <w:t xml:space="preserve">For safety precautions see  </w:t>
      </w:r>
      <w:hyperlink r:id="rId97536273c87a978ae" w:history="1">
        <w:r>
          <w:rPr>
            <w:rStyle w:val="DefaultParagraphFontPHPDOCX"/>
            <w:b/>
            <w:bCs/>
            <w:color w:val="0000FF"/>
            <w:sz w:val="20"/>
            <w:szCs w:val="20"/>
            <w:u w:val="none"/>
          </w:rPr>
          <w:t xml:space="preserve">Chap. 3</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The intervals of preventive maintenance in  </w:t>
      </w:r>
      <w:r>
        <w:rPr>
          <w:b/>
          <w:bCs/>
          <w:color w:val="00274C"/>
          <w:sz w:val="20"/>
          <w:szCs w:val="20"/>
          <w:u w:val="none"/>
        </w:rPr>
        <w:t xml:space="preserve">Tab.</w:t>
      </w:r>
      <w:r>
        <w:rPr>
          <w:color w:val="00274C"/>
          <w:sz w:val="20"/>
          <w:szCs w:val="20"/>
          <w:u w:val="none"/>
        </w:rPr>
        <w:t xml:space="preserve"> </w:t>
      </w:r>
      <w:r>
        <w:rPr>
          <w:b/>
          <w:bCs/>
          <w:color w:val="00274C"/>
          <w:sz w:val="20"/>
          <w:szCs w:val="20"/>
          <w:u w:val="none"/>
        </w:rPr>
        <w:t xml:space="preserve">4.2</w:t>
      </w:r>
      <w:r>
        <w:rPr>
          <w:color w:val="00274C"/>
          <w:sz w:val="20"/>
          <w:szCs w:val="20"/>
          <w:u w:val="none"/>
        </w:rPr>
        <w:t xml:space="preserve"> and </w:t>
      </w:r>
      <w:r>
        <w:rPr>
          <w:b/>
          <w:bCs/>
          <w:color w:val="00274C"/>
          <w:sz w:val="20"/>
          <w:szCs w:val="20"/>
          <w:u w:val="none"/>
        </w:rPr>
        <w:t xml:space="preserve">Tab.</w:t>
      </w:r>
      <w:r>
        <w:rPr>
          <w:color w:val="00274C"/>
          <w:sz w:val="20"/>
          <w:szCs w:val="20"/>
          <w:u w:val="none"/>
        </w:rPr>
        <w:t xml:space="preserve"> </w:t>
      </w:r>
      <w:r>
        <w:rPr>
          <w:b/>
          <w:bCs/>
          <w:color w:val="00274C"/>
          <w:sz w:val="20"/>
          <w:szCs w:val="20"/>
          <w:u w:val="none"/>
        </w:rPr>
        <w:t xml:space="preserve">4.3</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4.2</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ENHANCED OIL SUMP</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Standard alternator belt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pPr>
        <w:widowControl w:val="on"/>
        <w:pBdr/>
        <w:spacing w:before="0" w:after="0" w:line="262" w:lineRule="auto"/>
        <w:ind w:left="0" w:right="0"/>
        <w:jc w:val="left"/>
        <w:textDirection w:val="lrTb"/>
      </w:pPr>
      <w:r>
        <w:rPr>
          <w:b/>
          <w:bCs/>
          <w:color w:val="00274C"/>
          <w:sz w:val="20"/>
          <w:szCs w:val="20"/>
          <w:u w:val="none"/>
        </w:rPr>
        <w:br/>
        <w:t xml:space="preserve">4.3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gridSpan w:val="7"/>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ENHANCED OIL SUMP</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HOURS</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cartrige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HOURS</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(2)(3)</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Standard alternator belt </w:t>
            </w:r>
            <w:r>
              <w:rPr>
                <w:color w:val="00274C"/>
                <w:position w:val="3"/>
                <w:sz w:val="17"/>
                <w:szCs w:val="17"/>
                <w:u w:val="none"/>
                <w:shd w:val="clear" w:color="auto" w:fill="E1E2E0"/>
                <w:vertAlign w:val="superscript"/>
                <w:vertAlign w:val="superscript"/>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(2)(3)(4)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(2)(3)(4)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(2)(3)(4)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w:t>
            </w:r>
            <w:r>
              <w:rPr>
                <w:color w:val="00274C"/>
                <w:position w:val="3"/>
                <w:sz w:val="17"/>
                <w:szCs w:val="17"/>
                <w:u w:val="none"/>
                <w:shd w:val="clear" w:color="auto" w:fill="E1E2E0"/>
                <w:vertAlign w:val="superscript"/>
                <w:vertAlign w:val="superscript"/>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(1) - In case of low use: 12 months.</w:t>
      </w:r>
    </w:p>
    <w:p>
      <w:pPr>
        <w:widowControl w:val="on"/>
        <w:pBdr/>
        <w:spacing w:before="0" w:after="0" w:line="262" w:lineRule="auto"/>
        <w:ind w:left="0" w:right="0"/>
        <w:jc w:val="left"/>
        <w:textDirection w:val="lrTb"/>
      </w:pPr>
      <w:r>
        <w:rPr>
          <w:color w:val="00274C"/>
          <w:sz w:val="20"/>
          <w:szCs w:val="20"/>
          <w:u w:val="none"/>
        </w:rPr>
        <w:t xml:space="preserve">(2) - In case of low use: 24 months.</w:t>
      </w:r>
    </w:p>
    <w:p>
      <w:pPr>
        <w:widowControl w:val="on"/>
        <w:pBdr/>
        <w:spacing w:before="0" w:after="0" w:line="262" w:lineRule="auto"/>
        <w:ind w:left="0" w:right="0"/>
        <w:jc w:val="left"/>
        <w:textDirection w:val="lrTb"/>
      </w:pPr>
      <w:r>
        <w:rPr>
          <w:color w:val="00274C"/>
          <w:sz w:val="20"/>
          <w:szCs w:val="20"/>
          <w:u w:val="none"/>
        </w:rPr>
        <w:t xml:space="preserve">(3) - The period of time that must elapse before checking the filter element depends on the environment in which the engine operates.</w:t>
      </w:r>
    </w:p>
    <w:p>
      <w:pPr>
        <w:widowControl w:val="on"/>
        <w:pBdr/>
        <w:spacing w:before="0" w:after="0" w:line="262" w:lineRule="auto"/>
        <w:ind w:left="0" w:right="0"/>
        <w:jc w:val="left"/>
        <w:textDirection w:val="lrTb"/>
      </w:pPr>
      <w:r>
        <w:rPr>
          <w:color w:val="00274C"/>
          <w:sz w:val="20"/>
          <w:szCs w:val="20"/>
          <w:u w:val="none"/>
        </w:rPr>
        <w:t xml:space="preserve">(4) - Contact authorized  </w:t>
      </w:r>
      <w:r>
        <w:rPr>
          <w:b/>
          <w:bCs/>
          <w:color w:val="00274C"/>
          <w:sz w:val="20"/>
          <w:szCs w:val="20"/>
          <w:u w:val="none"/>
        </w:rPr>
        <w:t xml:space="preserve">KOHLER</w:t>
      </w:r>
      <w:r>
        <w:rPr>
          <w:color w:val="00274C"/>
          <w:sz w:val="20"/>
          <w:szCs w:val="20"/>
          <w:u w:val="none"/>
        </w:rPr>
        <w:t xml:space="preserve">  workshops.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Refuelling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9673" name="name68066273c87aaeea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66273c87aaeea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8365"/>
        </w:numPr>
        <w:spacing w:before="0" w:after="0" w:line="240" w:lineRule="auto"/>
        <w:jc w:val="left"/>
        <w:rPr>
          <w:color w:val="00274C"/>
          <w:sz w:val="20"/>
          <w:szCs w:val="20"/>
        </w:rPr>
      </w:pPr>
      <w:r>
        <w:rPr>
          <w:color w:val="00274C"/>
          <w:sz w:val="20"/>
          <w:szCs w:val="20"/>
          <w:u w:val="none"/>
        </w:rPr>
        <w:t xml:space="preserve">Before proceeding with operation, read  </w:t>
      </w:r>
      <w:hyperlink r:id="rId73776273c87aaf218" w:history="1">
        <w:r>
          <w:rPr>
            <w:rStyle w:val="DefaultParagraphFontPHPDOCX"/>
            <w:b/>
            <w:bCs/>
            <w:color w:val="0000FF"/>
            <w:sz w:val="20"/>
            <w:szCs w:val="20"/>
            <w:u w:val="none"/>
          </w:rPr>
          <w:t xml:space="preserve">Par. 3.2.2</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18519" name="name59946273c87abce88"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816273c87abce8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Danger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8365"/>
        </w:numPr>
        <w:spacing w:before="0" w:after="0" w:line="240" w:lineRule="auto"/>
        <w:jc w:val="left"/>
        <w:rPr>
          <w:color w:val="00274C"/>
          <w:sz w:val="20"/>
          <w:szCs w:val="20"/>
        </w:rPr>
      </w:pPr>
      <w:r>
        <w:rPr>
          <w:color w:val="00274C"/>
          <w:sz w:val="20"/>
          <w:szCs w:val="20"/>
          <w:u w:val="none"/>
        </w:rPr>
        <w:t xml:space="preserve">Fill the engine off.</w:t>
      </w:r>
    </w:p>
    <w:p>
      <w:pPr>
        <w:numPr>
          <w:ilvl w:val="0"/>
          <w:numId w:val="28365"/>
        </w:numPr>
        <w:spacing w:before="0" w:after="0" w:line="240" w:lineRule="auto"/>
        <w:jc w:val="left"/>
        <w:rPr>
          <w:color w:val="00274C"/>
          <w:sz w:val="20"/>
          <w:szCs w:val="20"/>
        </w:rPr>
      </w:pPr>
      <w:r>
        <w:rPr>
          <w:color w:val="00274C"/>
          <w:sz w:val="20"/>
          <w:szCs w:val="20"/>
          <w:u w:val="none"/>
        </w:rPr>
        <w:t xml:space="preserve">The only approved fuels are those listed in  </w:t>
      </w:r>
      <w:hyperlink r:id="rId28456273c87abd605" w:history="1">
        <w:r>
          <w:rPr>
            <w:rStyle w:val="DefaultParagraphFontPHPDOCX"/>
            <w:b/>
            <w:bCs/>
            <w:color w:val="0000FF"/>
            <w:sz w:val="20"/>
            <w:szCs w:val="20"/>
            <w:u w:val="none"/>
          </w:rPr>
          <w:t xml:space="preserve">Tab. 2.3</w:t>
        </w:r>
      </w:hyperlink>
      <w:r>
        <w:rPr>
          <w:color w:val="00274C"/>
          <w:sz w:val="20"/>
          <w:szCs w:val="20"/>
          <w:u w:val="none"/>
        </w:rPr>
        <w:t xml:space="preserve"> .</w:t>
      </w:r>
    </w:p>
    <w:p>
      <w:pPr>
        <w:numPr>
          <w:ilvl w:val="0"/>
          <w:numId w:val="28365"/>
        </w:numPr>
        <w:spacing w:before="0" w:after="0" w:line="240" w:lineRule="auto"/>
        <w:jc w:val="left"/>
        <w:rPr>
          <w:color w:val="00274C"/>
          <w:sz w:val="20"/>
          <w:szCs w:val="20"/>
        </w:rPr>
      </w:pPr>
      <w:r>
        <w:rPr>
          <w:color w:val="00274C"/>
          <w:sz w:val="20"/>
          <w:szCs w:val="20"/>
          <w:u w:val="none"/>
        </w:rPr>
        <w:t xml:space="preserve">In those countries where fuel has a high sulphur content, its is advisable to lubricate the engine with a high alkaline oil or alternatively to replace the lubricating oil recommended by  </w:t>
      </w:r>
      <w:r>
        <w:rPr>
          <w:b/>
          <w:bCs/>
          <w:color w:val="00274C"/>
          <w:sz w:val="20"/>
          <w:szCs w:val="20"/>
          <w:u w:val="none"/>
        </w:rPr>
        <w:t xml:space="preserve">KOHLER</w:t>
      </w:r>
      <w:r>
        <w:rPr>
          <w:color w:val="00274C"/>
          <w:sz w:val="20"/>
          <w:szCs w:val="20"/>
          <w:u w:val="none"/>
        </w:rPr>
        <w:t xml:space="preserve">  more frequently.</w:t>
      </w:r>
    </w:p>
    <w:p>
      <w:pPr>
        <w:numPr>
          <w:ilvl w:val="0"/>
          <w:numId w:val="28365"/>
        </w:numPr>
        <w:spacing w:before="0" w:after="0" w:line="240" w:lineRule="auto"/>
        <w:jc w:val="left"/>
        <w:rPr>
          <w:color w:val="00274C"/>
          <w:sz w:val="20"/>
          <w:szCs w:val="20"/>
        </w:rPr>
      </w:pPr>
      <w:r>
        <w:rPr>
          <w:color w:val="00274C"/>
          <w:sz w:val="20"/>
          <w:szCs w:val="20"/>
          <w:u w:val="none"/>
        </w:rPr>
        <w:t xml:space="preserve">To avoid explosions or fire outbreaks, do not smoke or use open flames during the operations.</w:t>
      </w:r>
    </w:p>
    <w:p>
      <w:pPr>
        <w:numPr>
          <w:ilvl w:val="0"/>
          <w:numId w:val="28365"/>
        </w:numPr>
        <w:spacing w:before="0" w:after="0" w:line="240" w:lineRule="auto"/>
        <w:jc w:val="left"/>
        <w:rPr>
          <w:color w:val="00274C"/>
          <w:sz w:val="20"/>
          <w:szCs w:val="20"/>
        </w:rPr>
      </w:pPr>
      <w:r>
        <w:rPr>
          <w:color w:val="00274C"/>
          <w:sz w:val="20"/>
          <w:szCs w:val="20"/>
          <w:u w:val="none"/>
        </w:rPr>
        <w:t xml:space="preserve">Fuel vapours are highly toxic.Only carry out the operations outdoors or in a well ventilated place.</w:t>
      </w:r>
    </w:p>
    <w:p>
      <w:pPr>
        <w:numPr>
          <w:ilvl w:val="0"/>
          <w:numId w:val="28365"/>
        </w:numPr>
        <w:spacing w:before="0" w:after="0" w:line="240" w:lineRule="auto"/>
        <w:jc w:val="left"/>
        <w:rPr>
          <w:color w:val="00274C"/>
          <w:sz w:val="20"/>
          <w:szCs w:val="20"/>
        </w:rPr>
      </w:pPr>
      <w:r>
        <w:rPr>
          <w:color w:val="00274C"/>
          <w:sz w:val="20"/>
          <w:szCs w:val="20"/>
          <w:u w:val="none"/>
        </w:rPr>
        <w:t xml:space="preserve">Keep your face well away from the fuel fill to prevent harmful vapours from being inhaled.</w:t>
      </w:r>
    </w:p>
    <w:p>
      <w:pPr>
        <w:numPr>
          <w:ilvl w:val="0"/>
          <w:numId w:val="28365"/>
        </w:numPr>
        <w:spacing w:before="0" w:after="0" w:line="240" w:lineRule="auto"/>
        <w:jc w:val="left"/>
        <w:rPr>
          <w:color w:val="00274C"/>
          <w:sz w:val="20"/>
          <w:szCs w:val="20"/>
        </w:rPr>
      </w:pPr>
      <w:r>
        <w:rPr>
          <w:color w:val="00274C"/>
          <w:sz w:val="20"/>
          <w:szCs w:val="20"/>
          <w:u w:val="none"/>
        </w:rPr>
        <w:t xml:space="preserve">Dispose of fuel in the correct way and do not litter as it is highly polluting.</w:t>
      </w:r>
    </w:p>
    <w:p>
      <w:pPr>
        <w:numPr>
          <w:ilvl w:val="0"/>
          <w:numId w:val="28365"/>
        </w:numPr>
        <w:spacing w:before="0" w:after="0" w:line="240" w:lineRule="auto"/>
        <w:jc w:val="left"/>
        <w:rPr>
          <w:color w:val="00274C"/>
          <w:sz w:val="20"/>
          <w:szCs w:val="20"/>
        </w:rPr>
      </w:pPr>
      <w:r>
        <w:rPr>
          <w:color w:val="00274C"/>
          <w:sz w:val="20"/>
          <w:szCs w:val="20"/>
          <w:u w:val="none"/>
        </w:rPr>
        <w:t xml:space="preserve">When refuelling, it is advisable to use a funnel to prevent fuel from spilling out.The fuel should also be filtered to prevent dust or dirt from entering the tank.</w:t>
      </w:r>
    </w:p>
    <w:p>
      <w:pPr>
        <w:widowControl w:val="on"/>
        <w:pBdr/>
        <w:spacing w:before="0" w:after="0" w:line="262" w:lineRule="auto"/>
        <w:ind w:left="0" w:right="0"/>
        <w:jc w:val="left"/>
        <w:textDirection w:val="lrTb"/>
      </w:pPr>
      <w:r>
        <w:rPr>
          <w:color w:val="00274C"/>
          <w:sz w:val="20"/>
          <w:szCs w:val="20"/>
          <w:u w:val="none"/>
        </w:rPr>
        <w:br/>
        <w:t xml:space="preserve">Do not overfill the fuel tank. Leave room for the fuel to expand.</w:t>
      </w:r>
    </w:p>
    <w:p>
      <w:pPr>
        <w:widowControl w:val="on"/>
        <w:pBdr/>
        <w:spacing w:before="0" w:after="0" w:line="262" w:lineRule="auto"/>
        <w:ind w:left="0" w:right="0"/>
        <w:jc w:val="left"/>
        <w:textDirection w:val="lrTb"/>
      </w:pPr>
      <w:r>
        <w:rPr>
          <w:b/>
          <w:bCs/>
          <w:color w:val="00274C"/>
          <w:sz w:val="20"/>
          <w:szCs w:val="20"/>
          <w:u w:val="none"/>
        </w:rPr>
        <w:br/>
        <w:t xml:space="preserve">NOTE: </w:t>
      </w:r>
      <w:r>
        <w:rPr>
          <w:color w:val="00274C"/>
          <w:sz w:val="20"/>
          <w:szCs w:val="20"/>
          <w:u w:val="none"/>
        </w:rPr>
        <w:t xml:space="preserve"> At the first fuelling or if the tank was empty  </w:t>
      </w:r>
      <w:hyperlink r:id="rId92266273c87abe3d4" w:history="1">
        <w:r>
          <w:rPr>
            <w:rStyle w:val="DefaultParagraphFontPHPDOCX"/>
            <w:b/>
            <w:bCs/>
            <w:color w:val="0000FF"/>
            <w:sz w:val="20"/>
            <w:szCs w:val="20"/>
            <w:u w:val="none"/>
          </w:rPr>
          <w:t xml:space="preserve">filling the fuel system (Par. 6.3 point 8).</w:t>
        </w:r>
      </w:hyperlink>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oil and oil filter - filling/checking/replacement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45400" name="name34696273c87acc0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36273c87acc0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For safety precautions see </w:t>
            </w:r>
            <w:hyperlink r:id="rId26406273c87acc5c4"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91946273c87acc770" w:history="1">
              <w:r>
                <w:rPr>
                  <w:rStyle w:val="DefaultParagraphFontPHPDOCX"/>
                  <w:b/>
                  <w:bCs/>
                  <w:color w:val="0000FF"/>
                  <w:position w:val="-2"/>
                  <w:sz w:val="20"/>
                  <w:szCs w:val="20"/>
                  <w:u w:val="single" w:color=""/>
                </w:rPr>
                <w:t xml:space="preserve">Par. 3.2.2</w:t>
              </w:r>
            </w:hyperlink>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Do not use the engine with the oil level below the </w:t>
            </w:r>
            <w:r>
              <w:rPr>
                <w:b/>
                <w:bCs/>
                <w:color w:val="00274C"/>
                <w:position w:val="-2"/>
                <w:sz w:val="20"/>
                <w:szCs w:val="20"/>
                <w:u w:val="none"/>
              </w:rPr>
              <w:t xml:space="preserve">MIN</w:t>
            </w: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Do not exceed the </w:t>
            </w:r>
            <w:r>
              <w:rPr>
                <w:b/>
                <w:bCs/>
                <w:color w:val="00274C"/>
                <w:position w:val="-2"/>
                <w:sz w:val="20"/>
                <w:szCs w:val="20"/>
                <w:u w:val="none"/>
              </w:rPr>
              <w:t xml:space="preserve">MAX</w:t>
            </w:r>
            <w:r>
              <w:rPr>
                <w:color w:val="00274C"/>
                <w:position w:val="-2"/>
                <w:sz w:val="20"/>
                <w:szCs w:val="20"/>
                <w:u w:val="none"/>
              </w:rPr>
              <w:t xml:space="preserve"> level on the dipstick.</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Filling</w:t>
            </w:r>
          </w:p>
          <w:p>
            <w:pPr>
              <w:numPr>
                <w:ilvl w:val="0"/>
                <w:numId w:val="28369"/>
              </w:numPr>
              <w:spacing w:before="0" w:after="0" w:line="262" w:lineRule="auto"/>
              <w:jc w:val="left"/>
              <w:rPr>
                <w:color w:val="00274C"/>
                <w:sz w:val="20"/>
                <w:szCs w:val="20"/>
              </w:rPr>
            </w:pPr>
            <w:r>
              <w:rPr>
                <w:color w:val="00274C"/>
                <w:position w:val="-2"/>
                <w:sz w:val="20"/>
                <w:szCs w:val="20"/>
                <w:u w:val="none"/>
              </w:rPr>
              <w:br/>
              <w:br/>
              <w:t xml:space="preserve">Loosen the oil filler cap </w:t>
            </w:r>
            <w:r>
              <w:rPr>
                <w:b/>
                <w:bCs/>
                <w:color w:val="00274C"/>
                <w:position w:val="-2"/>
                <w:sz w:val="20"/>
                <w:szCs w:val="20"/>
                <w:u w:val="none"/>
              </w:rPr>
              <w:t xml:space="preserve">A</w:t>
            </w:r>
            <w:r>
              <w:rPr>
                <w:color w:val="00274C"/>
                <w:position w:val="-2"/>
                <w:sz w:val="20"/>
                <w:szCs w:val="20"/>
                <w:u w:val="none"/>
              </w:rPr>
              <w:t xml:space="preserve"> .</w:t>
            </w:r>
          </w:p>
          <w:p>
            <w:pPr>
              <w:numPr>
                <w:ilvl w:val="0"/>
                <w:numId w:val="28369"/>
              </w:numPr>
              <w:spacing w:before="0" w:after="0" w:line="262" w:lineRule="auto"/>
              <w:jc w:val="left"/>
              <w:rPr>
                <w:color w:val="00274C"/>
                <w:sz w:val="20"/>
                <w:szCs w:val="20"/>
              </w:rPr>
            </w:pPr>
            <w:r>
              <w:rPr>
                <w:color w:val="00274C"/>
                <w:position w:val="-2"/>
                <w:sz w:val="20"/>
                <w:szCs w:val="20"/>
                <w:u w:val="none"/>
              </w:rPr>
              <w:t xml:space="preserve">Add the oil of type recommended ( </w:t>
            </w:r>
            <w:hyperlink r:id="rId10726273c87acd101" w:history="1">
              <w:r>
                <w:rPr>
                  <w:rStyle w:val="DefaultParagraphFontPHPDOCX"/>
                  <w:b/>
                  <w:bCs/>
                  <w:color w:val="0000FF"/>
                  <w:position w:val="-2"/>
                  <w:sz w:val="20"/>
                  <w:szCs w:val="20"/>
                  <w:u w:val="none"/>
                </w:rPr>
                <w:t xml:space="preserve">Tab. 2.1</w:t>
              </w:r>
            </w:hyperlink>
            <w:r>
              <w:rPr>
                <w:color w:val="00274C"/>
                <w:position w:val="-2"/>
                <w:sz w:val="20"/>
                <w:szCs w:val="20"/>
                <w:u w:val="none"/>
              </w:rPr>
              <w:t xml:space="preserve"> e </w:t>
            </w:r>
            <w:hyperlink r:id="rId27416273c87acd1c7"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72601044" name="name10146273c87adf1a7"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88146273c87adf19d" cstate="print"/>
                          <a:stretch>
                            <a:fillRect/>
                          </a:stretch>
                        </pic:blipFill>
                        <pic:spPr>
                          <a:xfrm>
                            <a:off x="0" y="0"/>
                            <a:ext cx="2239200" cy="1684800"/>
                          </a:xfrm>
                          <a:prstGeom prst="rect">
                            <a:avLst/>
                          </a:prstGeom>
                          <a:ln w="0">
                            <a:noFill/>
                          </a:ln>
                        </pic:spPr>
                      </pic:pic>
                    </a:graphicData>
                  </a:graphic>
                </wp:inline>
              </w:drawing>
            </w:r>
          </w:p>
          <w:p>
            <w:r>
              <w:rPr>
                <w:position w:val="-258"/>
              </w:rPr>
              <w:drawing>
                <wp:inline distT="0" distB="0" distL="0" distR="0">
                  <wp:extent cx="2239200" cy="1684800"/>
                  <wp:effectExtent b="0" l="0" r="0" t="0"/>
                  <wp:docPr id="76569217" name="name56346273c87af3fc1"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19776273c87af3fb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4.1</w:t>
            </w:r>
          </w:p>
        </w:tc>
      </w:tr>
      <w:tr>
        <w:trPr>
          <w:trHeight w:val="0" w:hRule="atLeast"/>
        </w:trPr>
        <w:tc>
          <w:tcPr>
            <w:tcMar>
              <w:top w:w="150" w:type="dxa"/>
              <w:left w:w="150" w:type="dxa"/>
              <w:bottom w:w="150" w:type="dxa"/>
              <w:right w:w="150" w:type="dxa"/>
            </w:tcMar>
            <w:textDirection w:val="lrTb"/>
            <w:vAlign w:val="center"/>
          </w:tcPr>
          <w:p>
            <w:pPr>
              <w:numPr>
                <w:ilvl w:val="0"/>
                <w:numId w:val="28370"/>
              </w:numPr>
              <w:spacing w:before="0" w:after="0" w:line="262" w:lineRule="auto"/>
              <w:jc w:val="left"/>
              <w:rPr>
                <w:color w:val="00274C"/>
                <w:sz w:val="20"/>
                <w:szCs w:val="20"/>
              </w:rPr>
            </w:pPr>
            <w:r>
              <w:rPr>
                <w:color w:val="00274C"/>
                <w:position w:val="-2"/>
                <w:sz w:val="20"/>
                <w:szCs w:val="20"/>
                <w:u w:val="none"/>
              </w:rPr>
              <w:t xml:space="preserve">Before checking oil engine needs to be level.</w:t>
            </w:r>
          </w:p>
          <w:p>
            <w:pPr>
              <w:numPr>
                <w:ilvl w:val="0"/>
                <w:numId w:val="28370"/>
              </w:numPr>
              <w:spacing w:before="0" w:after="0" w:line="262" w:lineRule="auto"/>
              <w:jc w:val="left"/>
              <w:rPr>
                <w:color w:val="00274C"/>
                <w:sz w:val="20"/>
                <w:szCs w:val="20"/>
              </w:rPr>
            </w:pPr>
            <w:r>
              <w:rPr>
                <w:color w:val="00274C"/>
                <w:position w:val="-2"/>
                <w:sz w:val="20"/>
                <w:szCs w:val="20"/>
                <w:u w:val="none"/>
              </w:rPr>
              <w:t xml:space="preserve">Remove the oil dipstick </w:t>
            </w:r>
            <w:r>
              <w:rPr>
                <w:b/>
                <w:bCs/>
                <w:color w:val="00274C"/>
                <w:position w:val="-2"/>
                <w:sz w:val="20"/>
                <w:szCs w:val="20"/>
                <w:u w:val="none"/>
              </w:rPr>
              <w:t xml:space="preserve">B</w:t>
            </w:r>
            <w:r>
              <w:rPr>
                <w:color w:val="00274C"/>
                <w:position w:val="-2"/>
                <w:sz w:val="20"/>
                <w:szCs w:val="20"/>
                <w:u w:val="none"/>
              </w:rPr>
              <w:t xml:space="preserve"> and check that the level is up to but does not exceed the </w:t>
            </w:r>
            <w:r>
              <w:rPr>
                <w:b/>
                <w:bCs/>
                <w:color w:val="00274C"/>
                <w:position w:val="-2"/>
                <w:sz w:val="20"/>
                <w:szCs w:val="20"/>
                <w:u w:val="none"/>
              </w:rPr>
              <w:t xml:space="preserve">MAX</w:t>
            </w:r>
            <w:r>
              <w:rPr>
                <w:color w:val="00274C"/>
                <w:position w:val="-2"/>
                <w:sz w:val="20"/>
                <w:szCs w:val="20"/>
                <w:u w:val="none"/>
              </w:rPr>
              <w:t xml:space="preserve"> .</w:t>
            </w:r>
          </w:p>
          <w:p>
            <w:pPr>
              <w:numPr>
                <w:ilvl w:val="0"/>
                <w:numId w:val="28370"/>
              </w:numPr>
              <w:spacing w:before="0" w:after="0" w:line="262" w:lineRule="auto"/>
              <w:jc w:val="left"/>
              <w:rPr>
                <w:color w:val="00274C"/>
                <w:sz w:val="20"/>
                <w:szCs w:val="20"/>
              </w:rPr>
            </w:pPr>
            <w:r>
              <w:rPr>
                <w:color w:val="00274C"/>
                <w:position w:val="-2"/>
                <w:sz w:val="20"/>
                <w:szCs w:val="20"/>
                <w:u w:val="none"/>
              </w:rPr>
              <w:t xml:space="preserve">If level is not at the </w:t>
            </w:r>
            <w:r>
              <w:rPr>
                <w:b/>
                <w:bCs/>
                <w:color w:val="00274C"/>
                <w:position w:val="-2"/>
                <w:sz w:val="20"/>
                <w:szCs w:val="20"/>
                <w:u w:val="none"/>
              </w:rPr>
              <w:t xml:space="preserve">MAX</w:t>
            </w:r>
            <w:r>
              <w:rPr>
                <w:color w:val="00274C"/>
                <w:position w:val="-2"/>
                <w:sz w:val="20"/>
                <w:szCs w:val="20"/>
                <w:u w:val="none"/>
              </w:rPr>
              <w:t xml:space="preserve"> . level, add additional oil.</w:t>
            </w:r>
          </w:p>
          <w:p>
            <w:pPr>
              <w:numPr>
                <w:ilvl w:val="0"/>
                <w:numId w:val="28370"/>
              </w:numPr>
              <w:spacing w:before="0" w:after="0" w:line="262" w:lineRule="auto"/>
              <w:jc w:val="left"/>
              <w:rPr>
                <w:color w:val="00274C"/>
                <w:sz w:val="20"/>
                <w:szCs w:val="20"/>
              </w:rPr>
            </w:pPr>
            <w:r>
              <w:rPr>
                <w:color w:val="00274C"/>
                <w:position w:val="-2"/>
                <w:sz w:val="20"/>
                <w:szCs w:val="20"/>
                <w:u w:val="none"/>
              </w:rPr>
              <w:t xml:space="preserve">Re-tighten the cap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8"/>
              </w:rPr>
              <w:drawing>
                <wp:inline distT="0" distB="0" distL="0" distR="0">
                  <wp:extent cx="1087200" cy="1684800"/>
                  <wp:effectExtent b="0" l="0" r="0" t="0"/>
                  <wp:docPr id="9799811" name="name48516273c87b126cb"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75076273c87b126c7"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1436565" name="name13116273c87b20c2f"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79236273c87b20c2a" cstate="print"/>
                          <a:stretch>
                            <a:fillRect/>
                          </a:stretch>
                        </pic:blipFill>
                        <pic:spPr>
                          <a:xfrm>
                            <a:off x="0" y="0"/>
                            <a:ext cx="1087200" cy="1684800"/>
                          </a:xfrm>
                          <a:prstGeom prst="rect">
                            <a:avLst/>
                          </a:prstGeom>
                          <a:ln w="0">
                            <a:noFill/>
                          </a:ln>
                        </pic:spPr>
                      </pic:pic>
                    </a:graphicData>
                  </a:graphic>
                </wp:inline>
              </w:drawing>
            </w:r>
            <w:r>
              <w:rPr>
                <w:b/>
                <w:bCs/>
                <w:color w:val="00274C"/>
                <w:position w:val="0"/>
                <w:sz w:val="20"/>
                <w:szCs w:val="20"/>
                <w:u w:val="none"/>
              </w:rPr>
              <w:br/>
              <w:t xml:space="preserve">Fig 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Oil level check</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Eseguire le operazioni dal punto 3 al 6.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Oil replacement</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 Perform this operation with warm engine, to get a better fluidity of the oil and get a full discharge of oil and impurities contained in 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71"/>
              </w:numPr>
              <w:spacing w:before="0" w:after="0" w:line="262" w:lineRule="auto"/>
              <w:jc w:val="left"/>
              <w:rPr>
                <w:color w:val="00274C"/>
                <w:sz w:val="20"/>
                <w:szCs w:val="20"/>
              </w:rPr>
            </w:pPr>
            <w:r>
              <w:rPr>
                <w:color w:val="00274C"/>
                <w:position w:val="-2"/>
                <w:sz w:val="20"/>
                <w:szCs w:val="20"/>
                <w:u w:val="none"/>
              </w:rPr>
              <w:t xml:space="preserve">Loosen the oil filler cap </w:t>
            </w:r>
            <w:r>
              <w:rPr>
                <w:b/>
                <w:bCs/>
                <w:color w:val="00274C"/>
                <w:position w:val="-2"/>
                <w:sz w:val="20"/>
                <w:szCs w:val="20"/>
                <w:u w:val="none"/>
              </w:rPr>
              <w:t xml:space="preserve">A</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55670749" name="name55396273c87b344e9"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10736273c87b344d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w:t>
            </w:r>
          </w:p>
        </w:tc>
      </w:tr>
      <w:tr>
        <w:trPr>
          <w:trHeight w:val="0" w:hRule="atLeast"/>
        </w:trPr>
        <w:tc>
          <w:tcPr>
            <w:tcMar>
              <w:top w:w="150" w:type="dxa"/>
              <w:left w:w="150" w:type="dxa"/>
              <w:bottom w:w="150" w:type="dxa"/>
              <w:right w:w="150" w:type="dxa"/>
            </w:tcMar>
            <w:textDirection w:val="lrTb"/>
            <w:vAlign w:val="center"/>
          </w:tcPr>
          <w:p>
            <w:pPr>
              <w:numPr>
                <w:ilvl w:val="0"/>
                <w:numId w:val="28372"/>
              </w:numPr>
              <w:spacing w:before="0" w:after="0" w:line="262" w:lineRule="auto"/>
              <w:jc w:val="left"/>
              <w:rPr>
                <w:color w:val="00274C"/>
                <w:sz w:val="20"/>
                <w:szCs w:val="20"/>
              </w:rPr>
            </w:pPr>
            <w:r>
              <w:rPr>
                <w:color w:val="00274C"/>
                <w:position w:val="-2"/>
                <w:sz w:val="20"/>
                <w:szCs w:val="20"/>
                <w:u w:val="none"/>
              </w:rPr>
              <w:t xml:space="preserve">Unscrew the oil filter </w:t>
            </w:r>
            <w:r>
              <w:rPr>
                <w:b/>
                <w:bCs/>
                <w:color w:val="00274C"/>
                <w:position w:val="-2"/>
                <w:sz w:val="20"/>
                <w:szCs w:val="20"/>
                <w:u w:val="none"/>
              </w:rPr>
              <w:t xml:space="preserve">F</w:t>
            </w:r>
            <w:r>
              <w:rPr>
                <w:color w:val="00274C"/>
                <w:position w:val="-2"/>
                <w:sz w:val="20"/>
                <w:szCs w:val="20"/>
                <w:u w:val="none"/>
              </w:rPr>
              <w:t xml:space="preserve"> with appropriate wrench.</w:t>
            </w:r>
          </w:p>
          <w:p>
            <w:pPr>
              <w:numPr>
                <w:ilvl w:val="0"/>
                <w:numId w:val="28372"/>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94996273c87b352ae" w:history="1">
              <w:r>
                <w:rPr>
                  <w:rStyle w:val="DefaultParagraphFontPHPDOCX"/>
                  <w:b/>
                  <w:bCs/>
                  <w:color w:val="0000FF"/>
                  <w:position w:val="-2"/>
                  <w:sz w:val="20"/>
                  <w:szCs w:val="20"/>
                  <w:u w:val="single" w:color=""/>
                </w:rPr>
                <w:t xml:space="preserve">Par. 3.2.2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38781251" name="name20296273c87b4f662" descr="Cap_4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png"/>
                          <pic:cNvPicPr/>
                        </pic:nvPicPr>
                        <pic:blipFill>
                          <a:blip r:embed="rId43876273c87b4f65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49531535" name="name57326273c87b62e8d" descr="Cap_4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6.png"/>
                          <pic:cNvPicPr/>
                        </pic:nvPicPr>
                        <pic:blipFill>
                          <a:blip r:embed="rId97326273c87b62e8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0"/>
                <w:numId w:val="28373"/>
              </w:numPr>
              <w:spacing w:before="0" w:after="0" w:line="262" w:lineRule="auto"/>
              <w:jc w:val="left"/>
              <w:rPr>
                <w:color w:val="00274C"/>
                <w:sz w:val="20"/>
                <w:szCs w:val="20"/>
              </w:rPr>
            </w:pPr>
            <w:r>
              <w:rPr>
                <w:color w:val="00274C"/>
                <w:position w:val="-2"/>
                <w:sz w:val="20"/>
                <w:szCs w:val="20"/>
                <w:u w:val="none"/>
              </w:rPr>
              <w:t xml:space="preserve">Remove the oil dipstick </w:t>
            </w:r>
            <w:r>
              <w:rPr>
                <w:b/>
                <w:bCs/>
                <w:color w:val="00274C"/>
                <w:position w:val="-2"/>
                <w:sz w:val="20"/>
                <w:szCs w:val="20"/>
                <w:u w:val="none"/>
              </w:rPr>
              <w:t xml:space="preserve">B</w:t>
            </w:r>
            <w:r>
              <w:rPr>
                <w:color w:val="00274C"/>
                <w:position w:val="-2"/>
                <w:sz w:val="20"/>
                <w:szCs w:val="20"/>
                <w:u w:val="none"/>
              </w:rPr>
              <w:t xml:space="preserve"> .</w:t>
            </w:r>
          </w:p>
          <w:p>
            <w:pPr>
              <w:numPr>
                <w:ilvl w:val="0"/>
                <w:numId w:val="28373"/>
              </w:numPr>
              <w:spacing w:before="0" w:after="0" w:line="262" w:lineRule="auto"/>
              <w:jc w:val="left"/>
              <w:rPr>
                <w:color w:val="00274C"/>
                <w:sz w:val="20"/>
                <w:szCs w:val="20"/>
              </w:rPr>
            </w:pPr>
            <w:r>
              <w:rPr>
                <w:color w:val="00274C"/>
                <w:position w:val="-2"/>
                <w:sz w:val="20"/>
                <w:szCs w:val="20"/>
                <w:u w:val="none"/>
              </w:rPr>
              <w:t xml:space="preserve">Remove the oil drain plug </w:t>
            </w:r>
            <w:r>
              <w:rPr>
                <w:b/>
                <w:bCs/>
                <w:color w:val="00274C"/>
                <w:position w:val="-2"/>
                <w:sz w:val="20"/>
                <w:szCs w:val="20"/>
                <w:u w:val="none"/>
              </w:rPr>
              <w:t xml:space="preserve">D</w:t>
            </w:r>
            <w:r>
              <w:rPr>
                <w:color w:val="00274C"/>
                <w:position w:val="-2"/>
                <w:sz w:val="20"/>
                <w:szCs w:val="20"/>
                <w:u w:val="none"/>
              </w:rPr>
              <w:t xml:space="preserve"> and the gasket </w:t>
            </w:r>
            <w:r>
              <w:rPr>
                <w:b/>
                <w:bCs/>
                <w:color w:val="00274C"/>
                <w:position w:val="-2"/>
                <w:sz w:val="20"/>
                <w:szCs w:val="20"/>
                <w:u w:val="none"/>
              </w:rPr>
              <w:t xml:space="preserve">E</w:t>
            </w:r>
            <w:r>
              <w:rPr>
                <w:color w:val="00274C"/>
                <w:position w:val="-2"/>
                <w:sz w:val="20"/>
                <w:szCs w:val="20"/>
                <w:u w:val="none"/>
              </w:rPr>
              <w:t xml:space="preserve"> (the oil drain plug is on both sides of the oil sump).</w:t>
            </w:r>
          </w:p>
          <w:p>
            <w:pPr>
              <w:numPr>
                <w:ilvl w:val="0"/>
                <w:numId w:val="28373"/>
              </w:numPr>
              <w:spacing w:before="0" w:after="0" w:line="262" w:lineRule="auto"/>
              <w:jc w:val="left"/>
              <w:rPr>
                <w:color w:val="00274C"/>
                <w:sz w:val="20"/>
                <w:szCs w:val="20"/>
              </w:rPr>
            </w:pPr>
            <w:r>
              <w:rPr>
                <w:color w:val="00274C"/>
                <w:position w:val="-2"/>
                <w:sz w:val="20"/>
                <w:szCs w:val="20"/>
                <w:u w:val="none"/>
              </w:rPr>
              <w:t xml:space="preserve">Drain oil in an appropriate container.</w:t>
            </w:r>
            <w:r>
              <w:rPr>
                <w:color w:val="00274C"/>
                <w:position w:val="-2"/>
                <w:sz w:val="20"/>
                <w:szCs w:val="20"/>
                <w:u w:val="none"/>
              </w:rPr>
              <w:br/>
              <w:t xml:space="preserve">(For the exhausted oil disposal, refer to </w:t>
            </w:r>
            <w:hyperlink r:id="rId35586273c87b63743" w:history="1">
              <w:r>
                <w:rPr>
                  <w:rStyle w:val="DefaultParagraphFontPHPDOCX"/>
                  <w:b/>
                  <w:bCs/>
                  <w:color w:val="0000FF"/>
                  <w:position w:val="-2"/>
                  <w:sz w:val="20"/>
                  <w:szCs w:val="20"/>
                  <w:u w:val="none"/>
                </w:rPr>
                <w:t xml:space="preserve">Par. 6.6 DISPOSAL and SCRAPPING</w:t>
              </w:r>
            </w:hyperlink>
            <w:r>
              <w:rPr>
                <w:color w:val="00274C"/>
                <w:position w:val="-2"/>
                <w:sz w:val="20"/>
                <w:szCs w:val="20"/>
                <w:u w:val="none"/>
              </w:rPr>
              <w:t xml:space="preserve"> ).</w:t>
            </w:r>
          </w:p>
          <w:p>
            <w:pPr>
              <w:numPr>
                <w:ilvl w:val="0"/>
                <w:numId w:val="28373"/>
              </w:numPr>
              <w:spacing w:before="0" w:after="0" w:line="262" w:lineRule="auto"/>
              <w:jc w:val="left"/>
              <w:rPr>
                <w:color w:val="00274C"/>
                <w:sz w:val="20"/>
                <w:szCs w:val="20"/>
              </w:rPr>
            </w:pPr>
            <w:r>
              <w:rPr>
                <w:color w:val="00274C"/>
                <w:position w:val="-2"/>
                <w:sz w:val="20"/>
                <w:szCs w:val="20"/>
                <w:u w:val="none"/>
              </w:rPr>
              <w:t xml:space="preserve">Replace gasket </w:t>
            </w:r>
            <w:r>
              <w:rPr>
                <w:b/>
                <w:bCs/>
                <w:color w:val="00274C"/>
                <w:position w:val="-2"/>
                <w:sz w:val="20"/>
                <w:szCs w:val="20"/>
                <w:u w:val="none"/>
              </w:rPr>
              <w:t xml:space="preserve">E</w:t>
            </w:r>
            <w:r>
              <w:rPr>
                <w:color w:val="00274C"/>
                <w:position w:val="-2"/>
                <w:sz w:val="20"/>
                <w:szCs w:val="20"/>
                <w:u w:val="none"/>
              </w:rPr>
              <w:t xml:space="preserve"> .</w:t>
            </w:r>
          </w:p>
          <w:p>
            <w:pPr>
              <w:numPr>
                <w:ilvl w:val="0"/>
                <w:numId w:val="28373"/>
              </w:numPr>
              <w:spacing w:before="0" w:after="0" w:line="262" w:lineRule="auto"/>
              <w:jc w:val="left"/>
              <w:rPr>
                <w:color w:val="00274C"/>
                <w:sz w:val="20"/>
                <w:szCs w:val="20"/>
              </w:rPr>
            </w:pPr>
            <w:r>
              <w:rPr>
                <w:color w:val="00274C"/>
                <w:position w:val="-2"/>
                <w:sz w:val="20"/>
                <w:szCs w:val="20"/>
                <w:u w:val="none"/>
              </w:rPr>
              <w:t xml:space="preserve">Tighten the drain oil plug </w:t>
            </w:r>
            <w:r>
              <w:rPr>
                <w:b/>
                <w:bCs/>
                <w:color w:val="00274C"/>
                <w:position w:val="-2"/>
                <w:sz w:val="20"/>
                <w:szCs w:val="20"/>
                <w:u w:val="none"/>
              </w:rPr>
              <w:t xml:space="preserve">D</w:t>
            </w:r>
            <w:r>
              <w:rPr>
                <w:color w:val="00274C"/>
                <w:position w:val="-2"/>
                <w:sz w:val="20"/>
                <w:szCs w:val="20"/>
                <w:u w:val="none"/>
              </w:rPr>
              <w:t xml:space="preserve"> (tightening torque at </w:t>
            </w:r>
            <w:r>
              <w:rPr>
                <w:b/>
                <w:bCs/>
                <w:color w:val="00274C"/>
                <w:position w:val="-2"/>
                <w:sz w:val="20"/>
                <w:szCs w:val="20"/>
                <w:u w:val="none"/>
              </w:rPr>
              <w:t xml:space="preserve">xx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1087200" cy="1684800"/>
                  <wp:effectExtent b="0" l="0" r="0" t="0"/>
                  <wp:docPr id="68381094" name="name92346273c87b74335"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60246273c87b74330"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32010830" name="name80026273c87b86df2" descr="Cap_4_07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7_Tavola_disegno_1.png"/>
                          <pic:cNvPicPr/>
                        </pic:nvPicPr>
                        <pic:blipFill>
                          <a:blip r:embed="rId13276273c87b86ded"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1087200" cy="1684800"/>
                  <wp:effectExtent b="0" l="0" r="0" t="0"/>
                  <wp:docPr id="67984042" name="name45456273c87b9aa1d" descr="Cap_4_08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8_Tavola_disegno_1.png"/>
                          <pic:cNvPicPr/>
                        </pic:nvPicPr>
                        <pic:blipFill>
                          <a:blip r:embed="rId17476273c87b9aa16"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9005428" name="name93016273c87babbe9" descr="Cap_4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9_Tavola_disegno_1.png"/>
                          <pic:cNvPicPr/>
                        </pic:nvPicPr>
                        <pic:blipFill>
                          <a:blip r:embed="rId14056273c87babbe0"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0"/>
                <w:numId w:val="28374"/>
              </w:numPr>
              <w:spacing w:before="0" w:after="0" w:line="262" w:lineRule="auto"/>
              <w:jc w:val="left"/>
              <w:rPr>
                <w:color w:val="00274C"/>
                <w:sz w:val="20"/>
                <w:szCs w:val="20"/>
              </w:rPr>
            </w:pPr>
            <w:r>
              <w:rPr>
                <w:color w:val="00274C"/>
                <w:position w:val="-2"/>
                <w:sz w:val="20"/>
                <w:szCs w:val="20"/>
                <w:u w:val="none"/>
              </w:rPr>
              <w:t xml:space="preserve">Add the type of oil recommended ( </w:t>
            </w:r>
            <w:r>
              <w:rPr>
                <w:b/>
                <w:bCs/>
                <w:color w:val="00274C"/>
                <w:position w:val="-2"/>
                <w:sz w:val="20"/>
                <w:szCs w:val="20"/>
                <w:u w:val="none"/>
              </w:rPr>
              <w:t xml:space="preserve">Tab. 2.1</w:t>
            </w:r>
            <w:r>
              <w:rPr>
                <w:color w:val="00274C"/>
                <w:position w:val="-2"/>
                <w:sz w:val="20"/>
                <w:szCs w:val="20"/>
                <w:u w:val="none"/>
              </w:rPr>
              <w:t xml:space="preserve"> e </w:t>
            </w:r>
            <w:r>
              <w:rPr>
                <w:b/>
                <w:bCs/>
                <w:color w:val="00274C"/>
                <w:position w:val="-2"/>
                <w:sz w:val="20"/>
                <w:szCs w:val="20"/>
                <w:u w:val="none"/>
              </w:rPr>
              <w:t xml:space="preserve">Tab. 2.2</w:t>
            </w:r>
            <w:r>
              <w:rPr>
                <w:color w:val="00274C"/>
                <w:position w:val="-2"/>
                <w:sz w:val="20"/>
                <w:szCs w:val="20"/>
                <w:u w:val="none"/>
              </w:rPr>
              <w:t xml:space="preserve"> ).</w:t>
            </w:r>
          </w:p>
          <w:p>
            <w:pPr>
              <w:numPr>
                <w:ilvl w:val="0"/>
                <w:numId w:val="28374"/>
              </w:numPr>
              <w:spacing w:before="0" w:after="0" w:line="262" w:lineRule="auto"/>
              <w:jc w:val="left"/>
              <w:rPr>
                <w:color w:val="00274C"/>
                <w:sz w:val="20"/>
                <w:szCs w:val="20"/>
              </w:rPr>
            </w:pPr>
            <w:r>
              <w:rPr>
                <w:color w:val="00274C"/>
                <w:position w:val="-2"/>
                <w:sz w:val="20"/>
                <w:szCs w:val="20"/>
                <w:u w:val="none"/>
              </w:rPr>
              <w:t xml:space="preserve">Fit and remove the oil dipstick </w:t>
            </w:r>
            <w:r>
              <w:rPr>
                <w:b/>
                <w:bCs/>
                <w:color w:val="00274C"/>
                <w:position w:val="-2"/>
                <w:sz w:val="20"/>
                <w:szCs w:val="20"/>
                <w:u w:val="none"/>
              </w:rPr>
              <w:t xml:space="preserve">B</w:t>
            </w:r>
            <w:r>
              <w:rPr>
                <w:color w:val="00274C"/>
                <w:position w:val="-2"/>
                <w:sz w:val="20"/>
                <w:szCs w:val="20"/>
                <w:u w:val="none"/>
              </w:rPr>
              <w:t xml:space="preserve"> to check the level.</w:t>
            </w:r>
            <w:r>
              <w:rPr>
                <w:color w:val="00274C"/>
                <w:position w:val="-2"/>
                <w:sz w:val="20"/>
                <w:szCs w:val="20"/>
                <w:u w:val="none"/>
              </w:rPr>
              <w:br/>
              <w:t xml:space="preserve">Pour in fluid until reaching the </w:t>
            </w:r>
            <w:r>
              <w:rPr>
                <w:b/>
                <w:bCs/>
                <w:color w:val="00274C"/>
                <w:position w:val="-2"/>
                <w:sz w:val="20"/>
                <w:szCs w:val="20"/>
                <w:u w:val="none"/>
              </w:rPr>
              <w:t xml:space="preserve">MAX</w:t>
            </w:r>
            <w:r>
              <w:rPr>
                <w:color w:val="00274C"/>
                <w:position w:val="-2"/>
                <w:sz w:val="20"/>
                <w:szCs w:val="20"/>
                <w:u w:val="none"/>
              </w:rPr>
              <w:t xml:space="preserve"> level mark.</w:t>
            </w:r>
          </w:p>
          <w:p>
            <w:pPr>
              <w:numPr>
                <w:ilvl w:val="0"/>
                <w:numId w:val="28374"/>
              </w:numPr>
              <w:spacing w:before="0" w:after="0" w:line="262" w:lineRule="auto"/>
              <w:jc w:val="left"/>
              <w:rPr>
                <w:color w:val="00274C"/>
                <w:sz w:val="20"/>
                <w:szCs w:val="20"/>
              </w:rPr>
            </w:pPr>
            <w:r>
              <w:rPr>
                <w:color w:val="00274C"/>
                <w:position w:val="-2"/>
                <w:sz w:val="20"/>
                <w:szCs w:val="20"/>
                <w:u w:val="none"/>
              </w:rPr>
              <w:t xml:space="preserve">Upon completion, reinstall the oil dipstick </w:t>
            </w:r>
            <w:r>
              <w:rPr>
                <w:b/>
                <w:bCs/>
                <w:color w:val="00274C"/>
                <w:position w:val="-2"/>
                <w:sz w:val="20"/>
                <w:szCs w:val="20"/>
                <w:u w:val="none"/>
              </w:rPr>
              <w:t xml:space="preserve">B</w:t>
            </w:r>
            <w:r>
              <w:rPr>
                <w:color w:val="00274C"/>
                <w:position w:val="-2"/>
                <w:sz w:val="20"/>
                <w:szCs w:val="20"/>
                <w:u w:val="none"/>
              </w:rPr>
              <w:t xml:space="preserve"> completely.</w:t>
            </w:r>
          </w:p>
          <w:p>
            <w:pPr>
              <w:numPr>
                <w:ilvl w:val="0"/>
                <w:numId w:val="28374"/>
              </w:numPr>
              <w:spacing w:before="0" w:after="0" w:line="262" w:lineRule="auto"/>
              <w:jc w:val="left"/>
              <w:rPr>
                <w:color w:val="00274C"/>
                <w:sz w:val="20"/>
                <w:szCs w:val="20"/>
              </w:rPr>
            </w:pPr>
            <w:r>
              <w:rPr>
                <w:color w:val="00274C"/>
                <w:position w:val="-2"/>
                <w:sz w:val="20"/>
                <w:szCs w:val="20"/>
                <w:u w:val="none"/>
              </w:rPr>
              <w:t xml:space="preserve">Tighten the cap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52715068" name="name34236273c87bc0c81"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90466273c87bc0c7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1087200" cy="1684800"/>
                  <wp:effectExtent b="0" l="0" r="0" t="0"/>
                  <wp:docPr id="40791458" name="name17486273c87bd255e"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48266273c87bd2556"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34434858" name="name79856273c87be4760"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23286273c87be475d" cstate="print"/>
                          <a:stretch>
                            <a:fillRect/>
                          </a:stretch>
                        </pic:blipFill>
                        <pic:spPr>
                          <a:xfrm>
                            <a:off x="0" y="0"/>
                            <a:ext cx="1087200" cy="16848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Coolant - fill / check /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97853" name="name33416273c87c00a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86273c87c00a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52506273c87c00eda"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Before proceeding with any operation on the engine, stop it and allow it to cool.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85287" name="name26636273c87c1102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026273c87c110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Presence of steam pressurized coolant danger of burn.</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freezing point of the refrigerant mixture depends on the amount concentration in water.</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As well as lowering the freezing point, the antifreeze also raises the boiling point.</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A 50% mixture is recommended to ensure a general level at protection prevents the formation of rust, galvanic currents and calcium deposits  </w:t>
            </w:r>
            <w:hyperlink r:id="rId55196273c87c118f1" w:history="1">
              <w:r>
                <w:rPr>
                  <w:rStyle w:val="DefaultParagraphFontPHPDOCX"/>
                  <w:b/>
                  <w:bCs/>
                  <w:color w:val="0000FF"/>
                  <w:position w:val="-2"/>
                  <w:sz w:val="20"/>
                  <w:szCs w:val="20"/>
                  <w:u w:val="none"/>
                </w:rPr>
                <w:t xml:space="preserve">(Tab. 2.4)</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FILLING</w:t>
            </w:r>
          </w:p>
          <w:p>
            <w:pPr>
              <w:numPr>
                <w:ilvl w:val="0"/>
                <w:numId w:val="28375"/>
              </w:numPr>
              <w:spacing w:before="0" w:after="0" w:line="262" w:lineRule="auto"/>
              <w:jc w:val="left"/>
              <w:rPr>
                <w:color w:val="00274C"/>
                <w:sz w:val="20"/>
                <w:szCs w:val="20"/>
              </w:rPr>
            </w:pPr>
            <w:r>
              <w:rPr>
                <w:color w:val="00274C"/>
                <w:position w:val="-2"/>
                <w:sz w:val="20"/>
                <w:szCs w:val="20"/>
                <w:u w:val="none"/>
              </w:rPr>
              <w:br/>
              <w:br/>
              <w:t xml:space="preserve">Loosen the cap  </w:t>
            </w:r>
            <w:r>
              <w:rPr>
                <w:b/>
                <w:bCs/>
                <w:color w:val="00274C"/>
                <w:position w:val="-2"/>
                <w:sz w:val="20"/>
                <w:szCs w:val="20"/>
                <w:u w:val="none"/>
              </w:rPr>
              <w:t xml:space="preserve">A</w:t>
            </w:r>
            <w:r>
              <w:rPr>
                <w:color w:val="00274C"/>
                <w:position w:val="-2"/>
                <w:sz w:val="20"/>
                <w:szCs w:val="20"/>
                <w:u w:val="none"/>
              </w:rPr>
              <w:t xml:space="preserve">  and fill the radiator with coolant composed of: 50% ANTIFREEZE and 50% decalcified water.</w:t>
            </w:r>
          </w:p>
          <w:p>
            <w:pPr>
              <w:numPr>
                <w:ilvl w:val="0"/>
                <w:numId w:val="28375"/>
              </w:numPr>
              <w:spacing w:before="0" w:after="0" w:line="262" w:lineRule="auto"/>
              <w:jc w:val="left"/>
              <w:rPr>
                <w:color w:val="00274C"/>
                <w:sz w:val="20"/>
                <w:szCs w:val="20"/>
              </w:rPr>
            </w:pPr>
            <w:r>
              <w:rPr>
                <w:color w:val="00274C"/>
                <w:position w:val="-2"/>
                <w:sz w:val="20"/>
                <w:szCs w:val="20"/>
                <w:u w:val="none"/>
              </w:rPr>
              <w:t xml:space="preserve">Top liquid up until the pipes inside the radiator are covered by about 5 mm. Do not overfill the radiator, but leave room for the coolant to expand.</w:t>
            </w:r>
          </w:p>
          <w:p>
            <w:pPr>
              <w:numPr>
                <w:ilvl w:val="0"/>
                <w:numId w:val="28375"/>
              </w:numPr>
              <w:spacing w:before="0" w:after="0" w:line="262" w:lineRule="auto"/>
              <w:jc w:val="left"/>
              <w:rPr>
                <w:color w:val="00274C"/>
                <w:sz w:val="20"/>
                <w:szCs w:val="20"/>
              </w:rPr>
            </w:pPr>
            <w:r>
              <w:rPr>
                <w:color w:val="00274C"/>
                <w:position w:val="-2"/>
                <w:sz w:val="20"/>
                <w:szCs w:val="20"/>
                <w:u w:val="none"/>
              </w:rPr>
              <w:t xml:space="preserve">For engines equipped with expansion tank, pour in fluid until reaching the max level mark.</w:t>
            </w:r>
          </w:p>
          <w:p>
            <w:pPr>
              <w:numPr>
                <w:ilvl w:val="0"/>
                <w:numId w:val="28375"/>
              </w:numPr>
              <w:spacing w:before="0" w:after="0" w:line="262" w:lineRule="auto"/>
              <w:jc w:val="left"/>
              <w:rPr>
                <w:color w:val="00274C"/>
                <w:sz w:val="20"/>
                <w:szCs w:val="20"/>
              </w:rPr>
            </w:pPr>
            <w:r>
              <w:rPr>
                <w:color w:val="00274C"/>
                <w:position w:val="-2"/>
                <w:sz w:val="20"/>
                <w:szCs w:val="20"/>
                <w:u w:val="none"/>
              </w:rPr>
              <w:t xml:space="preserve">Re-tighten the cap  </w:t>
            </w:r>
            <w:r>
              <w:rPr>
                <w:b/>
                <w:bCs/>
                <w:color w:val="00274C"/>
                <w:position w:val="-2"/>
                <w:sz w:val="20"/>
                <w:szCs w:val="20"/>
                <w:u w:val="none"/>
              </w:rPr>
              <w:t xml:space="preserve">A</w:t>
            </w:r>
            <w:r>
              <w:rPr>
                <w:color w:val="00274C"/>
                <w:position w:val="-2"/>
                <w:sz w:val="20"/>
                <w:szCs w:val="20"/>
                <w:u w:val="none"/>
              </w:rPr>
              <w:t xml:space="preserve"> .</w:t>
            </w:r>
          </w:p>
          <w:p>
            <w:pPr>
              <w:numPr>
                <w:ilvl w:val="0"/>
                <w:numId w:val="28375"/>
              </w:numPr>
              <w:spacing w:before="0" w:after="0" w:line="262" w:lineRule="auto"/>
              <w:jc w:val="left"/>
              <w:rPr>
                <w:color w:val="00274C"/>
                <w:sz w:val="20"/>
                <w:szCs w:val="20"/>
              </w:rPr>
            </w:pPr>
            <w:r>
              <w:rPr>
                <w:color w:val="00274C"/>
                <w:position w:val="-2"/>
                <w:sz w:val="20"/>
                <w:szCs w:val="20"/>
                <w:u w:val="none"/>
              </w:rPr>
              <w:t xml:space="preserve">Keep it running at idle speed until the cooling liquid level goes down and becomes steady (the waiting times varies according to the ambient temperature).</w:t>
            </w:r>
          </w:p>
          <w:p>
            <w:pPr>
              <w:numPr>
                <w:ilvl w:val="0"/>
                <w:numId w:val="28375"/>
              </w:numPr>
              <w:spacing w:before="0" w:after="0" w:line="262" w:lineRule="auto"/>
              <w:jc w:val="left"/>
              <w:rPr>
                <w:color w:val="00274C"/>
                <w:sz w:val="20"/>
                <w:szCs w:val="20"/>
              </w:rPr>
            </w:pPr>
            <w:r>
              <w:rPr>
                <w:color w:val="00274C"/>
                <w:position w:val="-2"/>
                <w:sz w:val="20"/>
                <w:szCs w:val="20"/>
                <w:u w:val="none"/>
              </w:rPr>
              <w:t xml:space="preserve">Stop the engine and allow it to cool.</w:t>
            </w:r>
          </w:p>
          <w:p>
            <w:pPr>
              <w:numPr>
                <w:ilvl w:val="0"/>
                <w:numId w:val="28375"/>
              </w:numPr>
              <w:spacing w:before="0" w:after="0" w:line="262" w:lineRule="auto"/>
              <w:jc w:val="left"/>
              <w:rPr>
                <w:color w:val="00274C"/>
                <w:sz w:val="20"/>
                <w:szCs w:val="20"/>
              </w:rPr>
            </w:pPr>
            <w:r>
              <w:rPr>
                <w:color w:val="00274C"/>
                <w:position w:val="-2"/>
                <w:sz w:val="20"/>
                <w:szCs w:val="20"/>
                <w:u w:val="none"/>
              </w:rPr>
              <w:t xml:space="preserve">If there is an expansion tank ( </w:t>
            </w:r>
            <w:r>
              <w:rPr>
                <w:b/>
                <w:bCs/>
                <w:color w:val="00274C"/>
                <w:position w:val="-2"/>
                <w:sz w:val="20"/>
                <w:szCs w:val="20"/>
                <w:u w:val="none"/>
              </w:rPr>
              <w:t xml:space="preserve">C</w:t>
            </w:r>
            <w:r>
              <w:rPr>
                <w:color w:val="00274C"/>
                <w:position w:val="-2"/>
                <w:sz w:val="20"/>
                <w:szCs w:val="20"/>
                <w:u w:val="none"/>
              </w:rPr>
              <w:t xml:space="preserve"> ) top liquid up to the mark  </w:t>
            </w:r>
            <w:r>
              <w:rPr>
                <w:b/>
                <w:bCs/>
                <w:color w:val="00274C"/>
                <w:position w:val="-2"/>
                <w:sz w:val="20"/>
                <w:szCs w:val="20"/>
                <w:u w:val="none"/>
              </w:rPr>
              <w:t xml:space="preserve">MAX</w:t>
            </w:r>
            <w:r>
              <w:rPr>
                <w:color w:val="00274C"/>
                <w:position w:val="-2"/>
                <w:sz w:val="20"/>
                <w:szCs w:val="20"/>
                <w:u w:val="none"/>
              </w:rPr>
              <w:t xml:space="preserve"> .</w:t>
            </w:r>
          </w:p>
          <w:p>
            <w:pPr>
              <w:numPr>
                <w:ilvl w:val="0"/>
                <w:numId w:val="28375"/>
              </w:numPr>
              <w:spacing w:before="0" w:after="0" w:line="262" w:lineRule="auto"/>
              <w:jc w:val="left"/>
              <w:rPr>
                <w:color w:val="00274C"/>
                <w:sz w:val="20"/>
                <w:szCs w:val="20"/>
              </w:rPr>
            </w:pPr>
            <w:r>
              <w:rPr>
                <w:color w:val="00274C"/>
                <w:position w:val="-2"/>
                <w:sz w:val="20"/>
                <w:szCs w:val="20"/>
                <w:u w:val="none"/>
              </w:rPr>
              <w:t xml:space="preserve">Without expansion tank top liquid up until the pipes inside the radiator are covered by 5 mm. Do not overfill the radiator, but leave room for the coolant to expand.</w:t>
            </w:r>
          </w:p>
          <w:p>
            <w:pPr>
              <w:numPr>
                <w:ilvl w:val="0"/>
                <w:numId w:val="28375"/>
              </w:numPr>
              <w:spacing w:before="0" w:after="0" w:line="262" w:lineRule="auto"/>
              <w:jc w:val="left"/>
              <w:rPr>
                <w:color w:val="00274C"/>
                <w:sz w:val="20"/>
                <w:szCs w:val="20"/>
              </w:rPr>
            </w:pPr>
            <w:r>
              <w:rPr>
                <w:color w:val="00274C"/>
                <w:position w:val="-2"/>
                <w:sz w:val="20"/>
                <w:szCs w:val="20"/>
                <w:u w:val="none"/>
              </w:rPr>
              <w:t xml:space="preserve">Tighten the radiator cap  </w:t>
            </w:r>
            <w:r>
              <w:rPr>
                <w:b/>
                <w:bCs/>
                <w:color w:val="00274C"/>
                <w:position w:val="-2"/>
                <w:sz w:val="20"/>
                <w:szCs w:val="20"/>
                <w:u w:val="none"/>
              </w:rPr>
              <w:t xml:space="preserve">A</w:t>
            </w:r>
            <w:r>
              <w:rPr>
                <w:color w:val="00274C"/>
                <w:position w:val="-2"/>
                <w:sz w:val="20"/>
                <w:szCs w:val="20"/>
                <w:u w:val="none"/>
              </w:rPr>
              <w:t xml:space="preserve">  or the expansion tank ( </w:t>
            </w:r>
            <w:r>
              <w:rPr>
                <w:b/>
                <w:bCs/>
                <w:color w:val="00274C"/>
                <w:position w:val="-2"/>
                <w:sz w:val="20"/>
                <w:szCs w:val="20"/>
                <w:u w:val="none"/>
              </w:rPr>
              <w:t xml:space="preserve">C</w:t>
            </w:r>
            <w:r>
              <w:rPr>
                <w:color w:val="00274C"/>
                <w:position w:val="-2"/>
                <w:sz w:val="20"/>
                <w:szCs w:val="20"/>
                <w:u w:val="none"/>
              </w:rPr>
              <w:t xml:space="preserve"> ) cap  </w:t>
            </w:r>
            <w:r>
              <w:rPr>
                <w:b/>
                <w:bCs/>
                <w:color w:val="00274C"/>
                <w:position w:val="-2"/>
                <w:sz w:val="20"/>
                <w:szCs w:val="20"/>
                <w:u w:val="none"/>
              </w:rPr>
              <w:t xml:space="preserve">B</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74671" name="name71386273c87c2172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586273c87c217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Before starting make sure that the radiator cap and expansion tank cap, if present, are installed correctly to avoid spillage of liquid or vapour at high temperatures.</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After a few hours of operation stop the engine and allow it to cool. Check and top up the coolant liquid.</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CHECK</w:t>
            </w:r>
          </w:p>
          <w:p/>
          <w:p/>
          <w:p/>
          <w:p/>
          <w:p>
            <w:pPr>
              <w:numPr>
                <w:ilvl w:val="0"/>
                <w:numId w:val="28376"/>
              </w:numPr>
              <w:spacing w:before="0" w:after="0" w:line="262" w:lineRule="auto"/>
              <w:jc w:val="left"/>
              <w:rPr>
                <w:color w:val="00274C"/>
                <w:sz w:val="20"/>
                <w:szCs w:val="20"/>
              </w:rPr>
            </w:pPr>
            <w:r>
              <w:rPr>
                <w:color w:val="00274C"/>
                <w:position w:val="-2"/>
                <w:sz w:val="20"/>
                <w:szCs w:val="20"/>
                <w:u w:val="none"/>
              </w:rPr>
              <w:t xml:space="preserve">Eseguire le operazioni dal punto 2 al 9.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3620858" name="name74876273c87c33ff9"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83446273c87c33ff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24503448" name="name17096273c87c4492e" descr="Cap_4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1.png"/>
                          <pic:cNvPicPr/>
                        </pic:nvPicPr>
                        <pic:blipFill>
                          <a:blip r:embed="rId36006273c87c4492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4"/>
              </w:rPr>
              <w:drawing>
                <wp:inline distT="0" distB="0" distL="0" distR="0">
                  <wp:extent cx="2232000" cy="1663200"/>
                  <wp:effectExtent b="0" l="0" r="0" t="0"/>
                  <wp:docPr id="58349277" name="name19996273c87c572c5"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32896273c87c572c2" cstate="print"/>
                          <a:stretch>
                            <a:fillRect/>
                          </a:stretch>
                        </pic:blipFill>
                        <pic:spPr>
                          <a:xfrm>
                            <a:off x="0" y="0"/>
                            <a:ext cx="22320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REPLACEMENT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8377"/>
              </w:numPr>
              <w:spacing w:before="0" w:after="0" w:line="262" w:lineRule="auto"/>
              <w:jc w:val="left"/>
              <w:rPr>
                <w:color w:val="00274C"/>
                <w:sz w:val="20"/>
                <w:szCs w:val="20"/>
              </w:rPr>
            </w:pPr>
            <w:r>
              <w:rPr>
                <w:color w:val="00274C"/>
                <w:position w:val="-2"/>
                <w:sz w:val="20"/>
                <w:szCs w:val="20"/>
                <w:u w:val="none"/>
              </w:rPr>
              <w:t xml:space="preserve">Undo the cap  </w:t>
            </w:r>
            <w:r>
              <w:rPr>
                <w:b/>
                <w:bCs/>
                <w:color w:val="00274C"/>
                <w:position w:val="-2"/>
                <w:sz w:val="20"/>
                <w:szCs w:val="20"/>
                <w:u w:val="none"/>
              </w:rPr>
              <w:t xml:space="preserve">A</w:t>
            </w:r>
            <w:r>
              <w:rPr>
                <w:color w:val="00274C"/>
                <w:position w:val="-2"/>
                <w:sz w:val="20"/>
                <w:szCs w:val="20"/>
                <w:u w:val="none"/>
              </w:rPr>
              <w:t xml:space="preserve">  carefully (circuit under pressure).</w:t>
            </w:r>
          </w:p>
          <w:p>
            <w:pPr>
              <w:numPr>
                <w:ilvl w:val="0"/>
                <w:numId w:val="28377"/>
              </w:numPr>
              <w:spacing w:before="0" w:after="0" w:line="262" w:lineRule="auto"/>
              <w:jc w:val="left"/>
              <w:rPr>
                <w:color w:val="00274C"/>
                <w:sz w:val="20"/>
                <w:szCs w:val="20"/>
              </w:rPr>
            </w:pPr>
            <w:r>
              <w:rPr>
                <w:color w:val="00274C"/>
                <w:position w:val="-2"/>
                <w:sz w:val="20"/>
                <w:szCs w:val="20"/>
                <w:u w:val="none"/>
              </w:rPr>
              <w:t xml:space="preserve">Loosen cap  </w:t>
            </w:r>
            <w:r>
              <w:rPr>
                <w:b/>
                <w:bCs/>
                <w:color w:val="00274C"/>
                <w:position w:val="-2"/>
                <w:sz w:val="20"/>
                <w:szCs w:val="20"/>
                <w:u w:val="none"/>
              </w:rPr>
              <w:t xml:space="preserve">D</w:t>
            </w:r>
            <w:r>
              <w:rPr>
                <w:color w:val="00274C"/>
                <w:position w:val="-2"/>
                <w:sz w:val="20"/>
                <w:szCs w:val="20"/>
                <w:u w:val="none"/>
              </w:rPr>
              <w:t xml:space="preserve"> , remove gasket  </w:t>
            </w:r>
            <w:r>
              <w:rPr>
                <w:b/>
                <w:bCs/>
                <w:color w:val="00274C"/>
                <w:position w:val="-2"/>
                <w:sz w:val="20"/>
                <w:szCs w:val="20"/>
                <w:u w:val="none"/>
              </w:rPr>
              <w:t xml:space="preserve">E</w:t>
            </w:r>
            <w:r>
              <w:rPr>
                <w:color w:val="00274C"/>
                <w:position w:val="-2"/>
                <w:sz w:val="20"/>
                <w:szCs w:val="20"/>
                <w:u w:val="none"/>
              </w:rPr>
              <w:t xml:space="preserve"> , drain all coolant in radiator </w:t>
            </w:r>
            <w:r>
              <w:rPr>
                <w:b/>
                <w:bCs/>
                <w:color w:val="00274C"/>
                <w:position w:val="-2"/>
                <w:sz w:val="20"/>
                <w:szCs w:val="20"/>
                <w:u w:val="none"/>
              </w:rPr>
              <w:t xml:space="preserve"> G</w:t>
            </w:r>
            <w:r>
              <w:rPr>
                <w:color w:val="00274C"/>
                <w:position w:val="-2"/>
                <w:sz w:val="20"/>
                <w:szCs w:val="20"/>
                <w:u w:val="none"/>
              </w:rPr>
              <w:t xml:space="preserve">  into a suitable container and refer to  </w:t>
            </w:r>
            <w:hyperlink r:id="rId16586273c87c579dc"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p>
            <w:pPr>
              <w:numPr>
                <w:ilvl w:val="0"/>
                <w:numId w:val="28377"/>
              </w:numPr>
              <w:spacing w:before="0" w:after="0" w:line="262" w:lineRule="auto"/>
              <w:jc w:val="left"/>
              <w:rPr>
                <w:color w:val="00274C"/>
                <w:sz w:val="20"/>
                <w:szCs w:val="20"/>
              </w:rPr>
            </w:pPr>
            <w:r>
              <w:rPr>
                <w:color w:val="00274C"/>
                <w:position w:val="-2"/>
                <w:sz w:val="20"/>
                <w:szCs w:val="20"/>
                <w:u w:val="none"/>
              </w:rPr>
              <w:t xml:space="preserve">Replace gasket  </w:t>
            </w:r>
            <w:r>
              <w:rPr>
                <w:b/>
                <w:bCs/>
                <w:color w:val="00274C"/>
                <w:position w:val="-2"/>
                <w:sz w:val="20"/>
                <w:szCs w:val="20"/>
                <w:u w:val="none"/>
              </w:rPr>
              <w:t xml:space="preserve">E</w:t>
            </w:r>
            <w:r>
              <w:rPr>
                <w:color w:val="00274C"/>
                <w:position w:val="-2"/>
                <w:sz w:val="20"/>
                <w:szCs w:val="20"/>
                <w:u w:val="none"/>
              </w:rPr>
              <w:t xml:space="preserve"> .</w:t>
            </w:r>
          </w:p>
          <w:p>
            <w:pPr>
              <w:numPr>
                <w:ilvl w:val="0"/>
                <w:numId w:val="28377"/>
              </w:numPr>
              <w:spacing w:before="0" w:after="0" w:line="262" w:lineRule="auto"/>
              <w:jc w:val="left"/>
              <w:rPr>
                <w:color w:val="00274C"/>
                <w:sz w:val="20"/>
                <w:szCs w:val="20"/>
              </w:rPr>
            </w:pPr>
            <w:r>
              <w:rPr>
                <w:color w:val="00274C"/>
                <w:position w:val="-2"/>
                <w:sz w:val="20"/>
                <w:szCs w:val="20"/>
                <w:u w:val="none"/>
              </w:rPr>
              <w:t xml:space="preserve">Tighten the drain oil plug  </w:t>
            </w:r>
            <w:r>
              <w:rPr>
                <w:b/>
                <w:bCs/>
                <w:color w:val="00274C"/>
                <w:position w:val="-2"/>
                <w:sz w:val="20"/>
                <w:szCs w:val="20"/>
                <w:u w:val="none"/>
              </w:rPr>
              <w:t xml:space="preserve">D.</w:t>
            </w:r>
          </w:p>
          <w:p>
            <w:pPr>
              <w:numPr>
                <w:ilvl w:val="0"/>
                <w:numId w:val="28377"/>
              </w:numPr>
              <w:spacing w:before="0" w:after="0" w:line="262" w:lineRule="auto"/>
              <w:jc w:val="left"/>
              <w:rPr>
                <w:color w:val="00274C"/>
                <w:sz w:val="20"/>
                <w:szCs w:val="20"/>
              </w:rPr>
            </w:pPr>
            <w:r>
              <w:rPr>
                <w:color w:val="00274C"/>
                <w:position w:val="-2"/>
                <w:sz w:val="20"/>
                <w:szCs w:val="20"/>
                <w:u w:val="none"/>
              </w:rPr>
              <w:t xml:space="preserve">Undo cap  </w:t>
            </w:r>
            <w:r>
              <w:rPr>
                <w:b/>
                <w:bCs/>
                <w:color w:val="00274C"/>
                <w:position w:val="-2"/>
                <w:sz w:val="20"/>
                <w:szCs w:val="20"/>
                <w:u w:val="none"/>
              </w:rPr>
              <w:t xml:space="preserve">F</w:t>
            </w:r>
            <w:r>
              <w:rPr>
                <w:color w:val="00274C"/>
                <w:position w:val="-2"/>
                <w:sz w:val="20"/>
                <w:szCs w:val="20"/>
                <w:u w:val="none"/>
              </w:rPr>
              <w:t xml:space="preserve"> , remove gasket  </w:t>
            </w:r>
            <w:r>
              <w:rPr>
                <w:b/>
                <w:bCs/>
                <w:color w:val="00274C"/>
                <w:position w:val="-2"/>
                <w:sz w:val="20"/>
                <w:szCs w:val="20"/>
                <w:u w:val="none"/>
              </w:rPr>
              <w:t xml:space="preserve">H</w:t>
            </w:r>
            <w:r>
              <w:rPr>
                <w:color w:val="00274C"/>
                <w:position w:val="-2"/>
                <w:sz w:val="20"/>
                <w:szCs w:val="20"/>
                <w:u w:val="none"/>
              </w:rPr>
              <w:t xml:space="preserve"> , to drain all liquid from the system contained in the engine crankcase ducts into an appropriate container ( </w:t>
            </w:r>
            <w:hyperlink r:id="rId48116273c87c57f8b"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p>
            <w:pPr>
              <w:numPr>
                <w:ilvl w:val="0"/>
                <w:numId w:val="28377"/>
              </w:numPr>
              <w:spacing w:before="0" w:after="0" w:line="262" w:lineRule="auto"/>
              <w:jc w:val="left"/>
              <w:rPr>
                <w:color w:val="00274C"/>
                <w:sz w:val="20"/>
                <w:szCs w:val="20"/>
              </w:rPr>
            </w:pPr>
            <w:r>
              <w:rPr>
                <w:color w:val="00274C"/>
                <w:position w:val="-2"/>
                <w:sz w:val="20"/>
                <w:szCs w:val="20"/>
                <w:u w:val="none"/>
              </w:rPr>
              <w:t xml:space="preserve">Replace gasket  </w:t>
            </w:r>
            <w:r>
              <w:rPr>
                <w:b/>
                <w:bCs/>
                <w:color w:val="00274C"/>
                <w:position w:val="-2"/>
                <w:sz w:val="20"/>
                <w:szCs w:val="20"/>
                <w:u w:val="none"/>
              </w:rPr>
              <w:t xml:space="preserve">H</w:t>
            </w:r>
            <w:r>
              <w:rPr>
                <w:color w:val="00274C"/>
                <w:position w:val="-2"/>
                <w:sz w:val="20"/>
                <w:szCs w:val="20"/>
                <w:u w:val="none"/>
              </w:rPr>
              <w:t xml:space="preserve"> .</w:t>
            </w:r>
          </w:p>
          <w:p>
            <w:pPr>
              <w:numPr>
                <w:ilvl w:val="0"/>
                <w:numId w:val="28377"/>
              </w:numPr>
              <w:spacing w:before="0" w:after="0" w:line="262" w:lineRule="auto"/>
              <w:jc w:val="left"/>
              <w:rPr>
                <w:color w:val="00274C"/>
                <w:sz w:val="20"/>
                <w:szCs w:val="20"/>
              </w:rPr>
            </w:pPr>
            <w:r>
              <w:rPr>
                <w:color w:val="00274C"/>
                <w:position w:val="-2"/>
                <w:sz w:val="20"/>
                <w:szCs w:val="20"/>
                <w:u w:val="none"/>
              </w:rPr>
              <w:t xml:space="preserve">Tighten the drain oil plug  </w:t>
            </w:r>
            <w:r>
              <w:rPr>
                <w:b/>
                <w:bCs/>
                <w:color w:val="00274C"/>
                <w:position w:val="-2"/>
                <w:sz w:val="20"/>
                <w:szCs w:val="20"/>
                <w:u w:val="none"/>
              </w:rPr>
              <w:t xml:space="preserve">F.</w:t>
            </w:r>
          </w:p>
          <w:p>
            <w:pPr>
              <w:numPr>
                <w:ilvl w:val="0"/>
                <w:numId w:val="28377"/>
              </w:numPr>
              <w:spacing w:before="0" w:after="0" w:line="262" w:lineRule="auto"/>
              <w:jc w:val="left"/>
              <w:rPr>
                <w:color w:val="00274C"/>
                <w:sz w:val="20"/>
                <w:szCs w:val="20"/>
              </w:rPr>
            </w:pPr>
            <w:r>
              <w:rPr>
                <w:color w:val="00274C"/>
                <w:position w:val="-2"/>
                <w:sz w:val="20"/>
                <w:szCs w:val="20"/>
                <w:u w:val="none"/>
              </w:rPr>
              <w:t xml:space="preserve">Fill the radiator.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73847475" name="name96246273c87c6adb4"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76736273c87c6ada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54678670" name="name61346273c87c7f0d2"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93756273c87c7f0cd"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23603180" name="name34656273c87c9631e"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87656273c87c9631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84270871" name="name23916273c87cab74b"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30016273c87cab74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19659261" name="name67166273c87cc2e91"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64496273c87cc2e8b" cstate="print"/>
                          <a:stretch>
                            <a:fillRect/>
                          </a:stretch>
                        </pic:blipFill>
                        <pic:spPr>
                          <a:xfrm>
                            <a:off x="0" y="0"/>
                            <a:ext cx="2239200" cy="1684800"/>
                          </a:xfrm>
                          <a:prstGeom prst="rect">
                            <a:avLst/>
                          </a:prstGeom>
                          <a:ln w="0">
                            <a:noFill/>
                          </a:ln>
                        </pic:spPr>
                      </pic:pic>
                    </a:graphicData>
                  </a:graphic>
                </wp:inline>
              </w:drawing>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Air filter cartridge - replacement</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90117" name="name24556273c87cd54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26273c87cd54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38006273c87cd5928"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NOTE</w:t>
            </w:r>
            <w:r>
              <w:rPr>
                <w:color w:val="00274C"/>
                <w:position w:val="-2"/>
                <w:sz w:val="20"/>
                <w:szCs w:val="20"/>
                <w:u w:val="none"/>
              </w:rPr>
              <w:t xml:space="preserve"> : Components not necessarily supplied by  </w:t>
            </w:r>
            <w:r>
              <w:rPr>
                <w:b/>
                <w:bCs/>
                <w:color w:val="00274C"/>
                <w:position w:val="-2"/>
                <w:sz w:val="20"/>
                <w:szCs w:val="20"/>
                <w:u w:val="none"/>
              </w:rPr>
              <w:t xml:space="preserve">KOHLER</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REPLACEMENT</w:t>
            </w:r>
          </w:p>
          <w:p/>
          <w:p/>
          <w:p>
            <w:pPr>
              <w:numPr>
                <w:ilvl w:val="0"/>
                <w:numId w:val="28378"/>
              </w:numPr>
              <w:spacing w:before="0" w:after="0" w:line="262" w:lineRule="auto"/>
              <w:jc w:val="left"/>
              <w:rPr>
                <w:color w:val="00274C"/>
                <w:sz w:val="20"/>
                <w:szCs w:val="20"/>
              </w:rPr>
            </w:pPr>
            <w:r>
              <w:rPr>
                <w:color w:val="00274C"/>
                <w:position w:val="-2"/>
                <w:sz w:val="20"/>
                <w:szCs w:val="20"/>
                <w:u w:val="none"/>
              </w:rPr>
              <w:t xml:space="preserve">Release the two fastenings  </w:t>
            </w:r>
            <w:r>
              <w:rPr>
                <w:b/>
                <w:bCs/>
                <w:color w:val="00274C"/>
                <w:position w:val="-2"/>
                <w:sz w:val="20"/>
                <w:szCs w:val="20"/>
                <w:u w:val="none"/>
              </w:rPr>
              <w:t xml:space="preserve">F</w:t>
            </w:r>
            <w:r>
              <w:rPr>
                <w:color w:val="00274C"/>
                <w:position w:val="-2"/>
                <w:sz w:val="20"/>
                <w:szCs w:val="20"/>
                <w:u w:val="none"/>
              </w:rPr>
              <w:t xml:space="preserve">  of the cover  </w:t>
            </w:r>
            <w:r>
              <w:rPr>
                <w:b/>
                <w:bCs/>
                <w:color w:val="00274C"/>
                <w:position w:val="-2"/>
                <w:sz w:val="20"/>
                <w:szCs w:val="20"/>
                <w:u w:val="none"/>
              </w:rPr>
              <w:t xml:space="preserve">A</w:t>
            </w:r>
            <w:r>
              <w:rPr>
                <w:color w:val="00274C"/>
                <w:position w:val="-2"/>
                <w:sz w:val="20"/>
                <w:szCs w:val="20"/>
                <w:u w:val="none"/>
              </w:rPr>
              <w:t xml:space="preserve"> .</w:t>
            </w:r>
          </w:p>
          <w:p>
            <w:pPr>
              <w:numPr>
                <w:ilvl w:val="0"/>
                <w:numId w:val="28378"/>
              </w:numPr>
              <w:spacing w:before="0" w:after="0" w:line="262" w:lineRule="auto"/>
              <w:jc w:val="left"/>
              <w:rPr>
                <w:color w:val="00274C"/>
                <w:sz w:val="20"/>
                <w:szCs w:val="20"/>
              </w:rPr>
            </w:pPr>
            <w:r>
              <w:rPr>
                <w:color w:val="00274C"/>
                <w:position w:val="-2"/>
                <w:sz w:val="20"/>
                <w:szCs w:val="20"/>
                <w:u w:val="none"/>
              </w:rPr>
              <w:t xml:space="preserve">Remove the cartridge  </w:t>
            </w:r>
            <w:r>
              <w:rPr>
                <w:b/>
                <w:bCs/>
                <w:color w:val="00274C"/>
                <w:position w:val="-2"/>
                <w:sz w:val="20"/>
                <w:szCs w:val="20"/>
                <w:u w:val="none"/>
              </w:rPr>
              <w:t xml:space="preserve">B</w:t>
            </w:r>
            <w:r>
              <w:rPr>
                <w:color w:val="00274C"/>
                <w:position w:val="-2"/>
                <w:sz w:val="20"/>
                <w:szCs w:val="20"/>
                <w:u w:val="none"/>
              </w:rPr>
              <w:t xml:space="preserve"> .</w:t>
            </w:r>
          </w:p>
          <w:p>
            <w:pPr>
              <w:numPr>
                <w:ilvl w:val="0"/>
                <w:numId w:val="28378"/>
              </w:numPr>
              <w:spacing w:before="0" w:after="0" w:line="262" w:lineRule="auto"/>
              <w:jc w:val="left"/>
              <w:rPr>
                <w:color w:val="00274C"/>
                <w:sz w:val="20"/>
                <w:szCs w:val="20"/>
              </w:rPr>
            </w:pPr>
            <w:r>
              <w:rPr>
                <w:color w:val="00274C"/>
                <w:position w:val="-2"/>
                <w:sz w:val="20"/>
                <w:szCs w:val="20"/>
                <w:u w:val="none"/>
              </w:rPr>
              <w:t xml:space="preserve">Clean the inside components  </w:t>
            </w:r>
            <w:r>
              <w:rPr>
                <w:b/>
                <w:bCs/>
                <w:color w:val="00274C"/>
                <w:position w:val="-2"/>
                <w:sz w:val="20"/>
                <w:szCs w:val="20"/>
                <w:u w:val="none"/>
              </w:rPr>
              <w:t xml:space="preserve">A and D</w:t>
            </w:r>
            <w:r>
              <w:rPr>
                <w:color w:val="00274C"/>
                <w:position w:val="-2"/>
                <w:sz w:val="20"/>
                <w:szCs w:val="20"/>
                <w:u w:val="none"/>
              </w:rPr>
              <w:t xml:space="preserve">  with a damp cloth.</w:t>
            </w:r>
          </w:p>
          <w:p>
            <w:pPr>
              <w:numPr>
                <w:ilvl w:val="0"/>
                <w:numId w:val="28378"/>
              </w:numPr>
              <w:spacing w:before="0" w:after="0" w:line="262" w:lineRule="auto"/>
              <w:jc w:val="left"/>
              <w:rPr>
                <w:color w:val="00274C"/>
                <w:sz w:val="20"/>
                <w:szCs w:val="20"/>
              </w:rPr>
            </w:pPr>
            <w:r>
              <w:rPr>
                <w:color w:val="00274C"/>
                <w:position w:val="-2"/>
                <w:sz w:val="20"/>
                <w:szCs w:val="20"/>
                <w:u w:val="none"/>
              </w:rPr>
              <w:t xml:space="preserve">Reinstall:</w:t>
            </w:r>
            <w:r>
              <w:rPr>
                <w:color w:val="00274C"/>
                <w:position w:val="-2"/>
                <w:sz w:val="20"/>
                <w:szCs w:val="20"/>
                <w:u w:val="none"/>
              </w:rPr>
              <w:br/>
              <w:t xml:space="preserve">- the new cartridge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-the cover  </w:t>
            </w:r>
            <w:r>
              <w:rPr>
                <w:b/>
                <w:bCs/>
                <w:color w:val="00274C"/>
                <w:position w:val="-2"/>
                <w:sz w:val="20"/>
                <w:szCs w:val="20"/>
                <w:u w:val="none"/>
              </w:rPr>
              <w:t xml:space="preserve">A</w:t>
            </w:r>
            <w:r>
              <w:rPr>
                <w:color w:val="00274C"/>
                <w:position w:val="-2"/>
                <w:sz w:val="20"/>
                <w:szCs w:val="20"/>
                <w:u w:val="none"/>
              </w:rPr>
              <w:t xml:space="preserve">  checking the right tightness of fastenings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31363572" name="name67546273c87ce8fcc" descr="Cap_4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6.png"/>
                          <pic:cNvPicPr/>
                        </pic:nvPicPr>
                        <pic:blipFill>
                          <a:blip r:embed="rId29196273c87ce8fc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65520826" name="name29526273c87d0b251" descr="Cap_4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7.png"/>
                          <pic:cNvPicPr/>
                        </pic:nvPicPr>
                        <pic:blipFill>
                          <a:blip r:embed="rId92576273c87d0b24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6.11</w:t>
            </w:r>
            <w:r>
              <w:rPr>
                <w:color w:val="00274C"/>
                <w:position w:val="0"/>
                <w:sz w:val="20"/>
                <w:szCs w:val="20"/>
                <w:u w:val="none"/>
              </w:rPr>
              <w:t xml:space="preserve"> </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 filter cartridge - check/replacement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Check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52170" name="name27456273c87d1c4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76273c87d1c4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57766273c87d1c80d"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31151" name="name21456273c87d29845"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126273c87d298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Danger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For safety precautions see </w:t>
            </w:r>
            <w:hyperlink r:id="rId52436273c87d29b38" w:history="1">
              <w:r>
                <w:rPr>
                  <w:rStyle w:val="DefaultParagraphFontPHPDOCX"/>
                  <w:b/>
                  <w:bCs/>
                  <w:color w:val="0000FF"/>
                  <w:position w:val="-2"/>
                  <w:sz w:val="20"/>
                  <w:szCs w:val="20"/>
                  <w:u w:val="single" w:color=""/>
                </w:rPr>
                <w:t xml:space="preserve">Chap. 3</w:t>
              </w:r>
            </w:hyperlink>
            <w:r>
              <w:rPr>
                <w:b/>
                <w:bCs/>
                <w:color w:val="00274C"/>
                <w:position w:val="-2"/>
                <w:sz w:val="20"/>
                <w:szCs w:val="20"/>
                <w:u w:val="none"/>
              </w:rPr>
              <w:t xml:space="preserve"> .</w:t>
            </w:r>
          </w:p>
          <w:p/>
          <w:p/>
          <w:p>
            <w:pPr>
              <w:numPr>
                <w:ilvl w:val="0"/>
                <w:numId w:val="28379"/>
              </w:numPr>
              <w:spacing w:before="0" w:after="0" w:line="262" w:lineRule="auto"/>
              <w:jc w:val="left"/>
              <w:rPr>
                <w:color w:val="00274C"/>
                <w:sz w:val="20"/>
                <w:szCs w:val="20"/>
              </w:rPr>
            </w:pPr>
            <w:r>
              <w:rPr>
                <w:color w:val="00274C"/>
                <w:position w:val="-2"/>
                <w:sz w:val="20"/>
                <w:szCs w:val="20"/>
                <w:u w:val="none"/>
              </w:rPr>
              <w:t xml:space="preserve">Gently loosen the water drain plug </w:t>
            </w:r>
            <w:r>
              <w:rPr>
                <w:b/>
                <w:bCs/>
                <w:color w:val="00274C"/>
                <w:position w:val="-2"/>
                <w:sz w:val="20"/>
                <w:szCs w:val="20"/>
                <w:u w:val="none"/>
              </w:rPr>
              <w:t xml:space="preserve">A</w:t>
            </w:r>
            <w:r>
              <w:rPr>
                <w:color w:val="00274C"/>
                <w:position w:val="-2"/>
                <w:sz w:val="20"/>
                <w:szCs w:val="20"/>
                <w:u w:val="none"/>
              </w:rPr>
              <w:t xml:space="preserve"> without removing it.</w:t>
            </w:r>
          </w:p>
          <w:p>
            <w:pPr>
              <w:numPr>
                <w:ilvl w:val="0"/>
                <w:numId w:val="28379"/>
              </w:numPr>
              <w:spacing w:before="0" w:after="0" w:line="262" w:lineRule="auto"/>
              <w:jc w:val="left"/>
              <w:rPr>
                <w:color w:val="00274C"/>
                <w:sz w:val="20"/>
                <w:szCs w:val="20"/>
              </w:rPr>
            </w:pPr>
            <w:r>
              <w:rPr>
                <w:color w:val="00274C"/>
                <w:position w:val="-2"/>
                <w:sz w:val="20"/>
                <w:szCs w:val="20"/>
                <w:u w:val="none"/>
              </w:rPr>
              <w:t xml:space="preserve">Spill out the water if present.</w:t>
            </w:r>
          </w:p>
          <w:p>
            <w:pPr>
              <w:numPr>
                <w:ilvl w:val="0"/>
                <w:numId w:val="28379"/>
              </w:numPr>
              <w:spacing w:before="0" w:after="0" w:line="262" w:lineRule="auto"/>
              <w:jc w:val="left"/>
              <w:rPr>
                <w:color w:val="00274C"/>
                <w:sz w:val="20"/>
                <w:szCs w:val="20"/>
              </w:rPr>
            </w:pPr>
            <w:r>
              <w:rPr>
                <w:color w:val="00274C"/>
                <w:position w:val="-2"/>
                <w:sz w:val="20"/>
                <w:szCs w:val="20"/>
                <w:u w:val="none"/>
              </w:rPr>
              <w:t xml:space="preserve">Re-tighten the water drain plug </w:t>
            </w:r>
            <w:r>
              <w:rPr>
                <w:b/>
                <w:bCs/>
                <w:color w:val="00274C"/>
                <w:position w:val="-2"/>
                <w:sz w:val="20"/>
                <w:szCs w:val="20"/>
                <w:u w:val="none"/>
              </w:rPr>
              <w:t xml:space="preserve">A</w:t>
            </w:r>
            <w:r>
              <w:rPr>
                <w:color w:val="00274C"/>
                <w:position w:val="-2"/>
                <w:sz w:val="20"/>
                <w:szCs w:val="20"/>
                <w:u w:val="none"/>
              </w:rPr>
              <w:t xml:space="preserve"> as soon as the fuel spills.</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2348529" name="name31146273c87d3bb66"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77936273c87d3bb61"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5.10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Replacement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79211" name="name15916273c87d4a5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36273c87d4a5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Pr>
              <w:numPr>
                <w:ilvl w:val="0"/>
                <w:numId w:val="28365"/>
              </w:numPr>
              <w:spacing w:before="0" w:after="0" w:line="262" w:lineRule="auto"/>
              <w:jc w:val="left"/>
              <w:rPr>
                <w:color w:val="00274C"/>
                <w:sz w:val="20"/>
                <w:szCs w:val="20"/>
              </w:rPr>
            </w:pPr>
            <w:r>
              <w:rPr>
                <w:color w:val="00274C"/>
                <w:position w:val="-2"/>
                <w:sz w:val="20"/>
                <w:szCs w:val="20"/>
                <w:u w:val="none"/>
              </w:rPr>
              <w:t xml:space="preserve">Do not fill the new cartridge </w:t>
            </w:r>
            <w:r>
              <w:rPr>
                <w:b/>
                <w:bCs/>
                <w:color w:val="00274C"/>
                <w:position w:val="-2"/>
                <w:sz w:val="20"/>
                <w:szCs w:val="20"/>
                <w:u w:val="none"/>
              </w:rPr>
              <w:t xml:space="preserve">B</w:t>
            </w:r>
            <w:r>
              <w:rPr>
                <w:color w:val="00274C"/>
                <w:position w:val="-2"/>
                <w:sz w:val="20"/>
                <w:szCs w:val="20"/>
                <w:u w:val="none"/>
              </w:rPr>
              <w:t xml:space="preserve"> with fuel.</w:t>
            </w:r>
          </w:p>
          <w:p>
            <w:pPr>
              <w:numPr>
                <w:ilvl w:val="0"/>
                <w:numId w:val="28380"/>
              </w:numPr>
              <w:spacing w:before="0" w:after="0" w:line="262" w:lineRule="auto"/>
              <w:jc w:val="left"/>
              <w:rPr>
                <w:color w:val="00274C"/>
                <w:sz w:val="20"/>
                <w:szCs w:val="20"/>
              </w:rPr>
            </w:pPr>
            <w:r>
              <w:rPr>
                <w:color w:val="00274C"/>
                <w:position w:val="-2"/>
                <w:sz w:val="20"/>
                <w:szCs w:val="20"/>
                <w:u w:val="none"/>
              </w:rPr>
              <w:t xml:space="preserve">Procure a suitable container to collect the fuel.</w:t>
            </w:r>
          </w:p>
          <w:p>
            <w:pPr>
              <w:numPr>
                <w:ilvl w:val="0"/>
                <w:numId w:val="28380"/>
              </w:numPr>
              <w:spacing w:before="0" w:after="0" w:line="262" w:lineRule="auto"/>
              <w:jc w:val="left"/>
              <w:rPr>
                <w:color w:val="00274C"/>
                <w:sz w:val="20"/>
                <w:szCs w:val="20"/>
              </w:rPr>
            </w:pPr>
            <w:r>
              <w:rPr>
                <w:color w:val="00274C"/>
                <w:position w:val="-2"/>
                <w:sz w:val="20"/>
                <w:szCs w:val="20"/>
                <w:u w:val="none"/>
              </w:rPr>
              <w:t xml:space="preserve">Loosen and remove cartridge </w:t>
            </w:r>
            <w:r>
              <w:rPr>
                <w:b/>
                <w:bCs/>
                <w:color w:val="00274C"/>
                <w:position w:val="-2"/>
                <w:sz w:val="20"/>
                <w:szCs w:val="20"/>
                <w:u w:val="none"/>
              </w:rPr>
              <w:t xml:space="preserve">B</w:t>
            </w:r>
            <w:r>
              <w:rPr>
                <w:color w:val="00274C"/>
                <w:position w:val="-2"/>
                <w:sz w:val="20"/>
                <w:szCs w:val="20"/>
                <w:u w:val="none"/>
              </w:rPr>
              <w:t xml:space="preserve"> .</w:t>
            </w:r>
          </w:p>
          <w:p>
            <w:pPr>
              <w:numPr>
                <w:ilvl w:val="0"/>
                <w:numId w:val="28380"/>
              </w:numPr>
              <w:spacing w:before="0" w:after="0" w:line="262" w:lineRule="auto"/>
              <w:jc w:val="left"/>
              <w:rPr>
                <w:color w:val="00274C"/>
                <w:sz w:val="20"/>
                <w:szCs w:val="20"/>
              </w:rPr>
            </w:pPr>
            <w:r>
              <w:rPr>
                <w:color w:val="00274C"/>
                <w:position w:val="-2"/>
                <w:sz w:val="20"/>
                <w:szCs w:val="20"/>
                <w:u w:val="none"/>
              </w:rPr>
              <w:t xml:space="preserve">Lubricate the gasket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t xml:space="preserve">Tighten the new cartridge </w:t>
            </w:r>
            <w:r>
              <w:rPr>
                <w:b/>
                <w:bCs/>
                <w:color w:val="00274C"/>
                <w:position w:val="-2"/>
                <w:sz w:val="20"/>
                <w:szCs w:val="20"/>
                <w:u w:val="none"/>
              </w:rPr>
              <w:t xml:space="preserve">B</w:t>
            </w:r>
            <w:r>
              <w:rPr>
                <w:color w:val="00274C"/>
                <w:position w:val="-2"/>
                <w:sz w:val="20"/>
                <w:szCs w:val="20"/>
                <w:u w:val="none"/>
              </w:rPr>
              <w:t xml:space="preserve"> onto support </w:t>
            </w:r>
            <w:r>
              <w:rPr>
                <w:b/>
                <w:bCs/>
                <w:color w:val="00274C"/>
                <w:position w:val="-2"/>
                <w:sz w:val="20"/>
                <w:szCs w:val="20"/>
                <w:u w:val="none"/>
              </w:rPr>
              <w:t xml:space="preserve">D</w:t>
            </w:r>
            <w:r>
              <w:rPr>
                <w:color w:val="00274C"/>
                <w:position w:val="-2"/>
                <w:sz w:val="20"/>
                <w:szCs w:val="20"/>
                <w:u w:val="none"/>
              </w:rPr>
              <w:t xml:space="preserve"> (tighten manually).</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36919138" name="name21326273c87d5f152"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96166273c87d5f14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51053537" name="name80696273c87d71c75"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16146273c87d71c6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Replace the prefilter </w:t>
            </w:r>
            <w:r>
              <w:rPr>
                <w:b/>
                <w:bCs/>
                <w:color w:val="00274C"/>
                <w:position w:val="-2"/>
                <w:sz w:val="20"/>
                <w:szCs w:val="20"/>
                <w:u w:val="none"/>
              </w:rPr>
              <w:t xml:space="preserve">H</w:t>
            </w:r>
            <w:r>
              <w:rPr>
                <w:color w:val="00274C"/>
                <w:position w:val="-2"/>
                <w:sz w:val="20"/>
                <w:szCs w:val="20"/>
                <w:u w:val="none"/>
              </w:rPr>
              <w:t xml:space="preserve"> if present.</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90436637" name="name80846273c87d847c6"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13746273c87d847c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If the engine is equipped with an electric fuel pump </w:t>
            </w:r>
            <w:r>
              <w:rPr>
                <w:b/>
                <w:bCs/>
                <w:color w:val="00274C"/>
                <w:position w:val="-2"/>
                <w:sz w:val="20"/>
                <w:szCs w:val="20"/>
                <w:u w:val="none"/>
              </w:rPr>
              <w:t xml:space="preserve">G</w:t>
            </w:r>
            <w:r>
              <w:rPr>
                <w:color w:val="00274C"/>
                <w:position w:val="-2"/>
                <w:sz w:val="20"/>
                <w:szCs w:val="20"/>
                <w:u w:val="none"/>
              </w:rPr>
              <w:t xml:space="preserve"> :</w:t>
            </w:r>
          </w:p>
          <w:p>
            <w:pPr>
              <w:numPr>
                <w:ilvl w:val="0"/>
                <w:numId w:val="28381"/>
              </w:numPr>
              <w:spacing w:before="0" w:after="0" w:line="262" w:lineRule="auto"/>
              <w:jc w:val="left"/>
              <w:rPr>
                <w:color w:val="00274C"/>
                <w:sz w:val="20"/>
                <w:szCs w:val="20"/>
              </w:rPr>
            </w:pPr>
            <w:r>
              <w:rPr>
                <w:color w:val="00274C"/>
                <w:position w:val="-2"/>
                <w:sz w:val="20"/>
                <w:szCs w:val="20"/>
                <w:u w:val="none"/>
              </w:rPr>
              <w:br/>
              <w:br/>
              <w:br/>
              <w:t xml:space="preserve">Turn the key on the control panel to the </w:t>
            </w:r>
            <w:r>
              <w:rPr>
                <w:b/>
                <w:bCs/>
                <w:color w:val="00274C"/>
                <w:position w:val="-2"/>
                <w:sz w:val="20"/>
                <w:szCs w:val="20"/>
                <w:u w:val="none"/>
              </w:rPr>
              <w:t xml:space="preserve">ON</w:t>
            </w:r>
            <w:r>
              <w:rPr>
                <w:color w:val="00274C"/>
                <w:position w:val="-2"/>
                <w:sz w:val="20"/>
                <w:szCs w:val="20"/>
                <w:u w:val="none"/>
              </w:rPr>
              <w:t xml:space="preserve"> position.</w:t>
            </w:r>
            <w:r>
              <w:rPr>
                <w:color w:val="00274C"/>
                <w:position w:val="-2"/>
                <w:sz w:val="20"/>
                <w:szCs w:val="20"/>
                <w:u w:val="none"/>
              </w:rPr>
              <w:br/>
              <w:t xml:space="preserve">The electric pump </w:t>
            </w:r>
            <w:r>
              <w:rPr>
                <w:b/>
                <w:bCs/>
                <w:color w:val="00274C"/>
                <w:position w:val="-2"/>
                <w:sz w:val="20"/>
                <w:szCs w:val="20"/>
                <w:u w:val="none"/>
              </w:rPr>
              <w:t xml:space="preserve">G</w:t>
            </w:r>
            <w:r>
              <w:rPr>
                <w:color w:val="00274C"/>
                <w:position w:val="-2"/>
                <w:sz w:val="20"/>
                <w:szCs w:val="20"/>
                <w:u w:val="none"/>
              </w:rPr>
              <w:t xml:space="preserve"> sends fuel to the filter </w:t>
            </w:r>
            <w:r>
              <w:rPr>
                <w:b/>
                <w:bCs/>
                <w:color w:val="00274C"/>
                <w:position w:val="-2"/>
                <w:sz w:val="20"/>
                <w:szCs w:val="20"/>
                <w:u w:val="none"/>
              </w:rPr>
              <w:t xml:space="preserve">B</w:t>
            </w:r>
            <w:r>
              <w:rPr>
                <w:color w:val="00274C"/>
                <w:position w:val="-2"/>
                <w:sz w:val="20"/>
                <w:szCs w:val="20"/>
                <w:u w:val="none"/>
              </w:rPr>
              <w:t xml:space="preserve"> and then the injection pump.</w:t>
            </w:r>
          </w:p>
          <w:p>
            <w:pPr>
              <w:numPr>
                <w:ilvl w:val="0"/>
                <w:numId w:val="28381"/>
              </w:numPr>
              <w:spacing w:before="0" w:after="0" w:line="262" w:lineRule="auto"/>
              <w:jc w:val="left"/>
              <w:rPr>
                <w:color w:val="00274C"/>
                <w:sz w:val="20"/>
                <w:szCs w:val="20"/>
              </w:rPr>
            </w:pPr>
            <w:r>
              <w:rPr>
                <w:color w:val="00274C"/>
                <w:position w:val="-2"/>
                <w:sz w:val="20"/>
                <w:szCs w:val="20"/>
                <w:u w:val="none"/>
              </w:rPr>
              <w:t xml:space="preserve">Loosen the air bleeding screw </w:t>
            </w:r>
            <w:r>
              <w:rPr>
                <w:b/>
                <w:bCs/>
                <w:color w:val="00274C"/>
                <w:position w:val="-2"/>
                <w:sz w:val="20"/>
                <w:szCs w:val="20"/>
                <w:u w:val="none"/>
              </w:rPr>
              <w:t xml:space="preserve">F</w:t>
            </w:r>
            <w:r>
              <w:rPr>
                <w:color w:val="00274C"/>
                <w:position w:val="-2"/>
                <w:sz w:val="20"/>
                <w:szCs w:val="20"/>
                <w:u w:val="none"/>
              </w:rPr>
              <w:t xml:space="preserve"> on fuel filter bracket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The air inside the circuit and the filter will begin to escape from the screw </w:t>
            </w:r>
            <w:r>
              <w:rPr>
                <w:b/>
                <w:bCs/>
                <w:color w:val="00274C"/>
                <w:position w:val="-2"/>
                <w:sz w:val="20"/>
                <w:szCs w:val="20"/>
                <w:u w:val="none"/>
              </w:rPr>
              <w:t xml:space="preserve">F</w:t>
            </w:r>
            <w:r>
              <w:rPr>
                <w:color w:val="00274C"/>
                <w:position w:val="-2"/>
                <w:sz w:val="20"/>
                <w:szCs w:val="20"/>
                <w:u w:val="none"/>
              </w:rPr>
              <w:t xml:space="preserve"> .</w:t>
            </w:r>
          </w:p>
          <w:p>
            <w:pPr>
              <w:numPr>
                <w:ilvl w:val="0"/>
                <w:numId w:val="28381"/>
              </w:numPr>
              <w:spacing w:before="0" w:after="0" w:line="262" w:lineRule="auto"/>
              <w:jc w:val="left"/>
              <w:rPr>
                <w:color w:val="00274C"/>
                <w:sz w:val="20"/>
                <w:szCs w:val="20"/>
              </w:rPr>
            </w:pPr>
            <w:r>
              <w:rPr>
                <w:color w:val="00274C"/>
                <w:position w:val="-2"/>
                <w:sz w:val="20"/>
                <w:szCs w:val="20"/>
                <w:u w:val="none"/>
              </w:rPr>
              <w:t xml:space="preserve">Tighten the bleeding screw </w:t>
            </w:r>
            <w:r>
              <w:rPr>
                <w:b/>
                <w:bCs/>
                <w:color w:val="00274C"/>
                <w:position w:val="-2"/>
                <w:sz w:val="20"/>
                <w:szCs w:val="20"/>
                <w:u w:val="none"/>
              </w:rPr>
              <w:t xml:space="preserve">F</w:t>
            </w:r>
            <w:r>
              <w:rPr>
                <w:color w:val="00274C"/>
                <w:position w:val="-2"/>
                <w:sz w:val="20"/>
                <w:szCs w:val="20"/>
                <w:u w:val="none"/>
              </w:rPr>
              <w:t xml:space="preserve"> (tightening torque of </w:t>
            </w:r>
            <w:r>
              <w:rPr>
                <w:b/>
                <w:bCs/>
                <w:color w:val="00274C"/>
                <w:position w:val="-2"/>
                <w:sz w:val="20"/>
                <w:szCs w:val="20"/>
                <w:u w:val="none"/>
              </w:rPr>
              <w:t xml:space="preserve">1.5 Nm</w:t>
            </w:r>
            <w:r>
              <w:rPr>
                <w:color w:val="00274C"/>
                <w:position w:val="-2"/>
                <w:sz w:val="20"/>
                <w:szCs w:val="20"/>
                <w:u w:val="none"/>
              </w:rPr>
              <w:t xml:space="preserve"> ) when the fuel begins to flow.</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58925898" name="name92326273c87d94edd"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50506273c87d94ed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82953656" name="name83056273c87daa9bb"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17316273c87daa9b4"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Check of the radiator heat - exchanger surface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11594" name="name96336273c87dbc7d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666273c87dbc7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Danger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For safety precautions see  </w:t>
            </w:r>
            <w:hyperlink r:id="rId28696273c87dbcfe6" w:history="1">
              <w:r>
                <w:rPr>
                  <w:rStyle w:val="DefaultParagraphFontPHPDOCX"/>
                  <w:b/>
                  <w:bCs/>
                  <w:color w:val="0000FF"/>
                  <w:position w:val="-2"/>
                  <w:sz w:val="20"/>
                  <w:szCs w:val="20"/>
                  <w:u w:val="none"/>
                </w:rPr>
                <w:t xml:space="preserve">Chap. 3</w:t>
              </w:r>
            </w:hyperlink>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5007" name="name25366273c87dce0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96273c87dce0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27276273c87dcea1b"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Wear safety goggles when using compressed air.</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The radiator heat-exchange surface must be cleaned on both.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82"/>
              </w:numPr>
              <w:spacing w:before="0" w:after="0" w:line="262" w:lineRule="auto"/>
              <w:jc w:val="left"/>
              <w:rPr>
                <w:color w:val="00274C"/>
                <w:sz w:val="20"/>
                <w:szCs w:val="20"/>
              </w:rPr>
            </w:pPr>
            <w:r>
              <w:rPr>
                <w:color w:val="00274C"/>
                <w:position w:val="-2"/>
                <w:sz w:val="20"/>
                <w:szCs w:val="20"/>
                <w:u w:val="none"/>
              </w:rPr>
              <w:t xml:space="preserve">Check the radiator heat-exchange surface  </w:t>
            </w:r>
            <w:r>
              <w:rPr>
                <w:b/>
                <w:bCs/>
                <w:color w:val="00274C"/>
                <w:position w:val="-2"/>
                <w:sz w:val="20"/>
                <w:szCs w:val="20"/>
                <w:u w:val="none"/>
              </w:rPr>
              <w:t xml:space="preserve">A</w:t>
            </w:r>
            <w:r>
              <w:rPr>
                <w:color w:val="00274C"/>
                <w:position w:val="-2"/>
                <w:sz w:val="20"/>
                <w:szCs w:val="20"/>
                <w:u w:val="none"/>
              </w:rPr>
              <w:t xml:space="preserve"> .</w:t>
            </w:r>
          </w:p>
          <w:p>
            <w:pPr>
              <w:numPr>
                <w:ilvl w:val="0"/>
                <w:numId w:val="28382"/>
              </w:numPr>
              <w:spacing w:before="0" w:after="0" w:line="262" w:lineRule="auto"/>
              <w:jc w:val="left"/>
              <w:rPr>
                <w:color w:val="00274C"/>
                <w:sz w:val="20"/>
                <w:szCs w:val="20"/>
              </w:rPr>
            </w:pPr>
            <w:r>
              <w:rPr>
                <w:color w:val="00274C"/>
                <w:position w:val="-2"/>
                <w:sz w:val="20"/>
                <w:szCs w:val="20"/>
                <w:u w:val="none"/>
              </w:rPr>
              <w:t xml:space="preserve">Clean the surface with a brush soaked in special detergent if it is clogged.</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67253152" name="name64286273c87de1e77" descr="Cap_4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8.png"/>
                          <pic:cNvPicPr/>
                        </pic:nvPicPr>
                        <pic:blipFill>
                          <a:blip r:embed="rId53926273c87de1e72"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5.6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Rubber hoses check</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20"/>
              </w:rPr>
              <w:drawing>
                <wp:inline distT="0" distB="0" distL="0" distR="0">
                  <wp:extent cx="324000" cy="324000"/>
                  <wp:effectExtent b="0" l="0" r="0" t="0"/>
                  <wp:docPr id="6522070" name="name62976273c87e00643"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2456273c87e0063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Danger</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For safety precautions see  </w:t>
            </w:r>
            <w:hyperlink r:id="rId97326273c87e0093c" w:history="1">
              <w:r>
                <w:rPr>
                  <w:rStyle w:val="DefaultParagraphFontPHPDOCX"/>
                  <w:b/>
                  <w:bCs/>
                  <w:color w:val="0000FF"/>
                  <w:position w:val="-2"/>
                  <w:sz w:val="20"/>
                  <w:szCs w:val="20"/>
                  <w:u w:val="single" w:color=""/>
                </w:rPr>
                <w:t xml:space="preserve">Cap. 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check is carried out by exerting a slight deflection or bending along the pipe and near the hose clamps. Components must be replaced if they have clear signs of cracks, tears, cuts, leaks and do not retain a certain degree of elasticity.</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0"/>
              </w:rPr>
              <w:drawing>
                <wp:inline distT="0" distB="0" distL="0" distR="0">
                  <wp:extent cx="324000" cy="324000"/>
                  <wp:effectExtent b="0" l="0" r="0" t="0"/>
                  <wp:docPr id="7944177" name="name29216273c87e1168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1846273c87e1167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65186273c87e119e3"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If hoses are damaged contact an authorized KOHLER workshop.</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For other pipes not illustrated refer to the technical documentation of the vehicle.</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58469425" name="name47086273c87e24de2"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63996273c87e24ddd"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br/>
              <w:t xml:space="preserve">  </w:t>
            </w:r>
            <w:r>
              <w:rPr>
                <w:b/>
                <w:bCs/>
                <w:color w:val="00274C"/>
                <w:position w:val="0"/>
                <w:sz w:val="20"/>
                <w:szCs w:val="20"/>
                <w:u w:val="none"/>
              </w:rPr>
              <w:t xml:space="preserve">5.3</w:t>
            </w:r>
          </w:p>
        </w:tc>
      </w:tr>
      <w:tr>
        <w:trPr>
          <w:trHeight w:val="0" w:hRule="atLeast"/>
        </w:trPr>
        <w:tc>
          <w:tcPr>
            <w:tcMar>
              <w:top w:w="150" w:type="dxa"/>
              <w:left w:w="150" w:type="dxa"/>
              <w:bottom w:w="150" w:type="dxa"/>
              <w:right w:w="150" w:type="dxa"/>
            </w:tcMar>
            <w:textDirection w:val="lrTb"/>
            <w:vAlign w:val="center"/>
          </w:tcPr>
          <w:p>
            <w:pPr>
              <w:numPr>
                <w:ilvl w:val="0"/>
                <w:numId w:val="28383"/>
              </w:numPr>
              <w:spacing w:before="0" w:after="0" w:line="262" w:lineRule="auto"/>
              <w:jc w:val="left"/>
              <w:rPr>
                <w:color w:val="00274C"/>
                <w:sz w:val="20"/>
                <w:szCs w:val="20"/>
              </w:rPr>
            </w:pPr>
            <w:r>
              <w:rPr>
                <w:color w:val="00274C"/>
                <w:position w:val="-2"/>
                <w:sz w:val="20"/>
                <w:szCs w:val="20"/>
                <w:u w:val="none"/>
              </w:rPr>
              <w:t xml:space="preserve"> Check the integrity of the pipes and hoses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38192470" name="name52046273c87e36c4d"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99236273c87e36c4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5.4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Alternator standard belt - check/setting/replacement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77486" name="name65876273c87e47e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36273c87e47e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74606273c87e48345" w:history="1">
              <w:r>
                <w:rPr>
                  <w:rStyle w:val="DefaultParagraphFontPHPDOCX"/>
                  <w:b/>
                  <w:bCs/>
                  <w:color w:val="0000FF"/>
                  <w:position w:val="-2"/>
                  <w:sz w:val="20"/>
                  <w:szCs w:val="20"/>
                  <w:u w:val="none"/>
                </w:rPr>
                <w:t xml:space="preserve">Par. 3.2.2.</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CHECK</w:t>
            </w:r>
          </w:p>
          <w:p/>
          <w:p/>
          <w:p>
            <w:pPr>
              <w:numPr>
                <w:ilvl w:val="1"/>
                <w:numId w:val="28384"/>
              </w:numPr>
              <w:spacing w:before="0" w:after="0" w:line="262" w:lineRule="auto"/>
              <w:jc w:val="left"/>
              <w:rPr>
                <w:color w:val="00274C"/>
                <w:sz w:val="20"/>
                <w:szCs w:val="20"/>
              </w:rPr>
            </w:pPr>
            <w:r>
              <w:rPr>
                <w:color w:val="00274C"/>
                <w:position w:val="-2"/>
                <w:sz w:val="20"/>
                <w:szCs w:val="20"/>
                <w:u w:val="none"/>
              </w:rPr>
              <w:t xml:space="preserve">Check the belt  </w:t>
            </w:r>
            <w:r>
              <w:rPr>
                <w:b/>
                <w:bCs/>
                <w:color w:val="00274C"/>
                <w:position w:val="-2"/>
                <w:sz w:val="20"/>
                <w:szCs w:val="20"/>
                <w:u w:val="none"/>
              </w:rPr>
              <w:t xml:space="preserve">A</w:t>
            </w:r>
            <w:r>
              <w:rPr>
                <w:color w:val="00274C"/>
                <w:position w:val="-2"/>
                <w:sz w:val="20"/>
                <w:szCs w:val="20"/>
                <w:u w:val="none"/>
              </w:rPr>
              <w:t xml:space="preserve">  condition, if worn out or deteriorated, replace it.</w:t>
            </w:r>
          </w:p>
          <w:p>
            <w:pPr>
              <w:numPr>
                <w:ilvl w:val="1"/>
                <w:numId w:val="28384"/>
              </w:numPr>
              <w:spacing w:before="0" w:after="0" w:line="262" w:lineRule="auto"/>
              <w:jc w:val="left"/>
              <w:rPr>
                <w:color w:val="00274C"/>
                <w:sz w:val="20"/>
                <w:szCs w:val="20"/>
              </w:rPr>
            </w:pPr>
            <w:r>
              <w:rPr>
                <w:color w:val="00274C"/>
                <w:position w:val="-2"/>
                <w:sz w:val="20"/>
                <w:szCs w:val="20"/>
                <w:u w:val="none"/>
              </w:rPr>
              <w:t xml:space="preserve">Check by the appropriate tool that at point </w:t>
            </w:r>
            <w:r>
              <w:rPr>
                <w:b/>
                <w:bCs/>
                <w:color w:val="00274C"/>
                <w:position w:val="-2"/>
                <w:sz w:val="20"/>
                <w:szCs w:val="20"/>
                <w:u w:val="none"/>
              </w:rPr>
              <w:t xml:space="preserve">P</w:t>
            </w:r>
            <w:r>
              <w:rPr>
                <w:color w:val="00274C"/>
                <w:position w:val="-2"/>
                <w:sz w:val="20"/>
                <w:szCs w:val="20"/>
                <w:u w:val="none"/>
              </w:rPr>
              <w:t xml:space="preserve"> the tension value is between </w:t>
            </w:r>
            <w:r>
              <w:rPr>
                <w:b/>
                <w:bCs/>
                <w:color w:val="00274C"/>
                <w:position w:val="-2"/>
                <w:sz w:val="20"/>
                <w:szCs w:val="20"/>
                <w:u w:val="none"/>
              </w:rPr>
              <w:t xml:space="preserve">xx</w:t>
            </w:r>
            <w:r>
              <w:rPr>
                <w:color w:val="00274C"/>
                <w:position w:val="-2"/>
                <w:sz w:val="20"/>
                <w:szCs w:val="20"/>
                <w:u w:val="none"/>
              </w:rPr>
              <w:t xml:space="preserve"> and </w:t>
            </w:r>
            <w:r>
              <w:rPr>
                <w:b/>
                <w:bCs/>
                <w:color w:val="00274C"/>
                <w:position w:val="-2"/>
                <w:sz w:val="20"/>
                <w:szCs w:val="20"/>
                <w:u w:val="none"/>
              </w:rPr>
              <w:t xml:space="preserve">xx Hz</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Using the tool  </w:t>
            </w:r>
            <w:r>
              <w:rPr>
                <w:b/>
                <w:bCs/>
                <w:color w:val="00274C"/>
                <w:position w:val="-2"/>
                <w:sz w:val="20"/>
                <w:szCs w:val="20"/>
                <w:u w:val="none"/>
              </w:rPr>
              <w:t xml:space="preserve">F</w:t>
            </w:r>
            <w:r>
              <w:rPr>
                <w:color w:val="00274C"/>
                <w:position w:val="-2"/>
                <w:sz w:val="20"/>
                <w:szCs w:val="20"/>
                <w:u w:val="none"/>
              </w:rPr>
              <w:t xml:space="preserve"> "DENSO BTG-2" (or a similar one), it is possible to check the corresponding value in Newtons, which should be between </w:t>
            </w:r>
            <w:r>
              <w:rPr>
                <w:b/>
                <w:bCs/>
                <w:color w:val="00274C"/>
                <w:position w:val="-2"/>
                <w:sz w:val="20"/>
                <w:szCs w:val="20"/>
                <w:u w:val="none"/>
              </w:rPr>
              <w:t xml:space="preserve">xx</w:t>
            </w:r>
            <w:r>
              <w:rPr>
                <w:color w:val="00274C"/>
                <w:position w:val="-2"/>
                <w:sz w:val="20"/>
                <w:szCs w:val="20"/>
                <w:u w:val="none"/>
              </w:rPr>
              <w:t xml:space="preserve"> e </w:t>
            </w:r>
            <w:r>
              <w:rPr>
                <w:b/>
                <w:bCs/>
                <w:color w:val="00274C"/>
                <w:position w:val="-2"/>
                <w:sz w:val="20"/>
                <w:szCs w:val="20"/>
                <w:u w:val="none"/>
              </w:rPr>
              <w:t xml:space="preserve">xx 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Should the correct tool not be available, the belt tension can be checked by applying a force of approx' </w:t>
            </w:r>
            <w:r>
              <w:rPr>
                <w:b/>
                <w:bCs/>
                <w:color w:val="00274C"/>
                <w:position w:val="-2"/>
                <w:sz w:val="20"/>
                <w:szCs w:val="20"/>
                <w:u w:val="none"/>
              </w:rPr>
              <w:t xml:space="preserve">10kg</w:t>
            </w:r>
            <w:r>
              <w:rPr>
                <w:color w:val="00274C"/>
                <w:position w:val="-2"/>
                <w:sz w:val="20"/>
                <w:szCs w:val="20"/>
                <w:u w:val="none"/>
              </w:rPr>
              <w:t xml:space="preserve"> on the point </w:t>
            </w:r>
            <w:r>
              <w:rPr>
                <w:b/>
                <w:bCs/>
                <w:color w:val="00274C"/>
                <w:position w:val="-2"/>
                <w:sz w:val="20"/>
                <w:szCs w:val="20"/>
                <w:u w:val="none"/>
              </w:rPr>
              <w:t xml:space="preserve">P</w:t>
            </w:r>
            <w:r>
              <w:rPr>
                <w:color w:val="00274C"/>
                <w:position w:val="-2"/>
                <w:sz w:val="20"/>
                <w:szCs w:val="20"/>
                <w:u w:val="none"/>
              </w:rPr>
              <w:t xml:space="preserve"> . When correctly tensioned the belt must show a movement of less than </w:t>
            </w:r>
            <w:r>
              <w:rPr>
                <w:b/>
                <w:bCs/>
                <w:color w:val="00274C"/>
                <w:position w:val="-2"/>
                <w:sz w:val="20"/>
                <w:szCs w:val="20"/>
                <w:u w:val="none"/>
              </w:rPr>
              <w:t xml:space="preserve">10 mm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If not adjust it.</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SETTING</w:t>
            </w:r>
          </w:p>
          <w:p/>
          <w:p/>
          <w:p>
            <w:pPr>
              <w:numPr>
                <w:ilvl w:val="1"/>
                <w:numId w:val="28385"/>
              </w:numPr>
              <w:spacing w:before="0" w:after="0" w:line="262" w:lineRule="auto"/>
              <w:jc w:val="left"/>
              <w:rPr>
                <w:color w:val="00274C"/>
                <w:sz w:val="20"/>
                <w:szCs w:val="20"/>
              </w:rPr>
            </w:pPr>
            <w:r>
              <w:rPr>
                <w:color w:val="00274C"/>
                <w:position w:val="-2"/>
                <w:sz w:val="20"/>
                <w:szCs w:val="20"/>
                <w:u w:val="none"/>
              </w:rPr>
              <w:t xml:space="preserve">Loosen the fastening bolts  </w:t>
            </w:r>
            <w:r>
              <w:rPr>
                <w:b/>
                <w:bCs/>
                <w:color w:val="00274C"/>
                <w:position w:val="-2"/>
                <w:sz w:val="20"/>
                <w:szCs w:val="20"/>
                <w:u w:val="none"/>
              </w:rPr>
              <w:t xml:space="preserve">B e C</w:t>
            </w:r>
            <w:r>
              <w:rPr>
                <w:color w:val="00274C"/>
                <w:position w:val="-2"/>
                <w:sz w:val="20"/>
                <w:szCs w:val="20"/>
                <w:u w:val="none"/>
              </w:rPr>
              <w:t xml:space="preserve"> .</w:t>
            </w:r>
          </w:p>
          <w:p>
            <w:pPr>
              <w:numPr>
                <w:ilvl w:val="1"/>
                <w:numId w:val="28385"/>
              </w:numPr>
              <w:spacing w:before="0" w:after="0" w:line="262" w:lineRule="auto"/>
              <w:jc w:val="left"/>
              <w:rPr>
                <w:color w:val="00274C"/>
                <w:sz w:val="20"/>
                <w:szCs w:val="20"/>
              </w:rPr>
            </w:pPr>
            <w:r>
              <w:rPr>
                <w:color w:val="00274C"/>
                <w:position w:val="-2"/>
                <w:sz w:val="20"/>
                <w:szCs w:val="20"/>
                <w:u w:val="none"/>
              </w:rPr>
              <w:t xml:space="preserve">Pull the alternator outwards to tension the belt </w:t>
            </w:r>
            <w:r>
              <w:rPr>
                <w:b/>
                <w:bCs/>
                <w:color w:val="00274C"/>
                <w:position w:val="-2"/>
                <w:sz w:val="20"/>
                <w:szCs w:val="20"/>
                <w:u w:val="none"/>
              </w:rPr>
              <w:t xml:space="preserve">A</w:t>
            </w:r>
            <w:r>
              <w:rPr>
                <w:color w:val="00274C"/>
                <w:position w:val="-2"/>
                <w:sz w:val="20"/>
                <w:szCs w:val="20"/>
                <w:u w:val="none"/>
              </w:rPr>
              <w:t xml:space="preserve"> .</w:t>
            </w:r>
          </w:p>
          <w:p>
            <w:pPr>
              <w:numPr>
                <w:ilvl w:val="1"/>
                <w:numId w:val="28385"/>
              </w:numPr>
              <w:spacing w:before="0" w:after="0" w:line="262" w:lineRule="auto"/>
              <w:jc w:val="left"/>
              <w:rPr>
                <w:color w:val="00274C"/>
                <w:sz w:val="20"/>
                <w:szCs w:val="20"/>
              </w:rPr>
            </w:pPr>
            <w:r>
              <w:rPr>
                <w:color w:val="00274C"/>
                <w:position w:val="-2"/>
                <w:sz w:val="20"/>
                <w:szCs w:val="20"/>
                <w:u w:val="none"/>
              </w:rPr>
              <w:t xml:space="preserve">Tension the belt </w:t>
            </w:r>
            <w:r>
              <w:rPr>
                <w:b/>
                <w:bCs/>
                <w:color w:val="00274C"/>
                <w:position w:val="-2"/>
                <w:sz w:val="20"/>
                <w:szCs w:val="20"/>
                <w:u w:val="none"/>
              </w:rPr>
              <w:t xml:space="preserve">A</w:t>
            </w:r>
            <w:r>
              <w:rPr>
                <w:color w:val="00274C"/>
                <w:position w:val="-2"/>
                <w:sz w:val="20"/>
                <w:szCs w:val="20"/>
                <w:u w:val="none"/>
              </w:rPr>
              <w:t xml:space="preserve"> , screw the bolts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C</w:t>
            </w:r>
            <w:r>
              <w:rPr>
                <w:color w:val="00274C"/>
                <w:position w:val="-2"/>
                <w:sz w:val="20"/>
                <w:szCs w:val="20"/>
                <w:u w:val="none"/>
              </w:rPr>
              <w:t xml:space="preserve"> .</w:t>
            </w:r>
          </w:p>
          <w:p>
            <w:pPr>
              <w:numPr>
                <w:ilvl w:val="1"/>
                <w:numId w:val="28385"/>
              </w:numPr>
              <w:spacing w:before="0" w:after="0" w:line="262" w:lineRule="auto"/>
              <w:jc w:val="left"/>
              <w:rPr>
                <w:color w:val="00274C"/>
                <w:sz w:val="20"/>
                <w:szCs w:val="20"/>
              </w:rPr>
            </w:pPr>
            <w:r>
              <w:rPr>
                <w:color w:val="00274C"/>
                <w:position w:val="-2"/>
                <w:sz w:val="20"/>
                <w:szCs w:val="20"/>
                <w:u w:val="none"/>
              </w:rPr>
              <w:t xml:space="preserve">Tighten bolts </w:t>
            </w:r>
            <w:r>
              <w:rPr>
                <w:b/>
                <w:bCs/>
                <w:color w:val="00274C"/>
                <w:position w:val="-2"/>
                <w:sz w:val="20"/>
                <w:szCs w:val="20"/>
                <w:u w:val="none"/>
              </w:rPr>
              <w:t xml:space="preserve"> B</w:t>
            </w:r>
            <w:r>
              <w:rPr>
                <w:color w:val="00274C"/>
                <w:position w:val="-2"/>
                <w:sz w:val="20"/>
                <w:szCs w:val="20"/>
                <w:u w:val="none"/>
              </w:rPr>
              <w:t xml:space="preserve">  (tightening torque of </w:t>
            </w:r>
            <w:r>
              <w:rPr>
                <w:b/>
                <w:bCs/>
                <w:color w:val="00274C"/>
                <w:position w:val="-2"/>
                <w:sz w:val="20"/>
                <w:szCs w:val="20"/>
                <w:u w:val="none"/>
              </w:rPr>
              <w:t xml:space="preserve">xx Nm</w:t>
            </w:r>
            <w:r>
              <w:rPr>
                <w:color w:val="00274C"/>
                <w:position w:val="-2"/>
                <w:sz w:val="20"/>
                <w:szCs w:val="20"/>
                <w:u w:val="none"/>
              </w:rPr>
              <w:t xml:space="preserve"> ) and  </w:t>
            </w:r>
            <w:r>
              <w:rPr>
                <w:b/>
                <w:bCs/>
                <w:color w:val="00274C"/>
                <w:position w:val="-2"/>
                <w:sz w:val="20"/>
                <w:szCs w:val="20"/>
                <w:u w:val="none"/>
              </w:rPr>
              <w:t xml:space="preserve">C</w:t>
            </w:r>
            <w:r>
              <w:rPr>
                <w:color w:val="00274C"/>
                <w:position w:val="-2"/>
                <w:sz w:val="20"/>
                <w:szCs w:val="20"/>
                <w:u w:val="none"/>
              </w:rPr>
              <w:t xml:space="preserve">  (tightening torque at </w:t>
            </w:r>
            <w:r>
              <w:rPr>
                <w:b/>
                <w:bCs/>
                <w:color w:val="00274C"/>
                <w:position w:val="-2"/>
                <w:sz w:val="20"/>
                <w:szCs w:val="20"/>
                <w:u w:val="none"/>
              </w:rPr>
              <w:t xml:space="preserve">xx</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in sequence.</w:t>
            </w:r>
          </w:p>
          <w:p>
            <w:pPr>
              <w:numPr>
                <w:ilvl w:val="1"/>
                <w:numId w:val="28385"/>
              </w:numPr>
              <w:spacing w:before="0" w:after="0" w:line="262" w:lineRule="auto"/>
              <w:jc w:val="left"/>
              <w:rPr>
                <w:color w:val="00274C"/>
                <w:sz w:val="20"/>
                <w:szCs w:val="20"/>
              </w:rPr>
            </w:pPr>
            <w:r>
              <w:rPr>
                <w:color w:val="00274C"/>
                <w:position w:val="-2"/>
                <w:sz w:val="20"/>
                <w:szCs w:val="20"/>
                <w:u w:val="none"/>
              </w:rPr>
              <w:t xml:space="preserve">Check by the appropriate tool that at point </w:t>
            </w:r>
            <w:r>
              <w:rPr>
                <w:b/>
                <w:bCs/>
                <w:color w:val="00274C"/>
                <w:position w:val="-2"/>
                <w:sz w:val="20"/>
                <w:szCs w:val="20"/>
                <w:u w:val="none"/>
              </w:rPr>
              <w:t xml:space="preserve">P</w:t>
            </w:r>
            <w:r>
              <w:rPr>
                <w:color w:val="00274C"/>
                <w:position w:val="-2"/>
                <w:sz w:val="20"/>
                <w:szCs w:val="20"/>
                <w:u w:val="none"/>
              </w:rPr>
              <w:t xml:space="preserve"> the tension value is between </w:t>
            </w:r>
            <w:r>
              <w:rPr>
                <w:b/>
                <w:bCs/>
                <w:color w:val="00274C"/>
                <w:position w:val="-2"/>
                <w:sz w:val="20"/>
                <w:szCs w:val="20"/>
                <w:u w:val="none"/>
              </w:rPr>
              <w:t xml:space="preserve">xx</w:t>
            </w:r>
            <w:r>
              <w:rPr>
                <w:color w:val="00274C"/>
                <w:position w:val="-2"/>
                <w:sz w:val="20"/>
                <w:szCs w:val="20"/>
                <w:u w:val="none"/>
              </w:rPr>
              <w:t xml:space="preserve"> and </w:t>
            </w:r>
            <w:r>
              <w:rPr>
                <w:b/>
                <w:bCs/>
                <w:color w:val="00274C"/>
                <w:position w:val="-2"/>
                <w:sz w:val="20"/>
                <w:szCs w:val="20"/>
                <w:u w:val="none"/>
              </w:rPr>
              <w:t xml:space="preserve">xx Hz</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Using the tool  </w:t>
            </w:r>
            <w:r>
              <w:rPr>
                <w:b/>
                <w:bCs/>
                <w:color w:val="00274C"/>
                <w:position w:val="-2"/>
                <w:sz w:val="20"/>
                <w:szCs w:val="20"/>
                <w:u w:val="none"/>
              </w:rPr>
              <w:t xml:space="preserve">F</w:t>
            </w:r>
            <w:r>
              <w:rPr>
                <w:color w:val="00274C"/>
                <w:position w:val="-2"/>
                <w:sz w:val="20"/>
                <w:szCs w:val="20"/>
                <w:u w:val="none"/>
              </w:rPr>
              <w:t xml:space="preserve"> "DENSO BTG-2" (or a similar one), it is possible to check the corresponding value in Newtons, which should be between </w:t>
            </w:r>
            <w:r>
              <w:rPr>
                <w:b/>
                <w:bCs/>
                <w:color w:val="00274C"/>
                <w:position w:val="-2"/>
                <w:sz w:val="20"/>
                <w:szCs w:val="20"/>
                <w:u w:val="none"/>
              </w:rPr>
              <w:t xml:space="preserve">xx</w:t>
            </w:r>
            <w:r>
              <w:rPr>
                <w:color w:val="00274C"/>
                <w:position w:val="-2"/>
                <w:sz w:val="20"/>
                <w:szCs w:val="20"/>
                <w:u w:val="none"/>
              </w:rPr>
              <w:t xml:space="preserve"> e </w:t>
            </w:r>
            <w:r>
              <w:rPr>
                <w:b/>
                <w:bCs/>
                <w:color w:val="00274C"/>
                <w:position w:val="-2"/>
                <w:sz w:val="20"/>
                <w:szCs w:val="20"/>
                <w:u w:val="none"/>
              </w:rPr>
              <w:t xml:space="preserve">xx 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Should the correct tool not be available, the belt tension can be checked by applying a force of approx' </w:t>
            </w:r>
            <w:r>
              <w:rPr>
                <w:b/>
                <w:bCs/>
                <w:color w:val="00274C"/>
                <w:position w:val="-2"/>
                <w:sz w:val="20"/>
                <w:szCs w:val="20"/>
                <w:u w:val="none"/>
              </w:rPr>
              <w:t xml:space="preserve">10kg</w:t>
            </w:r>
            <w:r>
              <w:rPr>
                <w:color w:val="00274C"/>
                <w:position w:val="-2"/>
                <w:sz w:val="20"/>
                <w:szCs w:val="20"/>
                <w:u w:val="none"/>
              </w:rPr>
              <w:t xml:space="preserve"> on the point </w:t>
            </w:r>
            <w:r>
              <w:rPr>
                <w:b/>
                <w:bCs/>
                <w:color w:val="00274C"/>
                <w:position w:val="-2"/>
                <w:sz w:val="20"/>
                <w:szCs w:val="20"/>
                <w:u w:val="none"/>
              </w:rPr>
              <w:t xml:space="preserve">P</w:t>
            </w:r>
            <w:r>
              <w:rPr>
                <w:color w:val="00274C"/>
                <w:position w:val="-2"/>
                <w:sz w:val="20"/>
                <w:szCs w:val="20"/>
                <w:u w:val="none"/>
              </w:rPr>
              <w:t xml:space="preserve"> . When correctly tensioned the belt must show a movement of less than </w:t>
            </w:r>
            <w:r>
              <w:rPr>
                <w:b/>
                <w:bCs/>
                <w:color w:val="00274C"/>
                <w:position w:val="-2"/>
                <w:sz w:val="20"/>
                <w:szCs w:val="20"/>
                <w:u w:val="none"/>
              </w:rPr>
              <w:t xml:space="preserve">10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Let the engine run for some minutes, then let it cool down at ambient temperature and repeat the operations </w:t>
            </w:r>
            <w:r>
              <w:rPr>
                <w:b/>
                <w:bCs/>
                <w:color w:val="00274C"/>
                <w:position w:val="-2"/>
                <w:sz w:val="20"/>
                <w:szCs w:val="20"/>
                <w:u w:val="none"/>
              </w:rPr>
              <w:t xml:space="preserve">of SETTING</w:t>
            </w:r>
            <w:r>
              <w:rPr>
                <w:color w:val="00274C"/>
                <w:position w:val="-2"/>
                <w:sz w:val="20"/>
                <w:szCs w:val="20"/>
                <w:u w:val="none"/>
              </w:rPr>
              <w:t xml:space="preserve"> in case the belt tension results out of the above mentioned values.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23985669" name="name64146273c87e5bdf3"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40906273c87e5bdef"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19191558" name="name63826273c87e71579"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50666273c87e71574" cstate="print"/>
                          <a:stretch>
                            <a:fillRect/>
                          </a:stretch>
                        </pic:blipFill>
                        <pic:spPr>
                          <a:xfrm>
                            <a:off x="0" y="0"/>
                            <a:ext cx="2239200" cy="1684800"/>
                          </a:xfrm>
                          <a:prstGeom prst="rect">
                            <a:avLst/>
                          </a:prstGeom>
                          <a:ln w="0">
                            <a:noFill/>
                          </a:ln>
                        </pic:spPr>
                      </pic:pic>
                    </a:graphicData>
                  </a:graphic>
                </wp:inline>
              </w:drawing>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REPLACEMENT</w:t>
            </w:r>
          </w:p>
          <w:p/>
          <w:p/>
          <w:p>
            <w:pPr>
              <w:numPr>
                <w:ilvl w:val="1"/>
                <w:numId w:val="28386"/>
              </w:numPr>
              <w:spacing w:before="0" w:after="0" w:line="262" w:lineRule="auto"/>
              <w:jc w:val="left"/>
              <w:rPr>
                <w:color w:val="00274C"/>
                <w:sz w:val="20"/>
                <w:szCs w:val="20"/>
              </w:rPr>
            </w:pPr>
            <w:r>
              <w:rPr>
                <w:color w:val="00274C"/>
                <w:position w:val="-2"/>
                <w:sz w:val="20"/>
                <w:szCs w:val="20"/>
                <w:u w:val="none"/>
              </w:rPr>
              <w:t xml:space="preserve">Loosen the fastening bolts  </w:t>
            </w:r>
            <w:r>
              <w:rPr>
                <w:b/>
                <w:bCs/>
                <w:color w:val="00274C"/>
                <w:position w:val="-2"/>
                <w:sz w:val="20"/>
                <w:szCs w:val="20"/>
                <w:u w:val="none"/>
              </w:rPr>
              <w:t xml:space="preserve">B e C</w:t>
            </w:r>
            <w:r>
              <w:rPr>
                <w:color w:val="00274C"/>
                <w:position w:val="-2"/>
                <w:sz w:val="20"/>
                <w:szCs w:val="20"/>
                <w:u w:val="none"/>
              </w:rPr>
              <w:t xml:space="preserve"> .</w:t>
            </w:r>
          </w:p>
          <w:p>
            <w:pPr>
              <w:numPr>
                <w:ilvl w:val="1"/>
                <w:numId w:val="28386"/>
              </w:numPr>
              <w:spacing w:before="0" w:after="0" w:line="262" w:lineRule="auto"/>
              <w:jc w:val="left"/>
              <w:rPr>
                <w:color w:val="00274C"/>
                <w:sz w:val="20"/>
                <w:szCs w:val="20"/>
              </w:rPr>
            </w:pPr>
            <w:r>
              <w:rPr>
                <w:color w:val="00274C"/>
                <w:position w:val="-2"/>
                <w:sz w:val="20"/>
                <w:szCs w:val="20"/>
                <w:u w:val="none"/>
              </w:rPr>
              <w:t xml:space="preserve">Replace the belt </w:t>
            </w:r>
            <w:r>
              <w:rPr>
                <w:b/>
                <w:bCs/>
                <w:color w:val="00274C"/>
                <w:position w:val="-2"/>
                <w:sz w:val="20"/>
                <w:szCs w:val="20"/>
                <w:u w:val="none"/>
              </w:rPr>
              <w:t xml:space="preserve">A</w:t>
            </w:r>
            <w:r>
              <w:rPr>
                <w:color w:val="00274C"/>
                <w:position w:val="-2"/>
                <w:sz w:val="20"/>
                <w:szCs w:val="20"/>
                <w:u w:val="none"/>
              </w:rPr>
              <w:t xml:space="preserve"> .</w:t>
            </w:r>
          </w:p>
          <w:p>
            <w:pPr>
              <w:numPr>
                <w:ilvl w:val="1"/>
                <w:numId w:val="28386"/>
              </w:numPr>
              <w:spacing w:before="0" w:after="0" w:line="262" w:lineRule="auto"/>
              <w:jc w:val="left"/>
              <w:rPr>
                <w:color w:val="00274C"/>
                <w:sz w:val="20"/>
                <w:szCs w:val="20"/>
              </w:rPr>
            </w:pPr>
            <w:r>
              <w:rPr>
                <w:color w:val="00274C"/>
                <w:position w:val="-2"/>
                <w:sz w:val="20"/>
                <w:szCs w:val="20"/>
                <w:u w:val="none"/>
              </w:rPr>
              <w:t xml:space="preserve">Pull the alternator outwards to tension the belt </w:t>
            </w:r>
            <w:r>
              <w:rPr>
                <w:b/>
                <w:bCs/>
                <w:color w:val="00274C"/>
                <w:position w:val="-2"/>
                <w:sz w:val="20"/>
                <w:szCs w:val="20"/>
                <w:u w:val="none"/>
              </w:rPr>
              <w:t xml:space="preserve">A</w:t>
            </w:r>
            <w:r>
              <w:rPr>
                <w:color w:val="00274C"/>
                <w:position w:val="-2"/>
                <w:sz w:val="20"/>
                <w:szCs w:val="20"/>
                <w:u w:val="none"/>
              </w:rPr>
              <w:t xml:space="preserve"> .</w:t>
            </w:r>
          </w:p>
          <w:p>
            <w:pPr>
              <w:numPr>
                <w:ilvl w:val="1"/>
                <w:numId w:val="28386"/>
              </w:numPr>
              <w:spacing w:before="0" w:after="0" w:line="262" w:lineRule="auto"/>
              <w:jc w:val="left"/>
              <w:rPr>
                <w:color w:val="00274C"/>
                <w:sz w:val="20"/>
                <w:szCs w:val="20"/>
              </w:rPr>
            </w:pPr>
            <w:r>
              <w:rPr>
                <w:color w:val="00274C"/>
                <w:position w:val="-2"/>
                <w:sz w:val="20"/>
                <w:szCs w:val="20"/>
                <w:u w:val="none"/>
              </w:rPr>
              <w:t xml:space="preserve">Tension the belt </w:t>
            </w:r>
            <w:r>
              <w:rPr>
                <w:b/>
                <w:bCs/>
                <w:color w:val="00274C"/>
                <w:position w:val="-2"/>
                <w:sz w:val="20"/>
                <w:szCs w:val="20"/>
                <w:u w:val="none"/>
              </w:rPr>
              <w:t xml:space="preserve">A</w:t>
            </w:r>
            <w:r>
              <w:rPr>
                <w:color w:val="00274C"/>
                <w:position w:val="-2"/>
                <w:sz w:val="20"/>
                <w:szCs w:val="20"/>
                <w:u w:val="none"/>
              </w:rPr>
              <w:t xml:space="preserve"> , screw the bolts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C</w:t>
            </w:r>
            <w:r>
              <w:rPr>
                <w:color w:val="00274C"/>
                <w:position w:val="-2"/>
                <w:sz w:val="20"/>
                <w:szCs w:val="20"/>
                <w:u w:val="none"/>
              </w:rPr>
              <w:t xml:space="preserve"> .</w:t>
            </w:r>
          </w:p>
          <w:p>
            <w:pPr>
              <w:numPr>
                <w:ilvl w:val="1"/>
                <w:numId w:val="28386"/>
              </w:numPr>
              <w:spacing w:before="0" w:after="0" w:line="262" w:lineRule="auto"/>
              <w:jc w:val="left"/>
              <w:rPr>
                <w:color w:val="00274C"/>
                <w:sz w:val="20"/>
                <w:szCs w:val="20"/>
              </w:rPr>
            </w:pPr>
            <w:r>
              <w:rPr>
                <w:color w:val="00274C"/>
                <w:position w:val="-2"/>
                <w:sz w:val="20"/>
                <w:szCs w:val="20"/>
                <w:u w:val="none"/>
              </w:rPr>
              <w:t xml:space="preserve">Tighten bolts </w:t>
            </w:r>
            <w:r>
              <w:rPr>
                <w:b/>
                <w:bCs/>
                <w:color w:val="00274C"/>
                <w:position w:val="-2"/>
                <w:sz w:val="20"/>
                <w:szCs w:val="20"/>
                <w:u w:val="none"/>
              </w:rPr>
              <w:t xml:space="preserve"> B</w:t>
            </w:r>
            <w:r>
              <w:rPr>
                <w:color w:val="00274C"/>
                <w:position w:val="-2"/>
                <w:sz w:val="20"/>
                <w:szCs w:val="20"/>
                <w:u w:val="none"/>
              </w:rPr>
              <w:t xml:space="preserve">  (tightening torque of </w:t>
            </w:r>
            <w:r>
              <w:rPr>
                <w:b/>
                <w:bCs/>
                <w:color w:val="00274C"/>
                <w:position w:val="-2"/>
                <w:sz w:val="20"/>
                <w:szCs w:val="20"/>
                <w:u w:val="none"/>
              </w:rPr>
              <w:t xml:space="preserve">xx Nm</w:t>
            </w:r>
            <w:r>
              <w:rPr>
                <w:color w:val="00274C"/>
                <w:position w:val="-2"/>
                <w:sz w:val="20"/>
                <w:szCs w:val="20"/>
                <w:u w:val="none"/>
              </w:rPr>
              <w:t xml:space="preserve"> ) and  </w:t>
            </w:r>
            <w:r>
              <w:rPr>
                <w:b/>
                <w:bCs/>
                <w:color w:val="00274C"/>
                <w:position w:val="-2"/>
                <w:sz w:val="20"/>
                <w:szCs w:val="20"/>
                <w:u w:val="none"/>
              </w:rPr>
              <w:t xml:space="preserve">C</w:t>
            </w:r>
            <w:r>
              <w:rPr>
                <w:color w:val="00274C"/>
                <w:position w:val="-2"/>
                <w:sz w:val="20"/>
                <w:szCs w:val="20"/>
                <w:u w:val="none"/>
              </w:rPr>
              <w:t xml:space="preserve">  (tightening torque at </w:t>
            </w:r>
            <w:r>
              <w:rPr>
                <w:b/>
                <w:bCs/>
                <w:color w:val="00274C"/>
                <w:position w:val="-2"/>
                <w:sz w:val="20"/>
                <w:szCs w:val="20"/>
                <w:u w:val="none"/>
              </w:rPr>
              <w:t xml:space="preserve">xx</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in sequence.</w:t>
            </w:r>
          </w:p>
          <w:p>
            <w:pPr>
              <w:numPr>
                <w:ilvl w:val="1"/>
                <w:numId w:val="28386"/>
              </w:numPr>
              <w:spacing w:before="0" w:after="0" w:line="262" w:lineRule="auto"/>
              <w:jc w:val="left"/>
              <w:rPr>
                <w:color w:val="00274C"/>
                <w:sz w:val="20"/>
                <w:szCs w:val="20"/>
              </w:rPr>
            </w:pPr>
            <w:r>
              <w:rPr>
                <w:color w:val="00274C"/>
                <w:position w:val="-2"/>
                <w:sz w:val="20"/>
                <w:szCs w:val="20"/>
                <w:u w:val="none"/>
              </w:rPr>
              <w:t xml:space="preserve">Check by the appropriate tool that at point </w:t>
            </w:r>
            <w:r>
              <w:rPr>
                <w:b/>
                <w:bCs/>
                <w:color w:val="00274C"/>
                <w:position w:val="-2"/>
                <w:sz w:val="20"/>
                <w:szCs w:val="20"/>
                <w:u w:val="none"/>
              </w:rPr>
              <w:t xml:space="preserve">P</w:t>
            </w:r>
            <w:r>
              <w:rPr>
                <w:color w:val="00274C"/>
                <w:position w:val="-2"/>
                <w:sz w:val="20"/>
                <w:szCs w:val="20"/>
                <w:u w:val="none"/>
              </w:rPr>
              <w:t xml:space="preserve"> the tension value is between </w:t>
            </w:r>
            <w:r>
              <w:rPr>
                <w:b/>
                <w:bCs/>
                <w:color w:val="00274C"/>
                <w:position w:val="-2"/>
                <w:sz w:val="20"/>
                <w:szCs w:val="20"/>
                <w:u w:val="none"/>
              </w:rPr>
              <w:t xml:space="preserve">xx</w:t>
            </w:r>
            <w:r>
              <w:rPr>
                <w:color w:val="00274C"/>
                <w:position w:val="-2"/>
                <w:sz w:val="20"/>
                <w:szCs w:val="20"/>
                <w:u w:val="none"/>
              </w:rPr>
              <w:t xml:space="preserve"> and </w:t>
            </w:r>
            <w:r>
              <w:rPr>
                <w:b/>
                <w:bCs/>
                <w:color w:val="00274C"/>
                <w:position w:val="-2"/>
                <w:sz w:val="20"/>
                <w:szCs w:val="20"/>
                <w:u w:val="none"/>
              </w:rPr>
              <w:t xml:space="preserve">xx Hz</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Using the tool  </w:t>
            </w:r>
            <w:r>
              <w:rPr>
                <w:b/>
                <w:bCs/>
                <w:color w:val="00274C"/>
                <w:position w:val="-2"/>
                <w:sz w:val="20"/>
                <w:szCs w:val="20"/>
                <w:u w:val="none"/>
              </w:rPr>
              <w:t xml:space="preserve">F</w:t>
            </w:r>
            <w:r>
              <w:rPr>
                <w:color w:val="00274C"/>
                <w:position w:val="-2"/>
                <w:sz w:val="20"/>
                <w:szCs w:val="20"/>
                <w:u w:val="none"/>
              </w:rPr>
              <w:t xml:space="preserve"> "DENSO BTG-2" (or a similar one), it is possible to check the corresponding value in Newtons, which should be between </w:t>
            </w:r>
            <w:r>
              <w:rPr>
                <w:b/>
                <w:bCs/>
                <w:color w:val="00274C"/>
                <w:position w:val="-2"/>
                <w:sz w:val="20"/>
                <w:szCs w:val="20"/>
                <w:u w:val="none"/>
              </w:rPr>
              <w:t xml:space="preserve">xx</w:t>
            </w:r>
            <w:r>
              <w:rPr>
                <w:color w:val="00274C"/>
                <w:position w:val="-2"/>
                <w:sz w:val="20"/>
                <w:szCs w:val="20"/>
                <w:u w:val="none"/>
              </w:rPr>
              <w:t xml:space="preserve"> e </w:t>
            </w:r>
            <w:r>
              <w:rPr>
                <w:b/>
                <w:bCs/>
                <w:color w:val="00274C"/>
                <w:position w:val="-2"/>
                <w:sz w:val="20"/>
                <w:szCs w:val="20"/>
                <w:u w:val="none"/>
              </w:rPr>
              <w:t xml:space="preserve">xx 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Should the correct tool not be available, the belt tension can be checked by applying a force of approx' </w:t>
            </w:r>
            <w:r>
              <w:rPr>
                <w:b/>
                <w:bCs/>
                <w:color w:val="00274C"/>
                <w:position w:val="-2"/>
                <w:sz w:val="20"/>
                <w:szCs w:val="20"/>
                <w:u w:val="none"/>
              </w:rPr>
              <w:t xml:space="preserve">10kg</w:t>
            </w:r>
            <w:r>
              <w:rPr>
                <w:color w:val="00274C"/>
                <w:position w:val="-2"/>
                <w:sz w:val="20"/>
                <w:szCs w:val="20"/>
                <w:u w:val="none"/>
              </w:rPr>
              <w:t xml:space="preserve"> on the point </w:t>
            </w:r>
            <w:r>
              <w:rPr>
                <w:b/>
                <w:bCs/>
                <w:color w:val="00274C"/>
                <w:position w:val="-2"/>
                <w:sz w:val="20"/>
                <w:szCs w:val="20"/>
                <w:u w:val="none"/>
              </w:rPr>
              <w:t xml:space="preserve">P</w:t>
            </w:r>
            <w:r>
              <w:rPr>
                <w:color w:val="00274C"/>
                <w:position w:val="-2"/>
                <w:sz w:val="20"/>
                <w:szCs w:val="20"/>
                <w:u w:val="none"/>
              </w:rPr>
              <w:t xml:space="preserve"> . When correctly tensioned the belt must show a movement of less than </w:t>
            </w:r>
            <w:r>
              <w:rPr>
                <w:b/>
                <w:bCs/>
                <w:color w:val="00274C"/>
                <w:position w:val="-2"/>
                <w:sz w:val="20"/>
                <w:szCs w:val="20"/>
                <w:u w:val="none"/>
              </w:rPr>
              <w:t xml:space="preserve">10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Let the engine run for some minutes, then let it cool down at ambient temperature and repeat the operations </w:t>
            </w:r>
            <w:r>
              <w:rPr>
                <w:b/>
                <w:bCs/>
                <w:color w:val="00274C"/>
                <w:position w:val="-2"/>
                <w:sz w:val="20"/>
                <w:szCs w:val="20"/>
                <w:u w:val="none"/>
              </w:rPr>
              <w:t xml:space="preserve">of SETTING</w:t>
            </w:r>
            <w:r>
              <w:rPr>
                <w:color w:val="00274C"/>
                <w:position w:val="-2"/>
                <w:sz w:val="20"/>
                <w:szCs w:val="20"/>
                <w:u w:val="none"/>
              </w:rPr>
              <w:t xml:space="preserve"> in case the belt tension results out of the above mentioned values.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59663224" name="name23296273c87e88cd7"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80776273c87e88cd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15068495" name="name34036273c87e9b261" descr="Cap_4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5.png"/>
                          <pic:cNvPicPr/>
                        </pic:nvPicPr>
                        <pic:blipFill>
                          <a:blip r:embed="rId86266273c87e9b25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8006414" name="name65106273c87eabdc4"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51186273c87eabdbf"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Product preservation</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16823992" name="name18286273c87ebc69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0486273c87ebc69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If the engines are not to be used for 6 months, they must be protected by carrying out the operations described in Engine storage (up to 6 months) ( </w:t>
            </w:r>
            <w:hyperlink r:id="rId87336273c87ebc9f4" w:history="1">
              <w:r>
                <w:rPr>
                  <w:rStyle w:val="DefaultParagraphFontPHPDOCX"/>
                  <w:b/>
                  <w:bCs/>
                  <w:color w:val="0000FF"/>
                  <w:position w:val="-2"/>
                  <w:sz w:val="20"/>
                  <w:szCs w:val="20"/>
                  <w:u w:val="single" w:color=""/>
                </w:rPr>
                <w:t xml:space="preserve">Par. 5.11</w:t>
              </w:r>
            </w:hyperlink>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If the engine is still not in use after the first 6 months, it is necessary to carry out a further operation to extend the protection period (more than 6 months) ( </w:t>
            </w:r>
            <w:hyperlink r:id="rId65076273c87ebcbf4" w:history="1">
              <w:r>
                <w:rPr>
                  <w:rStyle w:val="DefaultParagraphFontPHPDOCX"/>
                  <w:b/>
                  <w:bCs/>
                  <w:color w:val="0000FF"/>
                  <w:position w:val="-2"/>
                  <w:sz w:val="20"/>
                  <w:szCs w:val="20"/>
                  <w:u w:val="single" w:color=""/>
                </w:rPr>
                <w:t xml:space="preserve">Par. 5.12</w:t>
              </w:r>
            </w:hyperlink>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If the engine is not to be used for an extended period, the protective treatment procedure must be repeated within 24 months of the previous one.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storage (up to 6 months)</w:t>
      </w:r>
    </w:p>
    <w:p>
      <w:pPr>
        <w:widowControl w:val="on"/>
        <w:pBdr/>
        <w:spacing w:before="0" w:after="0" w:line="262" w:lineRule="auto"/>
        <w:ind w:left="0" w:right="0"/>
        <w:jc w:val="left"/>
        <w:textDirection w:val="lrTb"/>
      </w:pPr>
      <w:r>
        <w:rPr>
          <w:b/>
          <w:bCs/>
          <w:color w:val="00274C"/>
          <w:sz w:val="20"/>
          <w:szCs w:val="20"/>
          <w:u w:val="none"/>
        </w:rPr>
        <w:t xml:space="preserve">Before storing the engine check that:</w:t>
      </w:r>
    </w:p>
    <w:p>
      <w:pPr>
        <w:numPr>
          <w:ilvl w:val="0"/>
          <w:numId w:val="28365"/>
        </w:numPr>
        <w:spacing w:before="0" w:after="0" w:line="240" w:lineRule="auto"/>
        <w:jc w:val="left"/>
        <w:rPr>
          <w:color w:val="00274C"/>
          <w:sz w:val="20"/>
          <w:szCs w:val="20"/>
        </w:rPr>
      </w:pPr>
      <w:r>
        <w:rPr>
          <w:color w:val="00274C"/>
          <w:sz w:val="20"/>
          <w:szCs w:val="20"/>
          <w:u w:val="none"/>
        </w:rPr>
        <w:t xml:space="preserve">The environments are not humid or exposed to bad weather. Cover the engine with a proper protective sheet against dampness and atmospheric contaminants.</w:t>
      </w:r>
    </w:p>
    <w:p>
      <w:pPr>
        <w:numPr>
          <w:ilvl w:val="0"/>
          <w:numId w:val="28365"/>
        </w:numPr>
        <w:spacing w:before="0" w:after="0" w:line="240" w:lineRule="auto"/>
        <w:jc w:val="left"/>
        <w:rPr>
          <w:color w:val="00274C"/>
          <w:sz w:val="20"/>
          <w:szCs w:val="20"/>
        </w:rPr>
      </w:pPr>
      <w:r>
        <w:rPr>
          <w:color w:val="00274C"/>
          <w:sz w:val="20"/>
          <w:szCs w:val="20"/>
          <w:u w:val="none"/>
        </w:rPr>
        <w:t xml:space="preserve">The place is not near electric panel.</w:t>
      </w:r>
    </w:p>
    <w:p>
      <w:pPr>
        <w:numPr>
          <w:ilvl w:val="0"/>
          <w:numId w:val="28365"/>
        </w:numPr>
        <w:spacing w:before="0" w:after="0" w:line="240" w:lineRule="auto"/>
        <w:jc w:val="left"/>
        <w:rPr>
          <w:color w:val="00274C"/>
          <w:sz w:val="20"/>
          <w:szCs w:val="20"/>
        </w:rPr>
      </w:pPr>
      <w:r>
        <w:rPr>
          <w:color w:val="00274C"/>
          <w:sz w:val="20"/>
          <w:szCs w:val="20"/>
          <w:u w:val="none"/>
        </w:rPr>
        <w:t xml:space="preserve">Avoid storing the engine in direct contact with the ground.</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storage over 6 months</w:t>
      </w:r>
    </w:p>
    <w:p>
      <w:pPr>
        <w:widowControl w:val="on"/>
        <w:pBdr/>
        <w:spacing w:before="0" w:after="0" w:line="262" w:lineRule="auto"/>
        <w:ind w:left="0" w:right="0"/>
        <w:jc w:val="left"/>
        <w:textDirection w:val="lrTb"/>
      </w:pPr>
      <w:r>
        <w:rPr>
          <w:b/>
          <w:bCs/>
          <w:color w:val="00274C"/>
          <w:sz w:val="20"/>
          <w:szCs w:val="20"/>
          <w:u w:val="none"/>
        </w:rPr>
        <w:t xml:space="preserve">Follow the steps described in </w:t>
      </w:r>
      <w:r>
        <w:rPr>
          <w:color w:val="00274C"/>
          <w:sz w:val="20"/>
          <w:szCs w:val="20"/>
          <w:u w:val="none"/>
        </w:rPr>
        <w:t xml:space="preserve"> </w:t>
      </w:r>
      <w:hyperlink r:id="rId54896273c87ebdde1" w:history="1">
        <w:r>
          <w:rPr>
            <w:rStyle w:val="DefaultParagraphFontPHPDOCX"/>
            <w:b/>
            <w:bCs/>
            <w:color w:val="0000FF"/>
            <w:sz w:val="20"/>
            <w:szCs w:val="20"/>
            <w:u w:val="single" w:color=""/>
          </w:rPr>
          <w:t xml:space="preserve">Par. 5.13</w:t>
        </w:r>
      </w:hyperlink>
      <w:r>
        <w:rPr>
          <w:b/>
          <w:bCs/>
          <w:color w:val="00274C"/>
          <w:sz w:val="20"/>
          <w:szCs w:val="20"/>
          <w:u w:val="none"/>
        </w:rPr>
        <w:t xml:space="preserve"> .</w:t>
      </w:r>
    </w:p>
    <w:p>
      <w:pPr>
        <w:numPr>
          <w:ilvl w:val="0"/>
          <w:numId w:val="28387"/>
        </w:numPr>
        <w:spacing w:before="0" w:after="0" w:line="240" w:lineRule="auto"/>
        <w:jc w:val="left"/>
        <w:rPr>
          <w:color w:val="00274C"/>
          <w:sz w:val="20"/>
          <w:szCs w:val="20"/>
        </w:rPr>
      </w:pPr>
      <w:r>
        <w:rPr>
          <w:color w:val="00274C"/>
          <w:sz w:val="20"/>
          <w:szCs w:val="20"/>
          <w:u w:val="none"/>
        </w:rPr>
        <w:t xml:space="preserve">Engine oil replacement  </w:t>
      </w:r>
      <w:hyperlink r:id="rId99396273c87ebe042" w:history="1">
        <w:r>
          <w:rPr>
            <w:rStyle w:val="DefaultParagraphFontPHPDOCX"/>
            <w:color w:val="0000FF"/>
            <w:sz w:val="20"/>
            <w:szCs w:val="20"/>
            <w:u w:val="single" w:color=""/>
          </w:rPr>
          <w:t xml:space="preserve">( </w:t>
        </w:r>
        <w:r>
          <w:rPr>
            <w:b/>
            <w:bCs/>
            <w:color w:val="0000FF"/>
            <w:sz w:val="20"/>
            <w:szCs w:val="20"/>
            <w:u w:val="none"/>
          </w:rPr>
          <w:t xml:space="preserve">Par. 6.1</w:t>
        </w:r>
        <w:r>
          <w:rPr>
            <w:color w:val="0000FF"/>
            <w:sz w:val="20"/>
            <w:szCs w:val="20"/>
            <w:u w:val="single" w:color=""/>
          </w:rPr>
          <w:t xml:space="preserve"> )</w:t>
        </w:r>
      </w:hyperlink>
      <w:r>
        <w:rPr>
          <w:color w:val="00274C"/>
          <w:sz w:val="20"/>
          <w:szCs w:val="20"/>
          <w:u w:val="none"/>
        </w:rPr>
        <w:t xml:space="preserve"> .</w:t>
      </w:r>
    </w:p>
    <w:p>
      <w:pPr>
        <w:numPr>
          <w:ilvl w:val="0"/>
          <w:numId w:val="28387"/>
        </w:numPr>
        <w:spacing w:before="0" w:after="0" w:line="240" w:lineRule="auto"/>
        <w:jc w:val="left"/>
        <w:rPr>
          <w:color w:val="00274C"/>
          <w:sz w:val="20"/>
          <w:szCs w:val="20"/>
        </w:rPr>
      </w:pPr>
      <w:r>
        <w:rPr>
          <w:color w:val="00274C"/>
          <w:sz w:val="20"/>
          <w:szCs w:val="20"/>
          <w:u w:val="none"/>
        </w:rPr>
        <w:t xml:space="preserve">Refuel with fuel additives for long storage. The following additives are recommended: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Lubricants),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w:t>
      </w:r>
      <w:r>
        <w:rPr>
          <w:color w:val="00274C"/>
          <w:position w:val="3"/>
          <w:sz w:val="17"/>
          <w:szCs w:val="17"/>
          <w:u w:val="none"/>
          <w:vertAlign w:val="superscript"/>
          <w:vertAlign w:val="superscript"/>
        </w:rPr>
        <w:t xml:space="preserve">®</w:t>
      </w:r>
      <w:r>
        <w:rPr>
          <w:color w:val="00274C"/>
          <w:sz w:val="20"/>
          <w:szCs w:val="20"/>
          <w:u w:val="none"/>
        </w:rPr>
        <w:t xml:space="preserve">  Diesel Fuel Injector Treatment.</w:t>
      </w:r>
    </w:p>
    <w:p>
      <w:pPr>
        <w:numPr>
          <w:ilvl w:val="0"/>
          <w:numId w:val="28387"/>
        </w:numPr>
        <w:spacing w:before="0" w:after="0" w:line="240" w:lineRule="auto"/>
        <w:jc w:val="left"/>
        <w:rPr>
          <w:color w:val="00274C"/>
          <w:sz w:val="20"/>
          <w:szCs w:val="20"/>
        </w:rPr>
      </w:pPr>
      <w:r>
        <w:rPr>
          <w:color w:val="00274C"/>
          <w:sz w:val="20"/>
          <w:szCs w:val="20"/>
          <w:u w:val="none"/>
        </w:rPr>
        <w:t xml:space="preserve">With expansion tank:</w:t>
      </w:r>
      <w:r>
        <w:rPr>
          <w:color w:val="00274C"/>
          <w:sz w:val="20"/>
          <w:szCs w:val="20"/>
          <w:u w:val="none"/>
        </w:rPr>
        <w:br/>
        <w:t xml:space="preserve">make sure that the coolant is up to the maximum level.</w:t>
      </w:r>
    </w:p>
    <w:p>
      <w:pPr>
        <w:numPr>
          <w:ilvl w:val="0"/>
          <w:numId w:val="28387"/>
        </w:numPr>
        <w:spacing w:before="0" w:after="0" w:line="240" w:lineRule="auto"/>
        <w:jc w:val="left"/>
        <w:rPr>
          <w:color w:val="00274C"/>
          <w:sz w:val="20"/>
          <w:szCs w:val="20"/>
        </w:rPr>
      </w:pPr>
      <w:r>
        <w:rPr>
          <w:color w:val="00274C"/>
          <w:sz w:val="20"/>
          <w:szCs w:val="20"/>
          <w:u w:val="none"/>
        </w:rPr>
        <w:t xml:space="preserve">Without expansion tank: Top liquid up until the pipes inside the radiator are covered by about 5 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Do not overfill the radiator, but leave room for the fuel to expand.</w:t>
      </w:r>
    </w:p>
    <w:p>
      <w:pPr>
        <w:numPr>
          <w:ilvl w:val="0"/>
          <w:numId w:val="28387"/>
        </w:numPr>
        <w:spacing w:before="0" w:after="0" w:line="240" w:lineRule="auto"/>
        <w:jc w:val="left"/>
        <w:rPr>
          <w:color w:val="00274C"/>
          <w:sz w:val="20"/>
          <w:szCs w:val="20"/>
        </w:rPr>
      </w:pPr>
      <w:r>
        <w:rPr>
          <w:color w:val="00274C"/>
          <w:sz w:val="20"/>
          <w:szCs w:val="20"/>
          <w:u w:val="none"/>
        </w:rPr>
        <w:t xml:space="preserve">Start the engine and keep it idle at minimum speed for 2 minutes.</w:t>
      </w:r>
    </w:p>
    <w:p>
      <w:pPr>
        <w:numPr>
          <w:ilvl w:val="0"/>
          <w:numId w:val="28387"/>
        </w:numPr>
        <w:spacing w:before="0" w:after="0" w:line="240" w:lineRule="auto"/>
        <w:jc w:val="left"/>
        <w:rPr>
          <w:color w:val="00274C"/>
          <w:sz w:val="20"/>
          <w:szCs w:val="20"/>
        </w:rPr>
      </w:pPr>
      <w:r>
        <w:rPr>
          <w:color w:val="00274C"/>
          <w:sz w:val="20"/>
          <w:szCs w:val="20"/>
          <w:u w:val="none"/>
        </w:rPr>
        <w:t xml:space="preserve">Bring the engine to 3/4 of the maximum speed for 5÷10 minutes.</w:t>
      </w:r>
    </w:p>
    <w:p>
      <w:pPr>
        <w:numPr>
          <w:ilvl w:val="0"/>
          <w:numId w:val="28387"/>
        </w:numPr>
        <w:spacing w:before="0" w:after="0" w:line="240" w:lineRule="auto"/>
        <w:jc w:val="left"/>
        <w:rPr>
          <w:color w:val="00274C"/>
          <w:sz w:val="20"/>
          <w:szCs w:val="20"/>
        </w:rPr>
      </w:pPr>
      <w:r>
        <w:rPr>
          <w:color w:val="00274C"/>
          <w:sz w:val="20"/>
          <w:szCs w:val="20"/>
          <w:u w:val="none"/>
        </w:rPr>
        <w:t xml:space="preserve">Turn off the engine.</w:t>
      </w:r>
    </w:p>
    <w:p>
      <w:pPr>
        <w:numPr>
          <w:ilvl w:val="0"/>
          <w:numId w:val="28387"/>
        </w:numPr>
        <w:spacing w:before="0" w:after="0" w:line="240" w:lineRule="auto"/>
        <w:jc w:val="left"/>
        <w:rPr>
          <w:color w:val="00274C"/>
          <w:sz w:val="20"/>
          <w:szCs w:val="20"/>
        </w:rPr>
      </w:pPr>
      <w:r>
        <w:rPr>
          <w:color w:val="00274C"/>
          <w:sz w:val="20"/>
          <w:szCs w:val="20"/>
          <w:u w:val="none"/>
        </w:rPr>
        <w:t xml:space="preserve">Completely empty the fuel tank.</w:t>
      </w:r>
    </w:p>
    <w:p>
      <w:pPr>
        <w:numPr>
          <w:ilvl w:val="0"/>
          <w:numId w:val="28387"/>
        </w:numPr>
        <w:spacing w:before="0" w:after="0" w:line="240" w:lineRule="auto"/>
        <w:jc w:val="left"/>
        <w:rPr>
          <w:color w:val="00274C"/>
          <w:sz w:val="20"/>
          <w:szCs w:val="20"/>
        </w:rPr>
      </w:pPr>
      <w:r>
        <w:rPr>
          <w:color w:val="00274C"/>
          <w:sz w:val="20"/>
          <w:szCs w:val="20"/>
          <w:u w:val="none"/>
        </w:rPr>
        <w:t xml:space="preserve">Spray SAE 10W-40 on the exhaust and intake manifolds.</w:t>
      </w:r>
    </w:p>
    <w:p>
      <w:pPr>
        <w:numPr>
          <w:ilvl w:val="0"/>
          <w:numId w:val="28387"/>
        </w:numPr>
        <w:spacing w:before="0" w:after="0" w:line="240" w:lineRule="auto"/>
        <w:jc w:val="left"/>
        <w:rPr>
          <w:color w:val="00274C"/>
          <w:sz w:val="20"/>
          <w:szCs w:val="20"/>
        </w:rPr>
      </w:pPr>
      <w:r>
        <w:rPr>
          <w:color w:val="00274C"/>
          <w:sz w:val="20"/>
          <w:szCs w:val="20"/>
          <w:u w:val="none"/>
        </w:rPr>
        <w:t xml:space="preserve">Seal the exhaust and intake ducts to prevent foreign bodies from entering.</w:t>
      </w:r>
    </w:p>
    <w:p>
      <w:pPr>
        <w:numPr>
          <w:ilvl w:val="0"/>
          <w:numId w:val="28387"/>
        </w:numPr>
        <w:spacing w:before="0" w:after="0" w:line="240" w:lineRule="auto"/>
        <w:jc w:val="left"/>
        <w:rPr>
          <w:color w:val="00274C"/>
          <w:sz w:val="20"/>
          <w:szCs w:val="20"/>
        </w:rPr>
      </w:pPr>
      <w:r>
        <w:rPr>
          <w:color w:val="00274C"/>
          <w:sz w:val="20"/>
          <w:szCs w:val="20"/>
          <w:u w:val="none"/>
        </w:rPr>
        <w:t xml:space="preserve">When cleaning the engine, if using a pressure washer or steam cleaning device, avoid directing the nozzle on electrical components, cable connections and sealed rings (oil seals etc).</w:t>
      </w:r>
      <w:r>
        <w:rPr>
          <w:color w:val="00274C"/>
          <w:sz w:val="20"/>
          <w:szCs w:val="20"/>
          <w:u w:val="none"/>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28387"/>
        </w:numPr>
        <w:spacing w:before="0" w:after="0" w:line="240" w:lineRule="auto"/>
        <w:jc w:val="left"/>
        <w:rPr>
          <w:color w:val="00274C"/>
          <w:sz w:val="20"/>
          <w:szCs w:val="20"/>
        </w:rPr>
      </w:pPr>
      <w:r>
        <w:rPr>
          <w:color w:val="00274C"/>
          <w:sz w:val="20"/>
          <w:szCs w:val="20"/>
          <w:u w:val="none"/>
        </w:rPr>
        <w:t xml:space="preserve">Treat non-painted parts with protective products.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If the engine protection is performed according to the suggestions indicated no corrosion damage should occur.</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starting after storage</w:t>
      </w:r>
    </w:p>
    <w:p>
      <w:pPr>
        <w:numPr>
          <w:ilvl w:val="0"/>
          <w:numId w:val="28388"/>
        </w:numPr>
        <w:spacing w:before="0" w:after="0" w:line="240" w:lineRule="auto"/>
        <w:jc w:val="left"/>
        <w:rPr>
          <w:color w:val="00274C"/>
          <w:sz w:val="20"/>
          <w:szCs w:val="20"/>
        </w:rPr>
      </w:pPr>
      <w:r>
        <w:rPr>
          <w:color w:val="00274C"/>
          <w:sz w:val="20"/>
          <w:szCs w:val="20"/>
          <w:u w:val="none"/>
        </w:rPr>
        <w:t xml:space="preserve">Remove the protective sheet.</w:t>
      </w:r>
    </w:p>
    <w:p>
      <w:pPr>
        <w:numPr>
          <w:ilvl w:val="0"/>
          <w:numId w:val="28388"/>
        </w:numPr>
        <w:spacing w:before="0" w:after="0" w:line="240" w:lineRule="auto"/>
        <w:jc w:val="left"/>
        <w:rPr>
          <w:color w:val="00274C"/>
          <w:sz w:val="20"/>
          <w:szCs w:val="20"/>
        </w:rPr>
      </w:pPr>
      <w:r>
        <w:rPr>
          <w:color w:val="00274C"/>
          <w:sz w:val="20"/>
          <w:szCs w:val="20"/>
          <w:u w:val="none"/>
        </w:rPr>
        <w:t xml:space="preserve">Use a cloth soaked in degreasing product to remove the protective treatment from the external parts.</w:t>
      </w:r>
    </w:p>
    <w:p>
      <w:pPr>
        <w:numPr>
          <w:ilvl w:val="0"/>
          <w:numId w:val="28388"/>
        </w:numPr>
        <w:spacing w:before="0" w:after="0" w:line="240" w:lineRule="auto"/>
        <w:jc w:val="left"/>
        <w:rPr>
          <w:color w:val="00274C"/>
          <w:sz w:val="20"/>
          <w:szCs w:val="20"/>
        </w:rPr>
      </w:pPr>
      <w:r>
        <w:rPr>
          <w:color w:val="00274C"/>
          <w:sz w:val="20"/>
          <w:szCs w:val="20"/>
          <w:u w:val="none"/>
        </w:rPr>
        <w:t xml:space="preserve">Inject lubricating oil (no more than 2 cm </w:t>
      </w:r>
      <w:r>
        <w:rPr>
          <w:color w:val="00274C"/>
          <w:position w:val="3"/>
          <w:sz w:val="17"/>
          <w:szCs w:val="17"/>
          <w:u w:val="none"/>
          <w:vertAlign w:val="superscript"/>
          <w:vertAlign w:val="superscript"/>
        </w:rPr>
        <w:t xml:space="preserve">3</w:t>
      </w:r>
      <w:r>
        <w:rPr>
          <w:color w:val="00274C"/>
          <w:sz w:val="20"/>
          <w:szCs w:val="20"/>
          <w:u w:val="none"/>
        </w:rPr>
        <w:t xml:space="preserve"> ) into the intake ducts.</w:t>
      </w:r>
    </w:p>
    <w:p>
      <w:pPr>
        <w:numPr>
          <w:ilvl w:val="0"/>
          <w:numId w:val="28388"/>
        </w:numPr>
        <w:spacing w:before="0" w:after="0" w:line="240" w:lineRule="auto"/>
        <w:jc w:val="left"/>
        <w:rPr>
          <w:color w:val="00274C"/>
          <w:sz w:val="20"/>
          <w:szCs w:val="20"/>
        </w:rPr>
      </w:pPr>
      <w:r>
        <w:rPr>
          <w:color w:val="00274C"/>
          <w:sz w:val="20"/>
          <w:szCs w:val="20"/>
          <w:u w:val="none"/>
        </w:rPr>
        <w:t xml:space="preserve">Refill the tank with fresh fuel.</w:t>
      </w:r>
    </w:p>
    <w:p>
      <w:pPr>
        <w:numPr>
          <w:ilvl w:val="0"/>
          <w:numId w:val="28388"/>
        </w:numPr>
        <w:spacing w:before="0" w:after="0" w:line="240" w:lineRule="auto"/>
        <w:jc w:val="left"/>
        <w:rPr>
          <w:color w:val="00274C"/>
          <w:sz w:val="20"/>
          <w:szCs w:val="20"/>
        </w:rPr>
      </w:pPr>
      <w:r>
        <w:rPr>
          <w:color w:val="00274C"/>
          <w:sz w:val="20"/>
          <w:szCs w:val="20"/>
          <w:u w:val="none"/>
        </w:rPr>
        <w:t xml:space="preserve">Make sure that the oil and the coolant are up to the  </w:t>
      </w:r>
      <w:r>
        <w:rPr>
          <w:b/>
          <w:bCs/>
          <w:color w:val="00274C"/>
          <w:sz w:val="20"/>
          <w:szCs w:val="20"/>
          <w:u w:val="none"/>
        </w:rPr>
        <w:t xml:space="preserve">maximum</w:t>
      </w:r>
      <w:r>
        <w:rPr>
          <w:color w:val="00274C"/>
          <w:sz w:val="20"/>
          <w:szCs w:val="20"/>
          <w:u w:val="none"/>
        </w:rPr>
        <w:t xml:space="preserve">  level.</w:t>
      </w:r>
    </w:p>
    <w:p>
      <w:pPr>
        <w:numPr>
          <w:ilvl w:val="0"/>
          <w:numId w:val="28388"/>
        </w:numPr>
        <w:spacing w:before="0" w:after="0" w:line="240" w:lineRule="auto"/>
        <w:jc w:val="left"/>
        <w:rPr>
          <w:color w:val="00274C"/>
          <w:sz w:val="20"/>
          <w:szCs w:val="20"/>
        </w:rPr>
      </w:pPr>
      <w:r>
        <w:rPr>
          <w:color w:val="00274C"/>
          <w:sz w:val="20"/>
          <w:szCs w:val="20"/>
          <w:u w:val="none"/>
        </w:rPr>
        <w:t xml:space="preserve">Start the engine and keep it idle at minimum speed for a two about minutes.</w:t>
      </w:r>
    </w:p>
    <w:p>
      <w:pPr>
        <w:numPr>
          <w:ilvl w:val="0"/>
          <w:numId w:val="28388"/>
        </w:numPr>
        <w:spacing w:before="0" w:after="0" w:line="240" w:lineRule="auto"/>
        <w:jc w:val="left"/>
        <w:rPr>
          <w:color w:val="00274C"/>
          <w:sz w:val="20"/>
          <w:szCs w:val="20"/>
        </w:rPr>
      </w:pPr>
      <w:r>
        <w:rPr>
          <w:color w:val="00274C"/>
          <w:sz w:val="20"/>
          <w:szCs w:val="20"/>
          <w:u w:val="none"/>
        </w:rPr>
        <w:t xml:space="preserve">Bring the engine to 75% of maximum rated speed for 5 to 10 minutes.</w:t>
      </w:r>
    </w:p>
    <w:p>
      <w:pPr>
        <w:numPr>
          <w:ilvl w:val="0"/>
          <w:numId w:val="28388"/>
        </w:numPr>
        <w:spacing w:before="0" w:after="0" w:line="240" w:lineRule="auto"/>
        <w:jc w:val="left"/>
        <w:rPr>
          <w:color w:val="00274C"/>
          <w:sz w:val="20"/>
          <w:szCs w:val="20"/>
        </w:rPr>
      </w:pPr>
      <w:r>
        <w:rPr>
          <w:color w:val="00274C"/>
          <w:sz w:val="20"/>
          <w:szCs w:val="20"/>
          <w:u w:val="none"/>
        </w:rPr>
        <w:t xml:space="preserve">Stop the engine while the oil is still hot  </w:t>
      </w:r>
      <w:hyperlink r:id="rId32216273c87ec13b3" w:history="1">
        <w:r>
          <w:rPr>
            <w:rStyle w:val="DefaultParagraphFontPHPDOCX"/>
            <w:color w:val="0000FF"/>
            <w:sz w:val="20"/>
            <w:szCs w:val="20"/>
            <w:u w:val="single" w:color=""/>
          </w:rPr>
          <w:t xml:space="preserve">(</w:t>
        </w:r>
      </w:hyperlink>
      <w:r>
        <w:rPr>
          <w:color w:val="00274C"/>
          <w:sz w:val="20"/>
          <w:szCs w:val="20"/>
          <w:u w:val="none"/>
        </w:rPr>
        <w:t xml:space="preserve"> </w:t>
      </w:r>
      <w:hyperlink r:id="rId23126273c87ec14c9" w:history="1">
        <w:r>
          <w:rPr>
            <w:rStyle w:val="DefaultParagraphFontPHPDOCX"/>
            <w:b/>
            <w:bCs/>
            <w:color w:val="0000FF"/>
            <w:sz w:val="20"/>
            <w:szCs w:val="20"/>
            <w:u w:val="none"/>
          </w:rPr>
          <w:t xml:space="preserve">Par. 6.1</w:t>
        </w:r>
      </w:hyperlink>
      <w:r>
        <w:rPr>
          <w:color w:val="00274C"/>
          <w:sz w:val="20"/>
          <w:szCs w:val="20"/>
          <w:u w:val="none"/>
        </w:rPr>
        <w:t xml:space="preserve"> </w:t>
      </w:r>
      <w:hyperlink r:id="rId53326273c87ec15f9" w:history="1">
        <w:r>
          <w:rPr>
            <w:rStyle w:val="DefaultParagraphFontPHPDOCX"/>
            <w:color w:val="0000FF"/>
            <w:sz w:val="20"/>
            <w:szCs w:val="20"/>
            <w:u w:val="single" w:color=""/>
          </w:rPr>
          <w:t xml:space="preserve">)</w:t>
        </w:r>
      </w:hyperlink>
      <w:r>
        <w:rPr>
          <w:color w:val="00274C"/>
          <w:sz w:val="20"/>
          <w:szCs w:val="20"/>
          <w:u w:val="none"/>
        </w:rPr>
        <w:t xml:space="preserve"> , discharge the protective oil in a suitable container.</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21514" name="name94386273c87eceff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916273c87ecefe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numPr>
          <w:ilvl w:val="1"/>
          <w:numId w:val="28365"/>
        </w:numPr>
        <w:spacing w:before="0" w:after="0" w:line="240" w:lineRule="auto"/>
        <w:jc w:val="left"/>
        <w:rPr>
          <w:color w:val="00274C"/>
          <w:sz w:val="20"/>
          <w:szCs w:val="20"/>
        </w:rPr>
      </w:pPr>
      <w:r>
        <w:rPr>
          <w:color w:val="00274C"/>
          <w:sz w:val="20"/>
          <w:szCs w:val="20"/>
          <w:u w:val="none"/>
        </w:rPr>
        <w:br/>
        <w:t xml:space="preserve">Over time, lubricants and filters lose their properties, so it is important consider whether they need replacing, also based on the criteria described in  </w:t>
      </w:r>
      <w:hyperlink r:id="rId94496273c87ecfb33" w:history="1">
        <w:r>
          <w:rPr>
            <w:rStyle w:val="DefaultParagraphFontPHPDOCX"/>
            <w:b/>
            <w:bCs/>
            <w:color w:val="0000FF"/>
            <w:sz w:val="20"/>
            <w:szCs w:val="20"/>
            <w:u w:val="single" w:color=""/>
          </w:rPr>
          <w:t xml:space="preserve">Par. 5.2</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8388"/>
        </w:numPr>
        <w:spacing w:before="0" w:after="0" w:line="240" w:lineRule="auto"/>
        <w:jc w:val="left"/>
        <w:rPr>
          <w:color w:val="00274C"/>
          <w:sz w:val="20"/>
          <w:szCs w:val="20"/>
        </w:rPr>
      </w:pPr>
      <w:r>
        <w:rPr>
          <w:color w:val="00274C"/>
          <w:sz w:val="20"/>
          <w:szCs w:val="20"/>
          <w:u w:val="none"/>
        </w:rPr>
        <w:t xml:space="preserve">Replace the filters (air, oil, fuel) with original spare parts.</w:t>
      </w:r>
    </w:p>
    <w:p>
      <w:pPr>
        <w:numPr>
          <w:ilvl w:val="0"/>
          <w:numId w:val="28388"/>
        </w:numPr>
        <w:spacing w:before="0" w:after="0" w:line="240" w:lineRule="auto"/>
        <w:jc w:val="left"/>
        <w:rPr>
          <w:color w:val="00274C"/>
          <w:sz w:val="20"/>
          <w:szCs w:val="20"/>
        </w:rPr>
      </w:pPr>
      <w:r>
        <w:rPr>
          <w:color w:val="00274C"/>
          <w:sz w:val="20"/>
          <w:szCs w:val="20"/>
          <w:u w:val="none"/>
        </w:rPr>
        <w:t xml:space="preserve">Pour new oil  </w:t>
      </w:r>
      <w:hyperlink r:id="rId91986273c87ed0239" w:history="1">
        <w:r>
          <w:rPr>
            <w:rStyle w:val="DefaultParagraphFontPHPDOCX"/>
            <w:b/>
            <w:bCs/>
            <w:color w:val="0000FF"/>
            <w:sz w:val="20"/>
            <w:szCs w:val="20"/>
            <w:u w:val="single" w:color=""/>
          </w:rPr>
          <w:t xml:space="preserve">(</w:t>
        </w:r>
      </w:hyperlink>
      <w:r>
        <w:rPr>
          <w:b/>
          <w:bCs/>
          <w:color w:val="00274C"/>
          <w:sz w:val="20"/>
          <w:szCs w:val="20"/>
          <w:u w:val="none"/>
        </w:rPr>
        <w:t xml:space="preserve"> </w:t>
      </w:r>
      <w:hyperlink r:id="rId31606273c87ed03d4" w:history="1">
        <w:r>
          <w:rPr>
            <w:rStyle w:val="DefaultParagraphFontPHPDOCX"/>
            <w:b/>
            <w:bCs/>
            <w:color w:val="0000FF"/>
            <w:sz w:val="20"/>
            <w:szCs w:val="20"/>
            <w:u w:val="single" w:color=""/>
          </w:rPr>
          <w:t xml:space="preserve">Par. 4.5</w:t>
        </w:r>
      </w:hyperlink>
      <w:r>
        <w:rPr>
          <w:b/>
          <w:bCs/>
          <w:color w:val="00274C"/>
          <w:sz w:val="20"/>
          <w:szCs w:val="20"/>
          <w:u w:val="none"/>
        </w:rPr>
        <w:t xml:space="preserve"> </w:t>
      </w:r>
      <w:hyperlink r:id="rId51536273c87ed053f" w:history="1">
        <w:r>
          <w:rPr>
            <w:rStyle w:val="DefaultParagraphFontPHPDOCX"/>
            <w:b/>
            <w:bCs/>
            <w:color w:val="0000FF"/>
            <w:sz w:val="20"/>
            <w:szCs w:val="20"/>
            <w:u w:val="single" w:color=""/>
          </w:rPr>
          <w:t xml:space="preserve">)</w:t>
        </w:r>
      </w:hyperlink>
      <w:r>
        <w:rPr>
          <w:color w:val="00274C"/>
          <w:sz w:val="20"/>
          <w:szCs w:val="20"/>
          <w:u w:val="none"/>
        </w:rPr>
        <w:t xml:space="preserve">  up to the  </w:t>
      </w:r>
      <w:r>
        <w:rPr>
          <w:b/>
          <w:bCs/>
          <w:color w:val="00274C"/>
          <w:sz w:val="20"/>
          <w:szCs w:val="20"/>
          <w:u w:val="none"/>
        </w:rPr>
        <w:t xml:space="preserve">maximum</w:t>
      </w:r>
      <w:r>
        <w:rPr>
          <w:color w:val="00274C"/>
          <w:sz w:val="20"/>
          <w:szCs w:val="20"/>
          <w:u w:val="none"/>
        </w:rPr>
        <w:t xml:space="preserve">  level </w:t>
      </w:r>
      <w:r>
        <w:rPr>
          <w:i/>
          <w:iCs/>
          <w:color w:val="00274C"/>
          <w:sz w:val="20"/>
          <w:szCs w:val="20"/>
          <w:u w:val="none"/>
        </w:rPr>
        <w:t xml:space="preserve">.</w:t>
      </w:r>
    </w:p>
    <w:p>
      <w:pPr>
        <w:numPr>
          <w:ilvl w:val="0"/>
          <w:numId w:val="28388"/>
        </w:numPr>
        <w:spacing w:before="0" w:after="0" w:line="240" w:lineRule="auto"/>
        <w:jc w:val="left"/>
        <w:rPr>
          <w:color w:val="00274C"/>
          <w:sz w:val="20"/>
          <w:szCs w:val="20"/>
        </w:rPr>
      </w:pPr>
      <w:r>
        <w:rPr>
          <w:color w:val="00274C"/>
          <w:sz w:val="20"/>
          <w:szCs w:val="20"/>
          <w:u w:val="none"/>
        </w:rPr>
        <w:t xml:space="preserve">Empty the cooling circuit completely and pour in the new coolant up to the  </w:t>
      </w:r>
      <w:r>
        <w:rPr>
          <w:b/>
          <w:bCs/>
          <w:color w:val="00274C"/>
          <w:sz w:val="20"/>
          <w:szCs w:val="20"/>
          <w:u w:val="none"/>
        </w:rPr>
        <w:t xml:space="preserve">maximum</w:t>
      </w:r>
      <w:r>
        <w:rPr>
          <w:color w:val="00274C"/>
          <w:sz w:val="20"/>
          <w:szCs w:val="20"/>
          <w:u w:val="none"/>
        </w:rPr>
        <w:t xml:space="preserve">  level  </w:t>
      </w:r>
      <w:hyperlink r:id="rId51906273c87ed0c08" w:history="1">
        <w:r>
          <w:rPr>
            <w:rStyle w:val="DefaultParagraphFontPHPDOCX"/>
            <w:color w:val="0000FF"/>
            <w:sz w:val="20"/>
            <w:szCs w:val="20"/>
            <w:u w:val="single" w:color=""/>
          </w:rPr>
          <w:t xml:space="preserve">(</w:t>
        </w:r>
      </w:hyperlink>
      <w:r>
        <w:rPr>
          <w:color w:val="00274C"/>
          <w:sz w:val="20"/>
          <w:szCs w:val="20"/>
          <w:u w:val="none"/>
        </w:rPr>
        <w:t xml:space="preserve"> </w:t>
      </w:r>
      <w:hyperlink r:id="rId22676273c87ed0d8c" w:history="1">
        <w:r>
          <w:rPr>
            <w:rStyle w:val="DefaultParagraphFontPHPDOCX"/>
            <w:b/>
            <w:bCs/>
            <w:color w:val="0000FF"/>
            <w:sz w:val="20"/>
            <w:szCs w:val="20"/>
            <w:u w:val="single" w:color=""/>
          </w:rPr>
          <w:t xml:space="preserve">Par. 4.6</w:t>
        </w:r>
      </w:hyperlink>
      <w:r>
        <w:rPr>
          <w:color w:val="00274C"/>
          <w:sz w:val="20"/>
          <w:szCs w:val="20"/>
          <w:u w:val="none"/>
        </w:rPr>
        <w:t xml:space="preserve"> </w:t>
      </w:r>
      <w:hyperlink r:id="rId19056273c87ed0ee1" w:history="1">
        <w:r>
          <w:rPr>
            <w:rStyle w:val="DefaultParagraphFontPHPDOCX"/>
            <w:color w:val="0000FF"/>
            <w:sz w:val="20"/>
            <w:szCs w:val="20"/>
            <w:u w:val="single" w:color=""/>
          </w:rPr>
          <w:t xml:space="preserve">)</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Unused machine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If the machine is not used for a certain amount of time, follow the operations below:</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5.16.1 Operations for the engine</w:t>
            </w:r>
          </w:p>
        </w:tc>
      </w:tr>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POINT</w:t>
                  </w:r>
                </w:p>
              </w:tc>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OPERATION</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Unused machine up to 2 months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place must be dry and fresh throughout the period in which the machine is not used.</w:t>
                  </w:r>
                </w:p>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 the machine’s manual to disconnect the battery (before disconnecting the battery, wait for minimum 5 mins after turning off the engine).</w:t>
                  </w:r>
                </w:p>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Make sure the engine is not exposed to direct sunlight.</w:t>
                  </w:r>
                </w:p>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Make sure the engine is not near any heat sources.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Before starting the engine, check Par. 5.2 for maintenance operations.</w:t>
                  </w:r>
                </w:p>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 the machine’s manual to connect the battery and start the engine.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Unused machine from 2 to 9 months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Perform the operations related to unused machine described in point 1.</w:t>
                  </w:r>
                </w:p>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Perform the operations described in Par. 5.6.</w:t>
                  </w:r>
                </w:p>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Start the engine at least every 4 months as per operations described in point 1: Avoid sudden accelerations for the first few minutes.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Bring the engine to the working temperature by pressing the accelerator 3/4 from MAX.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Leave the engine running at minimum speed for a few minutes and turning off the engine.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Before starting the engine, check Par. 5.2 for maintenance operations.</w:t>
                  </w:r>
                </w:p>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 the machine’s manual to connect the battery and start the engine.</w:t>
                  </w:r>
                </w:p>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Avoid sudden accelerations for the first few minutes.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Unused machine over 9 months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Perform the operations related to unused machine described in point 1 and 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Before starting the engine, check Par. 5.2 for maintenance operations.</w:t>
                  </w:r>
                </w:p>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Check the quality of coolant from the relative testing strips.</w:t>
                  </w:r>
                </w:p>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 the machine’s manual to connect the battery and start the engine.</w:t>
                  </w:r>
                </w:p>
                <w:p>
                  <w:pPr>
                    <w:numPr>
                      <w:ilvl w:val="0"/>
                      <w:numId w:val="2836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Avoid sudden accelerations for the first few minutes.</w:t>
                  </w:r>
                </w:p>
              </w:tc>
            </w:tr>
          </w:tbl>
          <w:p/>
        </w:tc>
      </w:tr>
    </w:tbl>
    <w:p>
      <w:pPr>
        <w:pStyle w:val="Titolo1"/>
        <w:textDirection w:val="lrTb"/>
        <w:outlineLvl w:val="0"/>
      </w:pPr>
      <w:r>
        <w:rPr/>
        <w:t xml:space="preserve">Information about failures</w:t>
      </w:r>
    </w:p>
    <w:p>
      <w:pPr>
        <w:widowControl w:val="on"/>
        <w:pBdr/>
        <w:spacing w:before="0" w:after="0" w:line="240" w:lineRule="auto"/>
        <w:ind w:left="0" w:right="0"/>
        <w:jc w:val="left"/>
        <w:textDirection w:val="lrTb"/>
      </w:pPr>
    </w:p>
    <w:p>
      <w:pPr>
        <w:pStyle w:val="Titolo2"/>
        <w:outlineLvl w:val="1"/>
      </w:pPr>
      <w:r>
        <w:rPr/>
        <w:t xml:space="preserve">Useful information about failures</w:t>
      </w:r>
    </w:p>
    <w:p>
      <w:pPr>
        <w:numPr>
          <w:ilvl w:val="0"/>
          <w:numId w:val="28365"/>
        </w:numPr>
        <w:spacing w:before="0" w:after="0" w:line="240" w:lineRule="auto"/>
        <w:jc w:val="left"/>
        <w:rPr>
          <w:color w:val="00274C"/>
          <w:sz w:val="20"/>
          <w:szCs w:val="20"/>
        </w:rPr>
      </w:pPr>
      <w:r>
        <w:rPr>
          <w:color w:val="00274C"/>
          <w:sz w:val="20"/>
          <w:szCs w:val="20"/>
          <w:u w:val="none"/>
        </w:rPr>
        <w:t xml:space="preserve">This chapter contains information about the problems that may appear during engine operation with its causes and trouble shooting  </w:t>
      </w:r>
      <w:r>
        <w:rPr>
          <w:b/>
          <w:bCs/>
          <w:color w:val="00274C"/>
          <w:sz w:val="20"/>
          <w:szCs w:val="20"/>
          <w:u w:val="none"/>
        </w:rPr>
        <w:t xml:space="preserve">Tab. 7.2</w:t>
      </w:r>
      <w:r>
        <w:rPr>
          <w:color w:val="00274C"/>
          <w:sz w:val="20"/>
          <w:szCs w:val="20"/>
          <w:u w:val="none"/>
        </w:rPr>
        <w:t xml:space="preserve"> .</w:t>
      </w:r>
    </w:p>
    <w:p>
      <w:pPr>
        <w:numPr>
          <w:ilvl w:val="0"/>
          <w:numId w:val="28365"/>
        </w:numPr>
        <w:spacing w:before="0" w:after="0" w:line="240" w:lineRule="auto"/>
        <w:jc w:val="left"/>
        <w:rPr>
          <w:color w:val="00274C"/>
          <w:sz w:val="20"/>
          <w:szCs w:val="20"/>
        </w:rPr>
      </w:pPr>
      <w:r>
        <w:rPr>
          <w:color w:val="00274C"/>
          <w:sz w:val="20"/>
          <w:szCs w:val="20"/>
          <w:u w:val="none"/>
        </w:rPr>
        <w:t xml:space="preserve">In some cases, you shall turn off the engine immediately to avoid further damage  </w:t>
      </w:r>
      <w:r>
        <w:rPr>
          <w:b/>
          <w:bCs/>
          <w:color w:val="00274C"/>
          <w:sz w:val="20"/>
          <w:szCs w:val="20"/>
          <w:u w:val="none"/>
        </w:rPr>
        <w:t xml:space="preserve">Tab. 7.1</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Tab 7.1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THE ENGINE MUST BE IMMEDIATELY TURNED OFF WHEN: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 engine rpms suddenly increase and decrease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sudden and/or unusual noise is heard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 colour of the exhaust fumes suddenly darkens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 oil pressure indicator light turns on while running</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7.2</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TROUBLES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POSSIBLE CAUSE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SOLUTION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PAR.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 engine does not start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Sulphated battery terminals corroded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Clean the battery terminals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Battery voltage too low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Recharge the battery or replace it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fuel level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53876273c87ed730f" w:history="1">
              <w:r>
                <w:rPr>
                  <w:rStyle w:val="DefaultParagraphFontPHPDOCX"/>
                  <w:b/>
                  <w:bCs/>
                  <w:color w:val="0000FF"/>
                  <w:position w:val="-2"/>
                  <w:sz w:val="20"/>
                  <w:szCs w:val="20"/>
                  <w:u w:val="single" w:color=""/>
                  <w:shd w:val="clear" w:color="auto" w:fill="E1E2E0"/>
                </w:rPr>
                <w:t xml:space="preserve">4.4</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Frozen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fuel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with a new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85596273c87ed7a66" w:history="1">
              <w:r>
                <w:rPr>
                  <w:rStyle w:val="DefaultParagraphFontPHPDOCX"/>
                  <w:b/>
                  <w:bCs/>
                  <w:color w:val="0000FF"/>
                  <w:position w:val="-2"/>
                  <w:sz w:val="20"/>
                  <w:szCs w:val="20"/>
                  <w:u w:val="single" w:color=""/>
                  <w:shd w:val="clear" w:color="auto" w:fill="E1E2E0"/>
                </w:rPr>
                <w:t xml:space="preserve">6.4</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suction in fuel system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air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with a new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80026273c87ed81ea" w:history="1">
              <w:r>
                <w:rPr>
                  <w:rStyle w:val="DefaultParagraphFontPHPDOCX"/>
                  <w:b/>
                  <w:bCs/>
                  <w:color w:val="0000FF"/>
                  <w:position w:val="-2"/>
                  <w:sz w:val="20"/>
                  <w:szCs w:val="20"/>
                  <w:u w:val="single" w:color=""/>
                  <w:shd w:val="clear" w:color="auto" w:fill="E1E2E0"/>
                </w:rPr>
                <w:t xml:space="preserve">6.5</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pipes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 fuse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with a new fuse; if the problem persists, 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or exhaust system clogged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starts but stops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Inefficient electrical connections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Clean the electrical contacts; if the problem persists, 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Sulphated battery terminals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Clean the battery terminals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fuel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with a new filter and clean the tank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fuel pipes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 instability at idle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fuel pipes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idle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fuel pipes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Poor quality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Clean the tank and refuel with quality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61876273c87eda871" w:history="1">
              <w:r>
                <w:rPr>
                  <w:rStyle w:val="DefaultParagraphFontPHPDOCX"/>
                  <w:b/>
                  <w:bCs/>
                  <w:color w:val="0000FF"/>
                  <w:position w:val="-2"/>
                  <w:sz w:val="20"/>
                  <w:szCs w:val="20"/>
                  <w:u w:val="single" w:color=""/>
                  <w:shd w:val="clear" w:color="auto" w:fill="E1E2E0"/>
                </w:rPr>
                <w:t xml:space="preserve">2.5</w:t>
              </w:r>
            </w:hyperlink>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Blue smoke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oil sump level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the engine oil; if the problem persists, 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air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with a new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85706273c87edb054" w:history="1">
              <w:r>
                <w:rPr>
                  <w:rStyle w:val="DefaultParagraphFontPHPDOCX"/>
                  <w:b/>
                  <w:bCs/>
                  <w:color w:val="0000FF"/>
                  <w:position w:val="-2"/>
                  <w:sz w:val="20"/>
                  <w:szCs w:val="20"/>
                  <w:u w:val="single" w:color=""/>
                  <w:shd w:val="clear" w:color="auto" w:fill="E1E2E0"/>
                </w:rPr>
                <w:t xml:space="preserve">6.5</w:t>
              </w:r>
            </w:hyperlink>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Excessive fuel consumption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air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with a new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24826273c87edb454" w:history="1">
              <w:r>
                <w:rPr>
                  <w:rStyle w:val="DefaultParagraphFontPHPDOCX"/>
                  <w:b/>
                  <w:bCs/>
                  <w:color w:val="0000FF"/>
                  <w:position w:val="-2"/>
                  <w:sz w:val="20"/>
                  <w:szCs w:val="20"/>
                  <w:u w:val="single" w:color=""/>
                  <w:shd w:val="clear" w:color="auto" w:fill="E1E2E0"/>
                </w:rPr>
                <w:t xml:space="preserve">6.5</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oil sump level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the engine oil; if the problem persists, 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lost its initial performance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air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with a new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15796273c87edbc21" w:history="1">
              <w:r>
                <w:rPr>
                  <w:rStyle w:val="DefaultParagraphFontPHPDOCX"/>
                  <w:b/>
                  <w:bCs/>
                  <w:color w:val="0000FF"/>
                  <w:position w:val="-2"/>
                  <w:sz w:val="20"/>
                  <w:szCs w:val="20"/>
                  <w:u w:val="single" w:color=""/>
                  <w:shd w:val="clear" w:color="auto" w:fill="E1E2E0"/>
                </w:rPr>
                <w:t xml:space="preserve">6.5</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fuel pipes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Cheap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Clean the tank and refuel with quality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oil sump level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the engine oil; if the problem persists, 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Slow acceleration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fuel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the fuel filter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19216273c87edcb26" w:history="1">
              <w:r>
                <w:rPr>
                  <w:rStyle w:val="DefaultParagraphFontPHPDOCX"/>
                  <w:b/>
                  <w:bCs/>
                  <w:color w:val="0000FF"/>
                  <w:position w:val="-2"/>
                  <w:sz w:val="20"/>
                  <w:szCs w:val="20"/>
                  <w:u w:val="single" w:color=""/>
                  <w:shd w:val="clear" w:color="auto" w:fill="E1E2E0"/>
                </w:rPr>
                <w:t xml:space="preserve">6.4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jerking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fuel pipes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overheats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Insufficient coolant level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Fill up to the level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73196273c87edd341" w:history="1">
              <w:r>
                <w:rPr>
                  <w:rStyle w:val="DefaultParagraphFontPHPDOCX"/>
                  <w:b/>
                  <w:bCs/>
                  <w:color w:val="0000FF"/>
                  <w:position w:val="-2"/>
                  <w:sz w:val="20"/>
                  <w:szCs w:val="20"/>
                  <w:u w:val="single" w:color=""/>
                  <w:shd w:val="clear" w:color="auto" w:fill="E1E2E0"/>
                </w:rPr>
                <w:t xml:space="preserve">4.6</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oil sump level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Replace the engine oil; if the problem persists, 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Clogged radiator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Clean the radiator; if the problem persists, contact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authorised workshops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bl>
    <w:p>
      <w:pPr>
        <w:widowControl w:val="on"/>
        <w:pBdr/>
        <w:spacing w:before="0" w:after="0" w:line="262" w:lineRule="auto"/>
        <w:ind w:left="0" w:right="0"/>
        <w:jc w:val="left"/>
        <w:textDirection w:val="lrTb"/>
      </w:pPr>
      <w:r>
        <w:rPr>
          <w:color w:val="00274C"/>
          <w:sz w:val="20"/>
          <w:szCs w:val="20"/>
          <w:u w:val="none"/>
        </w:rPr>
        <w:br/>
        <w:t xml:space="preserve">In the event that the solutions proposed in  </w:t>
      </w:r>
      <w:r>
        <w:rPr>
          <w:b/>
          <w:bCs/>
          <w:color w:val="00274C"/>
          <w:sz w:val="20"/>
          <w:szCs w:val="20"/>
          <w:u w:val="none"/>
        </w:rPr>
        <w:t xml:space="preserve">Tab. 7.2</w:t>
      </w:r>
      <w:r>
        <w:rPr>
          <w:color w:val="00274C"/>
          <w:sz w:val="20"/>
          <w:szCs w:val="20"/>
          <w:u w:val="none"/>
        </w:rPr>
        <w:t xml:space="preserve">  do not eliminate the trouble, contact a  </w:t>
      </w:r>
      <w:r>
        <w:rPr>
          <w:b/>
          <w:bCs/>
          <w:color w:val="00274C"/>
          <w:sz w:val="20"/>
          <w:szCs w:val="20"/>
          <w:u w:val="none"/>
        </w:rPr>
        <w:t xml:space="preserve">KOHLER </w:t>
      </w:r>
      <w:r>
        <w:rPr>
          <w:color w:val="00274C"/>
          <w:sz w:val="20"/>
          <w:szCs w:val="20"/>
          <w:u w:val="none"/>
        </w:rPr>
        <w:t xml:space="preserve"> authorized workshop.</w:t>
      </w:r>
    </w:p>
    <w:p>
      <w:pPr>
        <w:pStyle w:val="Titolo1"/>
        <w:textDirection w:val="lrTb"/>
        <w:outlineLvl w:val="0"/>
      </w:pPr>
      <w:r>
        <w:rPr/>
        <w:t xml:space="preserve">Information about warranty</w:t>
      </w:r>
    </w:p>
    <w:p>
      <w:pPr>
        <w:widowControl w:val="on"/>
        <w:pBdr/>
        <w:spacing w:before="0" w:after="0" w:line="240" w:lineRule="auto"/>
        <w:ind w:left="0" w:right="0"/>
        <w:jc w:val="left"/>
        <w:textDirection w:val="lrTb"/>
      </w:pPr>
    </w:p>
    <w:p>
      <w:pPr>
        <w:pStyle w:val="Titolo2"/>
        <w:outlineLvl w:val="1"/>
      </w:pPr>
      <w:r>
        <w:rPr/>
        <w:t xml:space="preserve">Warranty terms</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KOHLER DIESEL ENGINES GLOBAL WARRANTY TERMS</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1. </w:t>
            </w:r>
            <w:r>
              <w:rPr>
                <w:color w:val="00274C"/>
                <w:position w:val="-2"/>
                <w:sz w:val="20"/>
                <w:szCs w:val="20"/>
                <w:u w:val="none"/>
              </w:rPr>
              <w:t xml:space="preserve"> </w:t>
            </w:r>
            <w:r>
              <w:rPr>
                <w:b/>
                <w:bCs/>
                <w:i/>
                <w:iCs/>
                <w:color w:val="00274C"/>
                <w:position w:val="-2"/>
                <w:sz w:val="20"/>
                <w:szCs w:val="20"/>
                <w:u w:val="none"/>
              </w:rPr>
              <w:t xml:space="preserve">WARRANTY PERIOD</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Kohler Co. warrants to the End User that each Diesel engine will be free from manufacturing defects in materials or workmanship in normal service for the applicable coverage period or operating hours (whichever comes first) set forth below, provided the engine is operated and maintained in accordance with Kohler Co.’s instructions and manuals.</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SERIES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WARRANTY PERIOD</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OPERATING HOURS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WARRANTY COVERAGE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KOHLER Diesel (non KDI)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Years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Parts &amp; Labor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KOHLER KDI</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 Years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Parts &amp; Labor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2.001 – 6.000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Major Components Only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Lombardini Diesel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Years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Parts &amp; Labor</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Major component defects are failures related to crankcase casting, cylinder head casting, crankshaft, crankshaft pulley, camshaft, connecting rod, flywheel, oil pump.</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For the Warranty Period stated above, the period begins on the date of purchase of the finished equipment on which the engine is installed.  If no hour meter is installed on the application, the Operating Hours will be calculated as 4 hours of use per day for 5 days per week beginning on the date of purchase.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Kohler Co.’s obligation under this warranty is expressly limited, at its option, to an appropriate adjustment, repair or replacement of such part or parts as found to be defective following an inspection by Kohler Co. or an authorized service facility designated by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SPARE PARTS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WARRANTY PERIOD</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OPERATING HOURS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WARRANTY COVERAGE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KOHLER and Lombardini Diesel Parts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Years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Parts &amp; Labor</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Parts/components that are scheduled to be replaced as part of the required maintenance schedule will be covered under   Kohler Co.’s warranty from date of purchase of the part up to the first scheduled replacement point for the subject parts/ components.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All other Spare Parts items are covered by the above warranty provided that the repairs have been executed by Kohler Co or by an Authorized Kohler Service Dealer.</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2. </w:t>
            </w:r>
            <w:r>
              <w:rPr>
                <w:color w:val="00274C"/>
                <w:position w:val="-2"/>
                <w:sz w:val="20"/>
                <w:szCs w:val="20"/>
                <w:u w:val="none"/>
              </w:rPr>
              <w:t xml:space="preserve"> </w:t>
            </w:r>
            <w:r>
              <w:rPr>
                <w:b/>
                <w:bCs/>
                <w:i/>
                <w:iCs/>
                <w:color w:val="00274C"/>
                <w:position w:val="-2"/>
                <w:sz w:val="20"/>
                <w:szCs w:val="20"/>
                <w:u w:val="none"/>
              </w:rPr>
              <w:t xml:space="preserve">EXCLUSIONS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following items are not covered by this warranty.</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Damage caused by: (i) an accident or casualty; (ii) unreasonable use or neglect; (iii) normal wear; (iv) premature wear from improper maintenance; (v) improper storage; (vi) old or contaminated fuel left within the fuel system, which includes but is not limited to tanks, fuel lines, or fuel injection components; (vii) unapproved modifications.</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Failures caused by: (i) faulty repairs made by any party other than Kohler Co. or an authorized service facility designated by Kohler Co.; (ii) use of non-Kohler replacement service parts; or (iii) additional damages caused by a lack of prescribed actions as a result of an alarm light activation, either caused by fault or negligence or un-attended use of the engine; (iv) an act beyond the control of Kohler Co., which includes but is not limited to theft, vandalism, fire, lightning, earthquake, windstorm, hail, volcanic eruption, flood or tornado. </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Transportation charges or travel expenses in connection with the repair or replacement of defective parts on the engine.</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Engine accessories such as fuel tanks, clutches, transmissions, power drive assemblies, and batteries, unless supplied or installed by Kohler Co.</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Engines installed in an application not formally reviewed by Kohler.</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Rental of other equipment during performance of warranty repairs All items subject to wear and to periodical maintenance such as listed in the Use &amp; Maintenance Manual (such as air, oil or fuel filters, belts etc.) are warranted for a period equal to the prescribed interval of replacement as listed in the Manual.</w:t>
            </w:r>
          </w:p>
          <w:p>
            <w:pPr>
              <w:numPr>
                <w:ilvl w:val="0"/>
                <w:numId w:val="28365"/>
              </w:numPr>
              <w:spacing w:before="0" w:after="0" w:line="262" w:lineRule="auto"/>
              <w:jc w:val="left"/>
              <w:rPr>
                <w:color w:val="00274C"/>
                <w:sz w:val="20"/>
                <w:szCs w:val="20"/>
              </w:rPr>
            </w:pPr>
            <w:r>
              <w:rPr>
                <w:color w:val="00274C"/>
                <w:position w:val="-2"/>
                <w:sz w:val="20"/>
                <w:szCs w:val="20"/>
                <w:u w:val="none"/>
              </w:rPr>
              <w:t xml:space="preserve">Fuel, lubricating oil, coolant/antifreeze.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IMPLIED OR STATUTORY WARRANTIES, INCLUDING THOSE OF MERCHANTABILITY AND FITNESS FOR A PARTICULAR PURPOSE, ARE EXPRESSLY LIMITED TO THE DURATION OF THIS WRITTEN WARRANTY. KOHLER CO. MAKES NO OTHER EXPRESS WARRANTY, NOR IS ANYONE AUTHORIZED TO MAKE ANY ON KOHLER CO.’S BEHALF. KOHLER CO. AND/OR THE SELLER SHALL NOT BE LIABLE FOR SPECIAL, INDIRECT, INCIDENTAL, OR CONSEQUENTIAL DAMAGES OF ANY KIND.</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3. </w:t>
            </w:r>
            <w:r>
              <w:rPr>
                <w:color w:val="00274C"/>
                <w:position w:val="-2"/>
                <w:sz w:val="20"/>
                <w:szCs w:val="20"/>
                <w:u w:val="none"/>
              </w:rPr>
              <w:t xml:space="preserve"> </w:t>
            </w:r>
            <w:r>
              <w:rPr>
                <w:b/>
                <w:bCs/>
                <w:i/>
                <w:iCs/>
                <w:color w:val="00274C"/>
                <w:position w:val="-2"/>
                <w:sz w:val="20"/>
                <w:szCs w:val="20"/>
                <w:u w:val="none"/>
              </w:rPr>
              <w:t xml:space="preserve">TO OBTAIN WARRANTY SERVICE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repair shall be executed by a KOHLER Authorized Service Dealer designated by Kohler.</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USA &amp; CANADA: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List of Authorized dealers can be found by visiting www.kohlerengines.com or telephone 1-800-544-2444 (U.S.A. and Canada) ENGINE DIVISION, Kohler Co., Kohler Wisconsin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EUROPE, MIDDLE EAST, AND ASIA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List of Authorized dealers can be found by visiting  </w:t>
            </w:r>
            <w:hyperlink r:id="rId61496273c87ee28c5"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CENTRAL AND SOUTH AMERICA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List of Authorized dealers can be found by visiting  </w:t>
            </w:r>
            <w:hyperlink r:id="rId52606273c87ee2a5a"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CHINA AND ASIA PACIFIC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List of Authorized dealers can be found by visiting  </w:t>
            </w:r>
            <w:hyperlink r:id="rId73596273c87ee2c16"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INDIA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List of Authorized dealers can be found by visiting  </w:t>
            </w:r>
            <w:hyperlink r:id="rId17906273c87ee2d9d"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Specific Warranty Terms and conditions do apply to engines directly sold in India.</w:t>
            </w:r>
          </w:p>
          <w:p/>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4. </w:t>
            </w:r>
            <w:r>
              <w:rPr>
                <w:color w:val="00274C"/>
                <w:position w:val="-2"/>
                <w:sz w:val="20"/>
                <w:szCs w:val="20"/>
                <w:u w:val="none"/>
              </w:rPr>
              <w:t xml:space="preserve"> </w:t>
            </w:r>
            <w:r>
              <w:rPr>
                <w:b/>
                <w:bCs/>
                <w:i/>
                <w:iCs/>
                <w:color w:val="00274C"/>
                <w:position w:val="-2"/>
                <w:sz w:val="20"/>
                <w:szCs w:val="20"/>
                <w:u w:val="none"/>
              </w:rPr>
              <w:t xml:space="preserve">OWNER'S WARRANTY RESPONSIBILITIES</w:t>
            </w:r>
          </w:p>
          <w:p/>
          <w:p/>
          <w:p>
            <w:pPr>
              <w:numPr>
                <w:ilvl w:val="0"/>
                <w:numId w:val="28389"/>
              </w:numPr>
              <w:spacing w:before="0" w:after="0" w:line="262" w:lineRule="auto"/>
              <w:jc w:val="left"/>
              <w:rPr>
                <w:color w:val="00274C"/>
                <w:sz w:val="20"/>
                <w:szCs w:val="20"/>
              </w:rPr>
            </w:pPr>
            <w:r>
              <w:rPr>
                <w:color w:val="00274C"/>
                <w:position w:val="-2"/>
                <w:sz w:val="20"/>
                <w:szCs w:val="20"/>
                <w:u w:val="none"/>
              </w:rPr>
              <w:t xml:space="preserve">As the off-road engine owner, you are responsible for the performance of the required maintenance listed in your Use &amp; Maintenance Manual. Kohler Co. recommends that you retain all receipts covering maintenance on your off-road &amp; marine engine, but Kohler Co. cannot deny warranty solely for the lack of receipts or for your failure to ensure the performance of all scheduled maintenance.</w:t>
            </w:r>
          </w:p>
          <w:p>
            <w:pPr>
              <w:numPr>
                <w:ilvl w:val="0"/>
                <w:numId w:val="28389"/>
              </w:numPr>
              <w:spacing w:before="0" w:after="0" w:line="262" w:lineRule="auto"/>
              <w:jc w:val="left"/>
              <w:rPr>
                <w:color w:val="00274C"/>
                <w:sz w:val="20"/>
                <w:szCs w:val="20"/>
              </w:rPr>
            </w:pPr>
            <w:r>
              <w:rPr>
                <w:color w:val="00274C"/>
                <w:position w:val="-2"/>
                <w:sz w:val="20"/>
                <w:szCs w:val="20"/>
                <w:u w:val="none"/>
              </w:rPr>
              <w:t xml:space="preserve">As the off-road &amp; marine engine owner, you should however be aware that Kohler Co. may deny you warranty coverage if your off-road &amp; marine engine or a part shows signs of malfunction or failed due to abuse, neglect, improper maintenance or unapproved modifications.</w:t>
            </w:r>
          </w:p>
          <w:p>
            <w:pPr>
              <w:numPr>
                <w:ilvl w:val="0"/>
                <w:numId w:val="28389"/>
              </w:numPr>
              <w:spacing w:before="0" w:after="0" w:line="262" w:lineRule="auto"/>
              <w:jc w:val="left"/>
              <w:rPr>
                <w:color w:val="00274C"/>
                <w:sz w:val="20"/>
                <w:szCs w:val="20"/>
              </w:rPr>
            </w:pPr>
            <w:r>
              <w:rPr>
                <w:color w:val="00274C"/>
                <w:position w:val="-2"/>
                <w:sz w:val="20"/>
                <w:szCs w:val="20"/>
                <w:u w:val="none"/>
              </w:rPr>
              <w:t xml:space="preserve">Your engine is designed to operate on diesel fuel only. Diesel fuel an all other fluids used shall comply with the recommendation listed in the Use &amp; Maintenance Manual. Use of any other fuel or fluids may result in your engine breakage, premature wear or no longer operating in compliance with the California &amp; US EPA emissions requirements. </w:t>
            </w:r>
          </w:p>
          <w:p>
            <w:pPr>
              <w:numPr>
                <w:ilvl w:val="0"/>
                <w:numId w:val="28389"/>
              </w:numPr>
              <w:spacing w:before="0" w:after="0" w:line="262" w:lineRule="auto"/>
              <w:jc w:val="left"/>
              <w:rPr>
                <w:color w:val="00274C"/>
                <w:sz w:val="20"/>
                <w:szCs w:val="20"/>
              </w:rPr>
            </w:pPr>
            <w:r>
              <w:rPr>
                <w:color w:val="00274C"/>
                <w:position w:val="-2"/>
                <w:sz w:val="20"/>
                <w:szCs w:val="20"/>
                <w:u w:val="none"/>
              </w:rPr>
              <w:t xml:space="preserve">You are responsible for initiating the warranty process. The ARB &amp; US EPA suggests that you present your off-road &amp; Marine engine to a Kohler Co. dealer as soon as a problem exists. The warranty repairs should be completed by the dealer as expeditiously as possible.</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5. </w:t>
            </w:r>
            <w:r>
              <w:rPr>
                <w:color w:val="00274C"/>
                <w:position w:val="-2"/>
                <w:sz w:val="20"/>
                <w:szCs w:val="20"/>
                <w:u w:val="none"/>
              </w:rPr>
              <w:t xml:space="preserve"> </w:t>
            </w:r>
            <w:r>
              <w:rPr>
                <w:b/>
                <w:bCs/>
                <w:i/>
                <w:iCs/>
                <w:color w:val="00274C"/>
                <w:position w:val="-2"/>
                <w:sz w:val="20"/>
                <w:szCs w:val="20"/>
                <w:u w:val="none"/>
              </w:rPr>
              <w:t xml:space="preserve">COVERAGE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Kohler Co. will repair or replace emission control system parts, components and sub-assemblies found to be defective with respect to materials or workmanship at no cost to you including engine exhaust system related diagnosis, labor and parts, provided that no un-authorized modification of any kind has been executed on the engine, and its parts, components and sub-assemblies.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choice and responsibility of the decision to repair or replace an emission control system defect will be solely that of Kohler Co. Emission control system parts/ components covered by the Federal and California Emission Control Systems Limited Warranty are listed below</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engine is defective, the part will be repaired or replaced by Kohler Co.</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injector(s)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control unit (ECU) if equipped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 pump(s)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Sensors associated with ECU 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Emission control information labels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 (if equipped)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(EGR) tube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limiting device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Crankcase ventilation valve</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Aftertreatment Systems if equipped and other components when present</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Parts/components that are scheduled to be replaced as part of the required maintenance schedule will be covered under   the warranty provisions for a period of time up to the first scheduled replacement point for the subject parts/ components. Subsequent damage to other engine components as a direct result of a warrantable failure an exhaust emission part/ component will be covered under the warranty provisions described herein.</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6. </w:t>
            </w:r>
            <w:r>
              <w:rPr>
                <w:color w:val="00274C"/>
                <w:position w:val="-2"/>
                <w:sz w:val="20"/>
                <w:szCs w:val="20"/>
                <w:u w:val="none"/>
              </w:rPr>
              <w:t xml:space="preserve"> </w:t>
            </w:r>
            <w:r>
              <w:rPr>
                <w:b/>
                <w:bCs/>
                <w:i/>
                <w:iCs/>
                <w:color w:val="00274C"/>
                <w:position w:val="-2"/>
                <w:sz w:val="20"/>
                <w:szCs w:val="20"/>
                <w:u w:val="none"/>
              </w:rPr>
              <w:t xml:space="preserve">MAINTENANCE AND REPAIR REQUIREMENTS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owner is responsible for the proper use and maintenance of the engine. Kohler Co. recommends that all receipts and records covering the performance of regular maintenance be retained in case questions arise. If the engine is resold during the warranty period, the maintenance records should be transferred to each subsequent owner. Kohler Co. may not deny warranty repairs solely because of the lack of repair, maintenance or failure to keep maintenance records.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Normal maintenance, replacement or repair of emission control devices and systems may be performed by any repair establishment or individual; however, warranty repairs must be performed by a Kohler authorized service center.</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7. </w:t>
            </w:r>
            <w:r>
              <w:rPr>
                <w:color w:val="00274C"/>
                <w:position w:val="-2"/>
                <w:sz w:val="20"/>
                <w:szCs w:val="20"/>
                <w:u w:val="none"/>
              </w:rPr>
              <w:t xml:space="preserve"> </w:t>
            </w:r>
            <w:r>
              <w:rPr>
                <w:b/>
                <w:bCs/>
                <w:i/>
                <w:iCs/>
                <w:color w:val="00274C"/>
                <w:position w:val="-2"/>
                <w:sz w:val="20"/>
                <w:szCs w:val="20"/>
                <w:u w:val="none"/>
              </w:rPr>
              <w:t xml:space="preserve">CALIFORNIA AND FEDERAL EMISSION CONTROLWARRANTY STATEMENT, OFF-ROAD &amp; MARINE DIESEL </w:t>
            </w:r>
            <w:r>
              <w:rPr>
                <w:color w:val="00274C"/>
                <w:position w:val="-2"/>
                <w:sz w:val="20"/>
                <w:szCs w:val="20"/>
                <w:u w:val="none"/>
              </w:rPr>
              <w:t xml:space="preserve"> </w:t>
            </w:r>
            <w:r>
              <w:rPr>
                <w:b/>
                <w:bCs/>
                <w:i/>
                <w:iCs/>
                <w:color w:val="00274C"/>
                <w:position w:val="-2"/>
                <w:sz w:val="20"/>
                <w:szCs w:val="20"/>
                <w:u w:val="none"/>
              </w:rPr>
              <w:t xml:space="preserve">ENGINES (USA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California air resources board (carb), U.S. environmental protection agency (EPA), and Kohler Co. are pleased to explain the emission control system warranty on your [current model year – {2+ current model year}] off-road compression ignition and marine (diesel) engine. In California (“the state”) and US EPA regulated region, new heavy-duty off-road &amp; marine engines must be designed, built and equipped to meet the state’s and US EPA anti-smog standards. The warranty period shall begin on the date the engine or equipment is delivered to an ultimate purchaser. Kohler Co. must warrant the emission control system on your engine for the periods of time listed in the section below, provided there has been no abuse, neglect or improper maintenance of your engine.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Your emission control system may include parts such as the fuel injection system and the air-induction system. Also included maybe hoses, belts, connectors and other emission related assemblies.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When a warrantable condition exists, Kohler Co. will repair your heavy-duty off-road &amp; marine engine at no cost to you including diagnosis, parts and labor.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owner shall not be charged for diagnostic labor that leads to the determination that a warranted part is in fact defective, provided that such diagnostic work is performed at a warranty station.</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MANUFACTURER’S WARRANTY COVERAGE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[current model year – {2+ current model year}] heavy-duty off-road &amp; marine engines are warranted for the periods listed below. If any emission-related part on your engine is defective, the part will be repaired or replaced by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VARIABLE SPEED OR CONSTANT SPEED</w:t>
                  </w:r>
                </w:p>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KW &lt;19</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ANY SPEED</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1,500 HOURS OR TWO YEARS, WHICHEVER COMES FIRST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Constant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rpm or higher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hours or two years, whichever comes first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Constant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Less than 3,000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hours or five years, whichever comes first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Constant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Any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hours or five years, whichever comes first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Variable speed or constant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 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Any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hours or five years, whichever comes firs</w:t>
                  </w:r>
                </w:p>
              </w:tc>
            </w:tr>
          </w:tbl>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MARINE DIESEL ENGINE</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POWER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WARRANTY PERIOD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&lt; 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hours or 2.5 years, whichever comes first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 kW &lt; 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2,500 hours or 3.5 years, whichever comes first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37 ≤ kW &lt; 75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5,000 hours or 5 years, whichever comes first</w:t>
                  </w:r>
                </w:p>
                <w:p/>
                <w:p/>
              </w:tc>
            </w:tr>
          </w:tbl>
          <w:p/>
        </w:tc>
      </w:tr>
    </w:tbl>
    <w:p>
      <w:pPr>
        <w:pStyle w:val="Titolo1"/>
        <w:textDirection w:val="lrTb"/>
        <w:outlineLvl w:val="0"/>
      </w:pPr>
      <w:r>
        <w:rPr/>
        <w:t xml:space="preserve">Glossary</w:t>
      </w:r>
    </w:p>
    <w:p>
      <w:pPr>
        <w:widowControl w:val="on"/>
        <w:pBdr/>
        <w:spacing w:before="0" w:after="0" w:line="240" w:lineRule="auto"/>
        <w:ind w:left="0" w:right="0"/>
        <w:jc w:val="left"/>
        <w:textDirection w:val="lrTb"/>
      </w:pPr>
    </w:p>
    <w:p>
      <w:pPr>
        <w:pStyle w:val="Titolo2"/>
        <w:outlineLvl w:val="1"/>
      </w:pPr>
      <w:r>
        <w:rPr/>
        <w:t xml:space="preserve">Glossary</w:t>
      </w:r>
    </w:p>
    <w:p>
      <w:pPr>
        <w:widowControl w:val="on"/>
        <w:pBdr/>
        <w:spacing w:before="0" w:after="0" w:line="262" w:lineRule="auto"/>
        <w:ind w:left="0" w:right="0"/>
        <w:jc w:val="left"/>
        <w:textDirection w:val="lrTb"/>
      </w:pPr>
      <w:r>
        <w:rPr>
          <w:b/>
          <w:bCs/>
          <w:i/>
          <w:i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Air gap: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Distance to respect between a fixed component and one in movement.</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Alternator: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 component that transforms mechanical energy into AC electrical energy.</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Authorised service station: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KOHLER</w:t>
            </w:r>
            <w:r>
              <w:rPr>
                <w:color w:val="00274C"/>
                <w:position w:val="0"/>
                <w:sz w:val="20"/>
                <w:szCs w:val="20"/>
                <w:u w:val="none"/>
              </w:rPr>
              <w:t xml:space="preserve">  authorised workshop.</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Authorised workshop: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KOHLER</w:t>
            </w:r>
            <w:r>
              <w:rPr>
                <w:color w:val="00274C"/>
                <w:position w:val="0"/>
                <w:sz w:val="20"/>
                <w:szCs w:val="20"/>
                <w:u w:val="none"/>
              </w:rPr>
              <w:t xml:space="preserve">  authorised service centre.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B</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Balancer device: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 device that reduces vibrations caused by movement of the alternating weights (Crankshaft - Connecting rods - Pistons).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Base configuration: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Engine having components represented in  </w:t>
            </w:r>
            <w:hyperlink r:id="rId26876273c87eebcb7" w:history="1">
              <w:r>
                <w:rPr>
                  <w:rStyle w:val="DefaultParagraphFontPHPDOCX"/>
                  <w:b/>
                  <w:bCs/>
                  <w:color w:val="0000FF"/>
                  <w:position w:val="0"/>
                  <w:sz w:val="20"/>
                  <w:szCs w:val="20"/>
                  <w:u w:val="single" w:color=""/>
                </w:rPr>
                <w:t xml:space="preserve">Para. 1.3</w:t>
              </w:r>
            </w:hyperlink>
            <w:r>
              <w:rPr>
                <w:b/>
                <w:bCs/>
                <w:color w:val="00274C"/>
                <w:position w:val="0"/>
                <w:sz w:val="20"/>
                <w:szCs w:val="20"/>
                <w:u w:val="none"/>
              </w:rPr>
              <w:t xml:space="preserve">  -  </w:t>
            </w:r>
            <w:hyperlink r:id="rId30846273c87eebd3c" w:history="1">
              <w:r>
                <w:rPr>
                  <w:rStyle w:val="DefaultParagraphFontPHPDOCX"/>
                  <w:b/>
                  <w:bCs/>
                  <w:color w:val="0000FF"/>
                  <w:position w:val="0"/>
                  <w:sz w:val="20"/>
                  <w:szCs w:val="20"/>
                  <w:u w:val="single" w:color=""/>
                </w:rPr>
                <w:t xml:space="preserve">1.4</w:t>
              </w:r>
            </w:hyperlink>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BDC: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Bottom Dead Centre; a moment in which the piston is at the start of its stroke.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Bore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Internal diameter of the cylinder in combustion engines.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Cold Start Advance: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The device provides for advance injection modification to enable advance of the engine at low temperatures.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Combustion: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Chemical reaction of a mixture composed of fuel and fuel (air) inside a combustion chamber.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Crankshaft: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 component that transforms straight operation into rotary operation, and vice-versa.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"European Community".</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Figure.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Functional units: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 or group of main components, able to carry out specific functions on the engine.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Galvanised: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Material that has undergone surface protection treatment.</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Grinding (valves and seats):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H</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Heater: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 device that heats the intake air by means of an electrical resistor.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Heavy conditions: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I</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Idle speed operation: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Operation of a running engine with the vehicle stopped and on idle speed.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KDI: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"Kohler Direct Injection"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Maintenance - periodic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Maximum.</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Methyl ester: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It is a mixture of products by means of a chemical conversion of oils and animal and/or vegetable fat, which is used to produce Biofuel.</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Minutes.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Minimum.</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Model, engine identification plate, which indicates the engine's model.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N</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Closed, referred to switches (oil-pressure switch).</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Opened, referred to switches (Coolant temperature sensor)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Paragraph.</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Paraffin.: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Fatty and solid substance that may form inside the diesel.</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Pipe cleaner: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Power operation: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Operation of the engine at high speeds.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Power Take Off - a point provided to take advantage of alternative operation transmission.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Ref.: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Reference.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Rounds per minute.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Serial number (engine identification name plate) indicating the engine identification series/chassis number.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Specification, (engine identification name plate) indicating the engine version.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(Standard), base configuration of a component, or a group of components.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Table.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TDC: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Top Dead Centre; a moment in which the piston is at the end of its stroke.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Thermostatic valve: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 valve that adjusts the flow of coolant liquid; it is able to operate by means of temperature variation.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Torque: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Force applied to an object that rotates on an idler shaft.</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Trochoid: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Rounded toothed profile (also known as "lobes").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U</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Used oil: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Oil altered by operation or time, which is no longer compliant for correct lubrication of the components.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W</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 warning light (usually red) that indicates a serious anomaly during engine operation.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21587912" name="name41206273c87f2153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3266273c87f2153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55960841" name="name27046273c87f2f0c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2736273c87f2f0c6"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8389">
    <w:multiLevelType w:val="hybridMultilevel"/>
    <w:lvl w:ilvl="0" w:tplc="63964427">
      <w:start w:val="1"/>
      <w:numFmt w:val="decimal"/>
      <w:lvlText w:val="%1."/>
      <w:lvlJc w:val="left"/>
      <w:pPr>
        <w:ind w:left="720" w:hanging="360"/>
      </w:pPr>
    </w:lvl>
    <w:lvl w:ilvl="1" w:tplc="63964427" w:tentative="1">
      <w:start w:val="1"/>
      <w:numFmt w:val="lowerLetter"/>
      <w:lvlText w:val="%2."/>
      <w:lvlJc w:val="left"/>
      <w:pPr>
        <w:ind w:left="1440" w:hanging="360"/>
      </w:pPr>
    </w:lvl>
    <w:lvl w:ilvl="2" w:tplc="63964427" w:tentative="1">
      <w:start w:val="1"/>
      <w:numFmt w:val="lowerRoman"/>
      <w:lvlText w:val="%3."/>
      <w:lvlJc w:val="right"/>
      <w:pPr>
        <w:ind w:left="2160" w:hanging="180"/>
      </w:pPr>
    </w:lvl>
    <w:lvl w:ilvl="3" w:tplc="63964427" w:tentative="1">
      <w:start w:val="1"/>
      <w:numFmt w:val="decimal"/>
      <w:lvlText w:val="%4."/>
      <w:lvlJc w:val="left"/>
      <w:pPr>
        <w:ind w:left="2880" w:hanging="360"/>
      </w:pPr>
    </w:lvl>
    <w:lvl w:ilvl="4" w:tplc="63964427" w:tentative="1">
      <w:start w:val="1"/>
      <w:numFmt w:val="lowerLetter"/>
      <w:lvlText w:val="%5."/>
      <w:lvlJc w:val="left"/>
      <w:pPr>
        <w:ind w:left="3600" w:hanging="360"/>
      </w:pPr>
    </w:lvl>
    <w:lvl w:ilvl="5" w:tplc="63964427" w:tentative="1">
      <w:start w:val="1"/>
      <w:numFmt w:val="lowerRoman"/>
      <w:lvlText w:val="%6."/>
      <w:lvlJc w:val="right"/>
      <w:pPr>
        <w:ind w:left="4320" w:hanging="180"/>
      </w:pPr>
    </w:lvl>
    <w:lvl w:ilvl="6" w:tplc="63964427" w:tentative="1">
      <w:start w:val="1"/>
      <w:numFmt w:val="decimal"/>
      <w:lvlText w:val="%7."/>
      <w:lvlJc w:val="left"/>
      <w:pPr>
        <w:ind w:left="5040" w:hanging="360"/>
      </w:pPr>
    </w:lvl>
    <w:lvl w:ilvl="7" w:tplc="63964427" w:tentative="1">
      <w:start w:val="1"/>
      <w:numFmt w:val="lowerLetter"/>
      <w:lvlText w:val="%8."/>
      <w:lvlJc w:val="left"/>
      <w:pPr>
        <w:ind w:left="5760" w:hanging="360"/>
      </w:pPr>
    </w:lvl>
    <w:lvl w:ilvl="8" w:tplc="63964427" w:tentative="1">
      <w:start w:val="1"/>
      <w:numFmt w:val="lowerRoman"/>
      <w:lvlText w:val="%9."/>
      <w:lvlJc w:val="right"/>
      <w:pPr>
        <w:ind w:left="6480" w:hanging="180"/>
      </w:pPr>
    </w:lvl>
  </w:abstractNum>
  <w:abstractNum w:abstractNumId="28388">
    <w:multiLevelType w:val="hybridMultilevel"/>
    <w:lvl w:ilvl="0" w:tplc="59050972">
      <w:start w:val="1"/>
      <w:numFmt w:val="decimal"/>
      <w:lvlText w:val="%1."/>
      <w:lvlJc w:val="left"/>
      <w:pPr>
        <w:ind w:left="720" w:hanging="360"/>
      </w:pPr>
    </w:lvl>
    <w:lvl w:ilvl="1" w:tplc="59050972" w:tentative="1">
      <w:start w:val="1"/>
      <w:numFmt w:val="lowerLetter"/>
      <w:lvlText w:val="%2."/>
      <w:lvlJc w:val="left"/>
      <w:pPr>
        <w:ind w:left="1440" w:hanging="360"/>
      </w:pPr>
    </w:lvl>
    <w:lvl w:ilvl="2" w:tplc="59050972" w:tentative="1">
      <w:start w:val="1"/>
      <w:numFmt w:val="lowerRoman"/>
      <w:lvlText w:val="%3."/>
      <w:lvlJc w:val="right"/>
      <w:pPr>
        <w:ind w:left="2160" w:hanging="180"/>
      </w:pPr>
    </w:lvl>
    <w:lvl w:ilvl="3" w:tplc="59050972" w:tentative="1">
      <w:start w:val="1"/>
      <w:numFmt w:val="decimal"/>
      <w:lvlText w:val="%4."/>
      <w:lvlJc w:val="left"/>
      <w:pPr>
        <w:ind w:left="2880" w:hanging="360"/>
      </w:pPr>
    </w:lvl>
    <w:lvl w:ilvl="4" w:tplc="59050972" w:tentative="1">
      <w:start w:val="1"/>
      <w:numFmt w:val="lowerLetter"/>
      <w:lvlText w:val="%5."/>
      <w:lvlJc w:val="left"/>
      <w:pPr>
        <w:ind w:left="3600" w:hanging="360"/>
      </w:pPr>
    </w:lvl>
    <w:lvl w:ilvl="5" w:tplc="59050972" w:tentative="1">
      <w:start w:val="1"/>
      <w:numFmt w:val="lowerRoman"/>
      <w:lvlText w:val="%6."/>
      <w:lvlJc w:val="right"/>
      <w:pPr>
        <w:ind w:left="4320" w:hanging="180"/>
      </w:pPr>
    </w:lvl>
    <w:lvl w:ilvl="6" w:tplc="59050972" w:tentative="1">
      <w:start w:val="1"/>
      <w:numFmt w:val="decimal"/>
      <w:lvlText w:val="%7."/>
      <w:lvlJc w:val="left"/>
      <w:pPr>
        <w:ind w:left="5040" w:hanging="360"/>
      </w:pPr>
    </w:lvl>
    <w:lvl w:ilvl="7" w:tplc="59050972" w:tentative="1">
      <w:start w:val="1"/>
      <w:numFmt w:val="lowerLetter"/>
      <w:lvlText w:val="%8."/>
      <w:lvlJc w:val="left"/>
      <w:pPr>
        <w:ind w:left="5760" w:hanging="360"/>
      </w:pPr>
    </w:lvl>
    <w:lvl w:ilvl="8" w:tplc="59050972" w:tentative="1">
      <w:start w:val="1"/>
      <w:numFmt w:val="lowerRoman"/>
      <w:lvlText w:val="%9."/>
      <w:lvlJc w:val="right"/>
      <w:pPr>
        <w:ind w:left="6480" w:hanging="180"/>
      </w:pPr>
    </w:lvl>
  </w:abstractNum>
  <w:abstractNum w:abstractNumId="28387">
    <w:multiLevelType w:val="hybridMultilevel"/>
    <w:lvl w:ilvl="0" w:tplc="55918469">
      <w:start w:val="1"/>
      <w:numFmt w:val="decimal"/>
      <w:lvlText w:val="%1."/>
      <w:lvlJc w:val="left"/>
      <w:pPr>
        <w:ind w:left="720" w:hanging="360"/>
      </w:pPr>
    </w:lvl>
    <w:lvl w:ilvl="1" w:tplc="55918469" w:tentative="1">
      <w:start w:val="1"/>
      <w:numFmt w:val="lowerLetter"/>
      <w:lvlText w:val="%2."/>
      <w:lvlJc w:val="left"/>
      <w:pPr>
        <w:ind w:left="1440" w:hanging="360"/>
      </w:pPr>
    </w:lvl>
    <w:lvl w:ilvl="2" w:tplc="55918469" w:tentative="1">
      <w:start w:val="1"/>
      <w:numFmt w:val="lowerRoman"/>
      <w:lvlText w:val="%3."/>
      <w:lvlJc w:val="right"/>
      <w:pPr>
        <w:ind w:left="2160" w:hanging="180"/>
      </w:pPr>
    </w:lvl>
    <w:lvl w:ilvl="3" w:tplc="55918469" w:tentative="1">
      <w:start w:val="1"/>
      <w:numFmt w:val="decimal"/>
      <w:lvlText w:val="%4."/>
      <w:lvlJc w:val="left"/>
      <w:pPr>
        <w:ind w:left="2880" w:hanging="360"/>
      </w:pPr>
    </w:lvl>
    <w:lvl w:ilvl="4" w:tplc="55918469" w:tentative="1">
      <w:start w:val="1"/>
      <w:numFmt w:val="lowerLetter"/>
      <w:lvlText w:val="%5."/>
      <w:lvlJc w:val="left"/>
      <w:pPr>
        <w:ind w:left="3600" w:hanging="360"/>
      </w:pPr>
    </w:lvl>
    <w:lvl w:ilvl="5" w:tplc="55918469" w:tentative="1">
      <w:start w:val="1"/>
      <w:numFmt w:val="lowerRoman"/>
      <w:lvlText w:val="%6."/>
      <w:lvlJc w:val="right"/>
      <w:pPr>
        <w:ind w:left="4320" w:hanging="180"/>
      </w:pPr>
    </w:lvl>
    <w:lvl w:ilvl="6" w:tplc="55918469" w:tentative="1">
      <w:start w:val="1"/>
      <w:numFmt w:val="decimal"/>
      <w:lvlText w:val="%7."/>
      <w:lvlJc w:val="left"/>
      <w:pPr>
        <w:ind w:left="5040" w:hanging="360"/>
      </w:pPr>
    </w:lvl>
    <w:lvl w:ilvl="7" w:tplc="55918469" w:tentative="1">
      <w:start w:val="1"/>
      <w:numFmt w:val="lowerLetter"/>
      <w:lvlText w:val="%8."/>
      <w:lvlJc w:val="left"/>
      <w:pPr>
        <w:ind w:left="5760" w:hanging="360"/>
      </w:pPr>
    </w:lvl>
    <w:lvl w:ilvl="8" w:tplc="55918469" w:tentative="1">
      <w:start w:val="1"/>
      <w:numFmt w:val="lowerRoman"/>
      <w:lvlText w:val="%9."/>
      <w:lvlJc w:val="right"/>
      <w:pPr>
        <w:ind w:left="6480" w:hanging="180"/>
      </w:pPr>
    </w:lvl>
  </w:abstractNum>
  <w:abstractNum w:abstractNumId="28386">
    <w:multiLevelType w:val="hybridMultilevel"/>
    <w:lvl w:ilvl="0" w:tplc="50555947">
      <w:start w:val="1"/>
      <w:numFmt w:val="decimal"/>
      <w:lvlText w:val="%1."/>
      <w:lvlJc w:val="left"/>
      <w:pPr>
        <w:ind w:left="720" w:hanging="360"/>
      </w:pPr>
    </w:lvl>
    <w:lvl w:ilvl="1" w:tplc="50555947" w:tentative="1">
      <w:start w:val="1"/>
      <w:numFmt w:val="decimal"/>
      <w:lvlText w:val="%2."/>
      <w:lvlJc w:val="left"/>
      <w:pPr>
        <w:ind w:left="1440" w:hanging="360"/>
      </w:pPr>
    </w:lvl>
    <w:lvl w:ilvl="2" w:tplc="50555947" w:tentative="1">
      <w:start w:val="1"/>
      <w:numFmt w:val="lowerRoman"/>
      <w:lvlText w:val="%3."/>
      <w:lvlJc w:val="right"/>
      <w:pPr>
        <w:ind w:left="2160" w:hanging="180"/>
      </w:pPr>
    </w:lvl>
    <w:lvl w:ilvl="3" w:tplc="50555947" w:tentative="1">
      <w:start w:val="1"/>
      <w:numFmt w:val="decimal"/>
      <w:lvlText w:val="%4."/>
      <w:lvlJc w:val="left"/>
      <w:pPr>
        <w:ind w:left="2880" w:hanging="360"/>
      </w:pPr>
    </w:lvl>
    <w:lvl w:ilvl="4" w:tplc="50555947" w:tentative="1">
      <w:start w:val="1"/>
      <w:numFmt w:val="lowerLetter"/>
      <w:lvlText w:val="%5."/>
      <w:lvlJc w:val="left"/>
      <w:pPr>
        <w:ind w:left="3600" w:hanging="360"/>
      </w:pPr>
    </w:lvl>
    <w:lvl w:ilvl="5" w:tplc="50555947" w:tentative="1">
      <w:start w:val="1"/>
      <w:numFmt w:val="lowerRoman"/>
      <w:lvlText w:val="%6."/>
      <w:lvlJc w:val="right"/>
      <w:pPr>
        <w:ind w:left="4320" w:hanging="180"/>
      </w:pPr>
    </w:lvl>
    <w:lvl w:ilvl="6" w:tplc="50555947" w:tentative="1">
      <w:start w:val="1"/>
      <w:numFmt w:val="decimal"/>
      <w:lvlText w:val="%7."/>
      <w:lvlJc w:val="left"/>
      <w:pPr>
        <w:ind w:left="5040" w:hanging="360"/>
      </w:pPr>
    </w:lvl>
    <w:lvl w:ilvl="7" w:tplc="50555947" w:tentative="1">
      <w:start w:val="1"/>
      <w:numFmt w:val="lowerLetter"/>
      <w:lvlText w:val="%8."/>
      <w:lvlJc w:val="left"/>
      <w:pPr>
        <w:ind w:left="5760" w:hanging="360"/>
      </w:pPr>
    </w:lvl>
    <w:lvl w:ilvl="8" w:tplc="50555947" w:tentative="1">
      <w:start w:val="1"/>
      <w:numFmt w:val="lowerRoman"/>
      <w:lvlText w:val="%9."/>
      <w:lvlJc w:val="right"/>
      <w:pPr>
        <w:ind w:left="6480" w:hanging="180"/>
      </w:pPr>
    </w:lvl>
  </w:abstractNum>
  <w:abstractNum w:abstractNumId="28385">
    <w:multiLevelType w:val="hybridMultilevel"/>
    <w:lvl w:ilvl="0" w:tplc="25831541">
      <w:start w:val="1"/>
      <w:numFmt w:val="decimal"/>
      <w:lvlText w:val="%1."/>
      <w:lvlJc w:val="left"/>
      <w:pPr>
        <w:ind w:left="720" w:hanging="360"/>
      </w:pPr>
    </w:lvl>
    <w:lvl w:ilvl="1" w:tplc="25831541" w:tentative="1">
      <w:start w:val="1"/>
      <w:numFmt w:val="decimal"/>
      <w:lvlText w:val="%2."/>
      <w:lvlJc w:val="left"/>
      <w:pPr>
        <w:ind w:left="1440" w:hanging="360"/>
      </w:pPr>
    </w:lvl>
    <w:lvl w:ilvl="2" w:tplc="25831541" w:tentative="1">
      <w:start w:val="1"/>
      <w:numFmt w:val="lowerRoman"/>
      <w:lvlText w:val="%3."/>
      <w:lvlJc w:val="right"/>
      <w:pPr>
        <w:ind w:left="2160" w:hanging="180"/>
      </w:pPr>
    </w:lvl>
    <w:lvl w:ilvl="3" w:tplc="25831541" w:tentative="1">
      <w:start w:val="1"/>
      <w:numFmt w:val="decimal"/>
      <w:lvlText w:val="%4."/>
      <w:lvlJc w:val="left"/>
      <w:pPr>
        <w:ind w:left="2880" w:hanging="360"/>
      </w:pPr>
    </w:lvl>
    <w:lvl w:ilvl="4" w:tplc="25831541" w:tentative="1">
      <w:start w:val="1"/>
      <w:numFmt w:val="lowerLetter"/>
      <w:lvlText w:val="%5."/>
      <w:lvlJc w:val="left"/>
      <w:pPr>
        <w:ind w:left="3600" w:hanging="360"/>
      </w:pPr>
    </w:lvl>
    <w:lvl w:ilvl="5" w:tplc="25831541" w:tentative="1">
      <w:start w:val="1"/>
      <w:numFmt w:val="lowerRoman"/>
      <w:lvlText w:val="%6."/>
      <w:lvlJc w:val="right"/>
      <w:pPr>
        <w:ind w:left="4320" w:hanging="180"/>
      </w:pPr>
    </w:lvl>
    <w:lvl w:ilvl="6" w:tplc="25831541" w:tentative="1">
      <w:start w:val="1"/>
      <w:numFmt w:val="decimal"/>
      <w:lvlText w:val="%7."/>
      <w:lvlJc w:val="left"/>
      <w:pPr>
        <w:ind w:left="5040" w:hanging="360"/>
      </w:pPr>
    </w:lvl>
    <w:lvl w:ilvl="7" w:tplc="25831541" w:tentative="1">
      <w:start w:val="1"/>
      <w:numFmt w:val="lowerLetter"/>
      <w:lvlText w:val="%8."/>
      <w:lvlJc w:val="left"/>
      <w:pPr>
        <w:ind w:left="5760" w:hanging="360"/>
      </w:pPr>
    </w:lvl>
    <w:lvl w:ilvl="8" w:tplc="25831541" w:tentative="1">
      <w:start w:val="1"/>
      <w:numFmt w:val="lowerRoman"/>
      <w:lvlText w:val="%9."/>
      <w:lvlJc w:val="right"/>
      <w:pPr>
        <w:ind w:left="6480" w:hanging="180"/>
      </w:pPr>
    </w:lvl>
  </w:abstractNum>
  <w:abstractNum w:abstractNumId="28384">
    <w:multiLevelType w:val="hybridMultilevel"/>
    <w:lvl w:ilvl="0" w:tplc="41252898">
      <w:start w:val="1"/>
      <w:numFmt w:val="decimal"/>
      <w:lvlText w:val="%1."/>
      <w:lvlJc w:val="left"/>
      <w:pPr>
        <w:ind w:left="720" w:hanging="360"/>
      </w:pPr>
    </w:lvl>
    <w:lvl w:ilvl="1" w:tplc="41252898" w:tentative="1">
      <w:start w:val="1"/>
      <w:numFmt w:val="decimal"/>
      <w:lvlText w:val="%2."/>
      <w:lvlJc w:val="left"/>
      <w:pPr>
        <w:ind w:left="1440" w:hanging="360"/>
      </w:pPr>
    </w:lvl>
    <w:lvl w:ilvl="2" w:tplc="41252898" w:tentative="1">
      <w:start w:val="1"/>
      <w:numFmt w:val="lowerRoman"/>
      <w:lvlText w:val="%3."/>
      <w:lvlJc w:val="right"/>
      <w:pPr>
        <w:ind w:left="2160" w:hanging="180"/>
      </w:pPr>
    </w:lvl>
    <w:lvl w:ilvl="3" w:tplc="41252898" w:tentative="1">
      <w:start w:val="1"/>
      <w:numFmt w:val="decimal"/>
      <w:lvlText w:val="%4."/>
      <w:lvlJc w:val="left"/>
      <w:pPr>
        <w:ind w:left="2880" w:hanging="360"/>
      </w:pPr>
    </w:lvl>
    <w:lvl w:ilvl="4" w:tplc="41252898" w:tentative="1">
      <w:start w:val="1"/>
      <w:numFmt w:val="lowerLetter"/>
      <w:lvlText w:val="%5."/>
      <w:lvlJc w:val="left"/>
      <w:pPr>
        <w:ind w:left="3600" w:hanging="360"/>
      </w:pPr>
    </w:lvl>
    <w:lvl w:ilvl="5" w:tplc="41252898" w:tentative="1">
      <w:start w:val="1"/>
      <w:numFmt w:val="lowerRoman"/>
      <w:lvlText w:val="%6."/>
      <w:lvlJc w:val="right"/>
      <w:pPr>
        <w:ind w:left="4320" w:hanging="180"/>
      </w:pPr>
    </w:lvl>
    <w:lvl w:ilvl="6" w:tplc="41252898" w:tentative="1">
      <w:start w:val="1"/>
      <w:numFmt w:val="decimal"/>
      <w:lvlText w:val="%7."/>
      <w:lvlJc w:val="left"/>
      <w:pPr>
        <w:ind w:left="5040" w:hanging="360"/>
      </w:pPr>
    </w:lvl>
    <w:lvl w:ilvl="7" w:tplc="41252898" w:tentative="1">
      <w:start w:val="1"/>
      <w:numFmt w:val="lowerLetter"/>
      <w:lvlText w:val="%8."/>
      <w:lvlJc w:val="left"/>
      <w:pPr>
        <w:ind w:left="5760" w:hanging="360"/>
      </w:pPr>
    </w:lvl>
    <w:lvl w:ilvl="8" w:tplc="41252898" w:tentative="1">
      <w:start w:val="1"/>
      <w:numFmt w:val="lowerRoman"/>
      <w:lvlText w:val="%9."/>
      <w:lvlJc w:val="right"/>
      <w:pPr>
        <w:ind w:left="6480" w:hanging="180"/>
      </w:pPr>
    </w:lvl>
  </w:abstractNum>
  <w:abstractNum w:abstractNumId="28383">
    <w:multiLevelType w:val="hybridMultilevel"/>
    <w:lvl w:ilvl="0" w:tplc="92946250">
      <w:start w:val="1"/>
      <w:numFmt w:val="decimal"/>
      <w:lvlText w:val="%1."/>
      <w:lvlJc w:val="left"/>
      <w:pPr>
        <w:ind w:left="720" w:hanging="360"/>
      </w:pPr>
    </w:lvl>
    <w:lvl w:ilvl="1" w:tplc="92946250" w:tentative="1">
      <w:start w:val="1"/>
      <w:numFmt w:val="lowerLetter"/>
      <w:lvlText w:val="%2."/>
      <w:lvlJc w:val="left"/>
      <w:pPr>
        <w:ind w:left="1440" w:hanging="360"/>
      </w:pPr>
    </w:lvl>
    <w:lvl w:ilvl="2" w:tplc="92946250" w:tentative="1">
      <w:start w:val="1"/>
      <w:numFmt w:val="lowerRoman"/>
      <w:lvlText w:val="%3."/>
      <w:lvlJc w:val="right"/>
      <w:pPr>
        <w:ind w:left="2160" w:hanging="180"/>
      </w:pPr>
    </w:lvl>
    <w:lvl w:ilvl="3" w:tplc="92946250" w:tentative="1">
      <w:start w:val="1"/>
      <w:numFmt w:val="decimal"/>
      <w:lvlText w:val="%4."/>
      <w:lvlJc w:val="left"/>
      <w:pPr>
        <w:ind w:left="2880" w:hanging="360"/>
      </w:pPr>
    </w:lvl>
    <w:lvl w:ilvl="4" w:tplc="92946250" w:tentative="1">
      <w:start w:val="1"/>
      <w:numFmt w:val="lowerLetter"/>
      <w:lvlText w:val="%5."/>
      <w:lvlJc w:val="left"/>
      <w:pPr>
        <w:ind w:left="3600" w:hanging="360"/>
      </w:pPr>
    </w:lvl>
    <w:lvl w:ilvl="5" w:tplc="92946250" w:tentative="1">
      <w:start w:val="1"/>
      <w:numFmt w:val="lowerRoman"/>
      <w:lvlText w:val="%6."/>
      <w:lvlJc w:val="right"/>
      <w:pPr>
        <w:ind w:left="4320" w:hanging="180"/>
      </w:pPr>
    </w:lvl>
    <w:lvl w:ilvl="6" w:tplc="92946250" w:tentative="1">
      <w:start w:val="1"/>
      <w:numFmt w:val="decimal"/>
      <w:lvlText w:val="%7."/>
      <w:lvlJc w:val="left"/>
      <w:pPr>
        <w:ind w:left="5040" w:hanging="360"/>
      </w:pPr>
    </w:lvl>
    <w:lvl w:ilvl="7" w:tplc="92946250" w:tentative="1">
      <w:start w:val="1"/>
      <w:numFmt w:val="lowerLetter"/>
      <w:lvlText w:val="%8."/>
      <w:lvlJc w:val="left"/>
      <w:pPr>
        <w:ind w:left="5760" w:hanging="360"/>
      </w:pPr>
    </w:lvl>
    <w:lvl w:ilvl="8" w:tplc="92946250" w:tentative="1">
      <w:start w:val="1"/>
      <w:numFmt w:val="lowerRoman"/>
      <w:lvlText w:val="%9."/>
      <w:lvlJc w:val="right"/>
      <w:pPr>
        <w:ind w:left="6480" w:hanging="180"/>
      </w:pPr>
    </w:lvl>
  </w:abstractNum>
  <w:abstractNum w:abstractNumId="28382">
    <w:multiLevelType w:val="hybridMultilevel"/>
    <w:lvl w:ilvl="0" w:tplc="20441018">
      <w:start w:val="1"/>
      <w:numFmt w:val="decimal"/>
      <w:lvlText w:val="%1."/>
      <w:lvlJc w:val="left"/>
      <w:pPr>
        <w:ind w:left="720" w:hanging="360"/>
      </w:pPr>
    </w:lvl>
    <w:lvl w:ilvl="1" w:tplc="20441018" w:tentative="1">
      <w:start w:val="1"/>
      <w:numFmt w:val="lowerLetter"/>
      <w:lvlText w:val="%2."/>
      <w:lvlJc w:val="left"/>
      <w:pPr>
        <w:ind w:left="1440" w:hanging="360"/>
      </w:pPr>
    </w:lvl>
    <w:lvl w:ilvl="2" w:tplc="20441018" w:tentative="1">
      <w:start w:val="1"/>
      <w:numFmt w:val="lowerRoman"/>
      <w:lvlText w:val="%3."/>
      <w:lvlJc w:val="right"/>
      <w:pPr>
        <w:ind w:left="2160" w:hanging="180"/>
      </w:pPr>
    </w:lvl>
    <w:lvl w:ilvl="3" w:tplc="20441018" w:tentative="1">
      <w:start w:val="1"/>
      <w:numFmt w:val="decimal"/>
      <w:lvlText w:val="%4."/>
      <w:lvlJc w:val="left"/>
      <w:pPr>
        <w:ind w:left="2880" w:hanging="360"/>
      </w:pPr>
    </w:lvl>
    <w:lvl w:ilvl="4" w:tplc="20441018" w:tentative="1">
      <w:start w:val="1"/>
      <w:numFmt w:val="lowerLetter"/>
      <w:lvlText w:val="%5."/>
      <w:lvlJc w:val="left"/>
      <w:pPr>
        <w:ind w:left="3600" w:hanging="360"/>
      </w:pPr>
    </w:lvl>
    <w:lvl w:ilvl="5" w:tplc="20441018" w:tentative="1">
      <w:start w:val="1"/>
      <w:numFmt w:val="lowerRoman"/>
      <w:lvlText w:val="%6."/>
      <w:lvlJc w:val="right"/>
      <w:pPr>
        <w:ind w:left="4320" w:hanging="180"/>
      </w:pPr>
    </w:lvl>
    <w:lvl w:ilvl="6" w:tplc="20441018" w:tentative="1">
      <w:start w:val="1"/>
      <w:numFmt w:val="decimal"/>
      <w:lvlText w:val="%7."/>
      <w:lvlJc w:val="left"/>
      <w:pPr>
        <w:ind w:left="5040" w:hanging="360"/>
      </w:pPr>
    </w:lvl>
    <w:lvl w:ilvl="7" w:tplc="20441018" w:tentative="1">
      <w:start w:val="1"/>
      <w:numFmt w:val="lowerLetter"/>
      <w:lvlText w:val="%8."/>
      <w:lvlJc w:val="left"/>
      <w:pPr>
        <w:ind w:left="5760" w:hanging="360"/>
      </w:pPr>
    </w:lvl>
    <w:lvl w:ilvl="8" w:tplc="20441018" w:tentative="1">
      <w:start w:val="1"/>
      <w:numFmt w:val="lowerRoman"/>
      <w:lvlText w:val="%9."/>
      <w:lvlJc w:val="right"/>
      <w:pPr>
        <w:ind w:left="6480" w:hanging="180"/>
      </w:pPr>
    </w:lvl>
  </w:abstractNum>
  <w:abstractNum w:abstractNumId="28381">
    <w:multiLevelType w:val="hybridMultilevel"/>
    <w:lvl w:ilvl="0" w:tplc="11784835">
      <w:start w:val="1"/>
      <w:numFmt w:val="decimal"/>
      <w:lvlText w:val="%1."/>
      <w:lvlJc w:val="left"/>
      <w:pPr>
        <w:ind w:left="720" w:hanging="360"/>
      </w:pPr>
    </w:lvl>
    <w:lvl w:ilvl="1" w:tplc="11784835" w:tentative="1">
      <w:start w:val="1"/>
      <w:numFmt w:val="lowerLetter"/>
      <w:lvlText w:val="%2."/>
      <w:lvlJc w:val="left"/>
      <w:pPr>
        <w:ind w:left="1440" w:hanging="360"/>
      </w:pPr>
    </w:lvl>
    <w:lvl w:ilvl="2" w:tplc="11784835" w:tentative="1">
      <w:start w:val="1"/>
      <w:numFmt w:val="lowerRoman"/>
      <w:lvlText w:val="%3."/>
      <w:lvlJc w:val="right"/>
      <w:pPr>
        <w:ind w:left="2160" w:hanging="180"/>
      </w:pPr>
    </w:lvl>
    <w:lvl w:ilvl="3" w:tplc="11784835" w:tentative="1">
      <w:start w:val="1"/>
      <w:numFmt w:val="decimal"/>
      <w:lvlText w:val="%4."/>
      <w:lvlJc w:val="left"/>
      <w:pPr>
        <w:ind w:left="2880" w:hanging="360"/>
      </w:pPr>
    </w:lvl>
    <w:lvl w:ilvl="4" w:tplc="11784835" w:tentative="1">
      <w:start w:val="1"/>
      <w:numFmt w:val="lowerLetter"/>
      <w:lvlText w:val="%5."/>
      <w:lvlJc w:val="left"/>
      <w:pPr>
        <w:ind w:left="3600" w:hanging="360"/>
      </w:pPr>
    </w:lvl>
    <w:lvl w:ilvl="5" w:tplc="11784835" w:tentative="1">
      <w:start w:val="1"/>
      <w:numFmt w:val="lowerRoman"/>
      <w:lvlText w:val="%6."/>
      <w:lvlJc w:val="right"/>
      <w:pPr>
        <w:ind w:left="4320" w:hanging="180"/>
      </w:pPr>
    </w:lvl>
    <w:lvl w:ilvl="6" w:tplc="11784835" w:tentative="1">
      <w:start w:val="1"/>
      <w:numFmt w:val="decimal"/>
      <w:lvlText w:val="%7."/>
      <w:lvlJc w:val="left"/>
      <w:pPr>
        <w:ind w:left="5040" w:hanging="360"/>
      </w:pPr>
    </w:lvl>
    <w:lvl w:ilvl="7" w:tplc="11784835" w:tentative="1">
      <w:start w:val="1"/>
      <w:numFmt w:val="lowerLetter"/>
      <w:lvlText w:val="%8."/>
      <w:lvlJc w:val="left"/>
      <w:pPr>
        <w:ind w:left="5760" w:hanging="360"/>
      </w:pPr>
    </w:lvl>
    <w:lvl w:ilvl="8" w:tplc="11784835" w:tentative="1">
      <w:start w:val="1"/>
      <w:numFmt w:val="lowerRoman"/>
      <w:lvlText w:val="%9."/>
      <w:lvlJc w:val="right"/>
      <w:pPr>
        <w:ind w:left="6480" w:hanging="180"/>
      </w:pPr>
    </w:lvl>
  </w:abstractNum>
  <w:abstractNum w:abstractNumId="28380">
    <w:multiLevelType w:val="hybridMultilevel"/>
    <w:lvl w:ilvl="0" w:tplc="15464583">
      <w:start w:val="1"/>
      <w:numFmt w:val="decimal"/>
      <w:lvlText w:val="%1."/>
      <w:lvlJc w:val="left"/>
      <w:pPr>
        <w:ind w:left="720" w:hanging="360"/>
      </w:pPr>
    </w:lvl>
    <w:lvl w:ilvl="1" w:tplc="15464583" w:tentative="1">
      <w:start w:val="1"/>
      <w:numFmt w:val="lowerLetter"/>
      <w:lvlText w:val="%2."/>
      <w:lvlJc w:val="left"/>
      <w:pPr>
        <w:ind w:left="1440" w:hanging="360"/>
      </w:pPr>
    </w:lvl>
    <w:lvl w:ilvl="2" w:tplc="15464583" w:tentative="1">
      <w:start w:val="1"/>
      <w:numFmt w:val="lowerRoman"/>
      <w:lvlText w:val="%3."/>
      <w:lvlJc w:val="right"/>
      <w:pPr>
        <w:ind w:left="2160" w:hanging="180"/>
      </w:pPr>
    </w:lvl>
    <w:lvl w:ilvl="3" w:tplc="15464583" w:tentative="1">
      <w:start w:val="1"/>
      <w:numFmt w:val="decimal"/>
      <w:lvlText w:val="%4."/>
      <w:lvlJc w:val="left"/>
      <w:pPr>
        <w:ind w:left="2880" w:hanging="360"/>
      </w:pPr>
    </w:lvl>
    <w:lvl w:ilvl="4" w:tplc="15464583" w:tentative="1">
      <w:start w:val="1"/>
      <w:numFmt w:val="lowerLetter"/>
      <w:lvlText w:val="%5."/>
      <w:lvlJc w:val="left"/>
      <w:pPr>
        <w:ind w:left="3600" w:hanging="360"/>
      </w:pPr>
    </w:lvl>
    <w:lvl w:ilvl="5" w:tplc="15464583" w:tentative="1">
      <w:start w:val="1"/>
      <w:numFmt w:val="lowerRoman"/>
      <w:lvlText w:val="%6."/>
      <w:lvlJc w:val="right"/>
      <w:pPr>
        <w:ind w:left="4320" w:hanging="180"/>
      </w:pPr>
    </w:lvl>
    <w:lvl w:ilvl="6" w:tplc="15464583" w:tentative="1">
      <w:start w:val="1"/>
      <w:numFmt w:val="decimal"/>
      <w:lvlText w:val="%7."/>
      <w:lvlJc w:val="left"/>
      <w:pPr>
        <w:ind w:left="5040" w:hanging="360"/>
      </w:pPr>
    </w:lvl>
    <w:lvl w:ilvl="7" w:tplc="15464583" w:tentative="1">
      <w:start w:val="1"/>
      <w:numFmt w:val="lowerLetter"/>
      <w:lvlText w:val="%8."/>
      <w:lvlJc w:val="left"/>
      <w:pPr>
        <w:ind w:left="5760" w:hanging="360"/>
      </w:pPr>
    </w:lvl>
    <w:lvl w:ilvl="8" w:tplc="15464583" w:tentative="1">
      <w:start w:val="1"/>
      <w:numFmt w:val="lowerRoman"/>
      <w:lvlText w:val="%9."/>
      <w:lvlJc w:val="right"/>
      <w:pPr>
        <w:ind w:left="6480" w:hanging="180"/>
      </w:pPr>
    </w:lvl>
  </w:abstractNum>
  <w:abstractNum w:abstractNumId="28379">
    <w:multiLevelType w:val="hybridMultilevel"/>
    <w:lvl w:ilvl="0" w:tplc="46523687">
      <w:start w:val="1"/>
      <w:numFmt w:val="decimal"/>
      <w:lvlText w:val="%1."/>
      <w:lvlJc w:val="left"/>
      <w:pPr>
        <w:ind w:left="720" w:hanging="360"/>
      </w:pPr>
    </w:lvl>
    <w:lvl w:ilvl="1" w:tplc="46523687" w:tentative="1">
      <w:start w:val="1"/>
      <w:numFmt w:val="lowerLetter"/>
      <w:lvlText w:val="%2."/>
      <w:lvlJc w:val="left"/>
      <w:pPr>
        <w:ind w:left="1440" w:hanging="360"/>
      </w:pPr>
    </w:lvl>
    <w:lvl w:ilvl="2" w:tplc="46523687" w:tentative="1">
      <w:start w:val="1"/>
      <w:numFmt w:val="lowerRoman"/>
      <w:lvlText w:val="%3."/>
      <w:lvlJc w:val="right"/>
      <w:pPr>
        <w:ind w:left="2160" w:hanging="180"/>
      </w:pPr>
    </w:lvl>
    <w:lvl w:ilvl="3" w:tplc="46523687" w:tentative="1">
      <w:start w:val="1"/>
      <w:numFmt w:val="decimal"/>
      <w:lvlText w:val="%4."/>
      <w:lvlJc w:val="left"/>
      <w:pPr>
        <w:ind w:left="2880" w:hanging="360"/>
      </w:pPr>
    </w:lvl>
    <w:lvl w:ilvl="4" w:tplc="46523687" w:tentative="1">
      <w:start w:val="1"/>
      <w:numFmt w:val="lowerLetter"/>
      <w:lvlText w:val="%5."/>
      <w:lvlJc w:val="left"/>
      <w:pPr>
        <w:ind w:left="3600" w:hanging="360"/>
      </w:pPr>
    </w:lvl>
    <w:lvl w:ilvl="5" w:tplc="46523687" w:tentative="1">
      <w:start w:val="1"/>
      <w:numFmt w:val="lowerRoman"/>
      <w:lvlText w:val="%6."/>
      <w:lvlJc w:val="right"/>
      <w:pPr>
        <w:ind w:left="4320" w:hanging="180"/>
      </w:pPr>
    </w:lvl>
    <w:lvl w:ilvl="6" w:tplc="46523687" w:tentative="1">
      <w:start w:val="1"/>
      <w:numFmt w:val="decimal"/>
      <w:lvlText w:val="%7."/>
      <w:lvlJc w:val="left"/>
      <w:pPr>
        <w:ind w:left="5040" w:hanging="360"/>
      </w:pPr>
    </w:lvl>
    <w:lvl w:ilvl="7" w:tplc="46523687" w:tentative="1">
      <w:start w:val="1"/>
      <w:numFmt w:val="lowerLetter"/>
      <w:lvlText w:val="%8."/>
      <w:lvlJc w:val="left"/>
      <w:pPr>
        <w:ind w:left="5760" w:hanging="360"/>
      </w:pPr>
    </w:lvl>
    <w:lvl w:ilvl="8" w:tplc="46523687" w:tentative="1">
      <w:start w:val="1"/>
      <w:numFmt w:val="lowerRoman"/>
      <w:lvlText w:val="%9."/>
      <w:lvlJc w:val="right"/>
      <w:pPr>
        <w:ind w:left="6480" w:hanging="180"/>
      </w:pPr>
    </w:lvl>
  </w:abstractNum>
  <w:abstractNum w:abstractNumId="28378">
    <w:multiLevelType w:val="hybridMultilevel"/>
    <w:lvl w:ilvl="0" w:tplc="36848146">
      <w:start w:val="1"/>
      <w:numFmt w:val="decimal"/>
      <w:lvlText w:val="%1."/>
      <w:lvlJc w:val="left"/>
      <w:pPr>
        <w:ind w:left="720" w:hanging="360"/>
      </w:pPr>
    </w:lvl>
    <w:lvl w:ilvl="1" w:tplc="36848146" w:tentative="1">
      <w:start w:val="1"/>
      <w:numFmt w:val="lowerLetter"/>
      <w:lvlText w:val="%2."/>
      <w:lvlJc w:val="left"/>
      <w:pPr>
        <w:ind w:left="1440" w:hanging="360"/>
      </w:pPr>
    </w:lvl>
    <w:lvl w:ilvl="2" w:tplc="36848146" w:tentative="1">
      <w:start w:val="1"/>
      <w:numFmt w:val="lowerRoman"/>
      <w:lvlText w:val="%3."/>
      <w:lvlJc w:val="right"/>
      <w:pPr>
        <w:ind w:left="2160" w:hanging="180"/>
      </w:pPr>
    </w:lvl>
    <w:lvl w:ilvl="3" w:tplc="36848146" w:tentative="1">
      <w:start w:val="1"/>
      <w:numFmt w:val="decimal"/>
      <w:lvlText w:val="%4."/>
      <w:lvlJc w:val="left"/>
      <w:pPr>
        <w:ind w:left="2880" w:hanging="360"/>
      </w:pPr>
    </w:lvl>
    <w:lvl w:ilvl="4" w:tplc="36848146" w:tentative="1">
      <w:start w:val="1"/>
      <w:numFmt w:val="lowerLetter"/>
      <w:lvlText w:val="%5."/>
      <w:lvlJc w:val="left"/>
      <w:pPr>
        <w:ind w:left="3600" w:hanging="360"/>
      </w:pPr>
    </w:lvl>
    <w:lvl w:ilvl="5" w:tplc="36848146" w:tentative="1">
      <w:start w:val="1"/>
      <w:numFmt w:val="lowerRoman"/>
      <w:lvlText w:val="%6."/>
      <w:lvlJc w:val="right"/>
      <w:pPr>
        <w:ind w:left="4320" w:hanging="180"/>
      </w:pPr>
    </w:lvl>
    <w:lvl w:ilvl="6" w:tplc="36848146" w:tentative="1">
      <w:start w:val="1"/>
      <w:numFmt w:val="decimal"/>
      <w:lvlText w:val="%7."/>
      <w:lvlJc w:val="left"/>
      <w:pPr>
        <w:ind w:left="5040" w:hanging="360"/>
      </w:pPr>
    </w:lvl>
    <w:lvl w:ilvl="7" w:tplc="36848146" w:tentative="1">
      <w:start w:val="1"/>
      <w:numFmt w:val="lowerLetter"/>
      <w:lvlText w:val="%8."/>
      <w:lvlJc w:val="left"/>
      <w:pPr>
        <w:ind w:left="5760" w:hanging="360"/>
      </w:pPr>
    </w:lvl>
    <w:lvl w:ilvl="8" w:tplc="36848146" w:tentative="1">
      <w:start w:val="1"/>
      <w:numFmt w:val="lowerRoman"/>
      <w:lvlText w:val="%9."/>
      <w:lvlJc w:val="right"/>
      <w:pPr>
        <w:ind w:left="6480" w:hanging="180"/>
      </w:pPr>
    </w:lvl>
  </w:abstractNum>
  <w:abstractNum w:abstractNumId="28377">
    <w:multiLevelType w:val="hybridMultilevel"/>
    <w:lvl w:ilvl="0" w:tplc="71505867">
      <w:start w:val="1"/>
      <w:numFmt w:val="decimal"/>
      <w:lvlText w:val="%1."/>
      <w:lvlJc w:val="left"/>
      <w:pPr>
        <w:ind w:left="720" w:hanging="360"/>
      </w:pPr>
    </w:lvl>
    <w:lvl w:ilvl="1" w:tplc="71505867" w:tentative="1">
      <w:start w:val="1"/>
      <w:numFmt w:val="lowerLetter"/>
      <w:lvlText w:val="%2."/>
      <w:lvlJc w:val="left"/>
      <w:pPr>
        <w:ind w:left="1440" w:hanging="360"/>
      </w:pPr>
    </w:lvl>
    <w:lvl w:ilvl="2" w:tplc="71505867" w:tentative="1">
      <w:start w:val="1"/>
      <w:numFmt w:val="lowerRoman"/>
      <w:lvlText w:val="%3."/>
      <w:lvlJc w:val="right"/>
      <w:pPr>
        <w:ind w:left="2160" w:hanging="180"/>
      </w:pPr>
    </w:lvl>
    <w:lvl w:ilvl="3" w:tplc="71505867" w:tentative="1">
      <w:start w:val="1"/>
      <w:numFmt w:val="decimal"/>
      <w:lvlText w:val="%4."/>
      <w:lvlJc w:val="left"/>
      <w:pPr>
        <w:ind w:left="2880" w:hanging="360"/>
      </w:pPr>
    </w:lvl>
    <w:lvl w:ilvl="4" w:tplc="71505867" w:tentative="1">
      <w:start w:val="1"/>
      <w:numFmt w:val="lowerLetter"/>
      <w:lvlText w:val="%5."/>
      <w:lvlJc w:val="left"/>
      <w:pPr>
        <w:ind w:left="3600" w:hanging="360"/>
      </w:pPr>
    </w:lvl>
    <w:lvl w:ilvl="5" w:tplc="71505867" w:tentative="1">
      <w:start w:val="1"/>
      <w:numFmt w:val="lowerRoman"/>
      <w:lvlText w:val="%6."/>
      <w:lvlJc w:val="right"/>
      <w:pPr>
        <w:ind w:left="4320" w:hanging="180"/>
      </w:pPr>
    </w:lvl>
    <w:lvl w:ilvl="6" w:tplc="71505867" w:tentative="1">
      <w:start w:val="1"/>
      <w:numFmt w:val="decimal"/>
      <w:lvlText w:val="%7."/>
      <w:lvlJc w:val="left"/>
      <w:pPr>
        <w:ind w:left="5040" w:hanging="360"/>
      </w:pPr>
    </w:lvl>
    <w:lvl w:ilvl="7" w:tplc="71505867" w:tentative="1">
      <w:start w:val="1"/>
      <w:numFmt w:val="lowerLetter"/>
      <w:lvlText w:val="%8."/>
      <w:lvlJc w:val="left"/>
      <w:pPr>
        <w:ind w:left="5760" w:hanging="360"/>
      </w:pPr>
    </w:lvl>
    <w:lvl w:ilvl="8" w:tplc="71505867" w:tentative="1">
      <w:start w:val="1"/>
      <w:numFmt w:val="lowerRoman"/>
      <w:lvlText w:val="%9."/>
      <w:lvlJc w:val="right"/>
      <w:pPr>
        <w:ind w:left="6480" w:hanging="180"/>
      </w:pPr>
    </w:lvl>
  </w:abstractNum>
  <w:abstractNum w:abstractNumId="28376">
    <w:multiLevelType w:val="hybridMultilevel"/>
    <w:lvl w:ilvl="0" w:tplc="22928851">
      <w:start w:val="1"/>
      <w:numFmt w:val="decimal"/>
      <w:lvlText w:val="%1."/>
      <w:lvlJc w:val="left"/>
      <w:pPr>
        <w:ind w:left="720" w:hanging="360"/>
      </w:pPr>
    </w:lvl>
    <w:lvl w:ilvl="1" w:tplc="22928851" w:tentative="1">
      <w:start w:val="1"/>
      <w:numFmt w:val="lowerLetter"/>
      <w:lvlText w:val="%2."/>
      <w:lvlJc w:val="left"/>
      <w:pPr>
        <w:ind w:left="1440" w:hanging="360"/>
      </w:pPr>
    </w:lvl>
    <w:lvl w:ilvl="2" w:tplc="22928851" w:tentative="1">
      <w:start w:val="1"/>
      <w:numFmt w:val="lowerRoman"/>
      <w:lvlText w:val="%3."/>
      <w:lvlJc w:val="right"/>
      <w:pPr>
        <w:ind w:left="2160" w:hanging="180"/>
      </w:pPr>
    </w:lvl>
    <w:lvl w:ilvl="3" w:tplc="22928851" w:tentative="1">
      <w:start w:val="1"/>
      <w:numFmt w:val="decimal"/>
      <w:lvlText w:val="%4."/>
      <w:lvlJc w:val="left"/>
      <w:pPr>
        <w:ind w:left="2880" w:hanging="360"/>
      </w:pPr>
    </w:lvl>
    <w:lvl w:ilvl="4" w:tplc="22928851" w:tentative="1">
      <w:start w:val="1"/>
      <w:numFmt w:val="lowerLetter"/>
      <w:lvlText w:val="%5."/>
      <w:lvlJc w:val="left"/>
      <w:pPr>
        <w:ind w:left="3600" w:hanging="360"/>
      </w:pPr>
    </w:lvl>
    <w:lvl w:ilvl="5" w:tplc="22928851" w:tentative="1">
      <w:start w:val="1"/>
      <w:numFmt w:val="lowerRoman"/>
      <w:lvlText w:val="%6."/>
      <w:lvlJc w:val="right"/>
      <w:pPr>
        <w:ind w:left="4320" w:hanging="180"/>
      </w:pPr>
    </w:lvl>
    <w:lvl w:ilvl="6" w:tplc="22928851" w:tentative="1">
      <w:start w:val="1"/>
      <w:numFmt w:val="decimal"/>
      <w:lvlText w:val="%7."/>
      <w:lvlJc w:val="left"/>
      <w:pPr>
        <w:ind w:left="5040" w:hanging="360"/>
      </w:pPr>
    </w:lvl>
    <w:lvl w:ilvl="7" w:tplc="22928851" w:tentative="1">
      <w:start w:val="1"/>
      <w:numFmt w:val="lowerLetter"/>
      <w:lvlText w:val="%8."/>
      <w:lvlJc w:val="left"/>
      <w:pPr>
        <w:ind w:left="5760" w:hanging="360"/>
      </w:pPr>
    </w:lvl>
    <w:lvl w:ilvl="8" w:tplc="22928851" w:tentative="1">
      <w:start w:val="1"/>
      <w:numFmt w:val="lowerRoman"/>
      <w:lvlText w:val="%9."/>
      <w:lvlJc w:val="right"/>
      <w:pPr>
        <w:ind w:left="6480" w:hanging="180"/>
      </w:pPr>
    </w:lvl>
  </w:abstractNum>
  <w:abstractNum w:abstractNumId="28375">
    <w:multiLevelType w:val="hybridMultilevel"/>
    <w:lvl w:ilvl="0" w:tplc="63998445">
      <w:start w:val="1"/>
      <w:numFmt w:val="decimal"/>
      <w:lvlText w:val="%1."/>
      <w:lvlJc w:val="left"/>
      <w:pPr>
        <w:ind w:left="720" w:hanging="360"/>
      </w:pPr>
    </w:lvl>
    <w:lvl w:ilvl="1" w:tplc="63998445" w:tentative="1">
      <w:start w:val="1"/>
      <w:numFmt w:val="lowerLetter"/>
      <w:lvlText w:val="%2."/>
      <w:lvlJc w:val="left"/>
      <w:pPr>
        <w:ind w:left="1440" w:hanging="360"/>
      </w:pPr>
    </w:lvl>
    <w:lvl w:ilvl="2" w:tplc="63998445" w:tentative="1">
      <w:start w:val="1"/>
      <w:numFmt w:val="lowerRoman"/>
      <w:lvlText w:val="%3."/>
      <w:lvlJc w:val="right"/>
      <w:pPr>
        <w:ind w:left="2160" w:hanging="180"/>
      </w:pPr>
    </w:lvl>
    <w:lvl w:ilvl="3" w:tplc="63998445" w:tentative="1">
      <w:start w:val="1"/>
      <w:numFmt w:val="decimal"/>
      <w:lvlText w:val="%4."/>
      <w:lvlJc w:val="left"/>
      <w:pPr>
        <w:ind w:left="2880" w:hanging="360"/>
      </w:pPr>
    </w:lvl>
    <w:lvl w:ilvl="4" w:tplc="63998445" w:tentative="1">
      <w:start w:val="1"/>
      <w:numFmt w:val="lowerLetter"/>
      <w:lvlText w:val="%5."/>
      <w:lvlJc w:val="left"/>
      <w:pPr>
        <w:ind w:left="3600" w:hanging="360"/>
      </w:pPr>
    </w:lvl>
    <w:lvl w:ilvl="5" w:tplc="63998445" w:tentative="1">
      <w:start w:val="1"/>
      <w:numFmt w:val="lowerRoman"/>
      <w:lvlText w:val="%6."/>
      <w:lvlJc w:val="right"/>
      <w:pPr>
        <w:ind w:left="4320" w:hanging="180"/>
      </w:pPr>
    </w:lvl>
    <w:lvl w:ilvl="6" w:tplc="63998445" w:tentative="1">
      <w:start w:val="1"/>
      <w:numFmt w:val="decimal"/>
      <w:lvlText w:val="%7."/>
      <w:lvlJc w:val="left"/>
      <w:pPr>
        <w:ind w:left="5040" w:hanging="360"/>
      </w:pPr>
    </w:lvl>
    <w:lvl w:ilvl="7" w:tplc="63998445" w:tentative="1">
      <w:start w:val="1"/>
      <w:numFmt w:val="lowerLetter"/>
      <w:lvlText w:val="%8."/>
      <w:lvlJc w:val="left"/>
      <w:pPr>
        <w:ind w:left="5760" w:hanging="360"/>
      </w:pPr>
    </w:lvl>
    <w:lvl w:ilvl="8" w:tplc="63998445" w:tentative="1">
      <w:start w:val="1"/>
      <w:numFmt w:val="lowerRoman"/>
      <w:lvlText w:val="%9."/>
      <w:lvlJc w:val="right"/>
      <w:pPr>
        <w:ind w:left="6480" w:hanging="180"/>
      </w:pPr>
    </w:lvl>
  </w:abstractNum>
  <w:abstractNum w:abstractNumId="28374">
    <w:multiLevelType w:val="hybridMultilevel"/>
    <w:lvl w:ilvl="0" w:tplc="74841312">
      <w:start w:val="1"/>
      <w:numFmt w:val="decimal"/>
      <w:lvlText w:val="%1."/>
      <w:lvlJc w:val="left"/>
      <w:pPr>
        <w:ind w:left="720" w:hanging="360"/>
      </w:pPr>
    </w:lvl>
    <w:lvl w:ilvl="1" w:tplc="74841312" w:tentative="1">
      <w:start w:val="1"/>
      <w:numFmt w:val="lowerLetter"/>
      <w:lvlText w:val="%2."/>
      <w:lvlJc w:val="left"/>
      <w:pPr>
        <w:ind w:left="1440" w:hanging="360"/>
      </w:pPr>
    </w:lvl>
    <w:lvl w:ilvl="2" w:tplc="74841312" w:tentative="1">
      <w:start w:val="1"/>
      <w:numFmt w:val="lowerRoman"/>
      <w:lvlText w:val="%3."/>
      <w:lvlJc w:val="right"/>
      <w:pPr>
        <w:ind w:left="2160" w:hanging="180"/>
      </w:pPr>
    </w:lvl>
    <w:lvl w:ilvl="3" w:tplc="74841312" w:tentative="1">
      <w:start w:val="1"/>
      <w:numFmt w:val="decimal"/>
      <w:lvlText w:val="%4."/>
      <w:lvlJc w:val="left"/>
      <w:pPr>
        <w:ind w:left="2880" w:hanging="360"/>
      </w:pPr>
    </w:lvl>
    <w:lvl w:ilvl="4" w:tplc="74841312" w:tentative="1">
      <w:start w:val="1"/>
      <w:numFmt w:val="lowerLetter"/>
      <w:lvlText w:val="%5."/>
      <w:lvlJc w:val="left"/>
      <w:pPr>
        <w:ind w:left="3600" w:hanging="360"/>
      </w:pPr>
    </w:lvl>
    <w:lvl w:ilvl="5" w:tplc="74841312" w:tentative="1">
      <w:start w:val="1"/>
      <w:numFmt w:val="lowerRoman"/>
      <w:lvlText w:val="%6."/>
      <w:lvlJc w:val="right"/>
      <w:pPr>
        <w:ind w:left="4320" w:hanging="180"/>
      </w:pPr>
    </w:lvl>
    <w:lvl w:ilvl="6" w:tplc="74841312" w:tentative="1">
      <w:start w:val="1"/>
      <w:numFmt w:val="decimal"/>
      <w:lvlText w:val="%7."/>
      <w:lvlJc w:val="left"/>
      <w:pPr>
        <w:ind w:left="5040" w:hanging="360"/>
      </w:pPr>
    </w:lvl>
    <w:lvl w:ilvl="7" w:tplc="74841312" w:tentative="1">
      <w:start w:val="1"/>
      <w:numFmt w:val="lowerLetter"/>
      <w:lvlText w:val="%8."/>
      <w:lvlJc w:val="left"/>
      <w:pPr>
        <w:ind w:left="5760" w:hanging="360"/>
      </w:pPr>
    </w:lvl>
    <w:lvl w:ilvl="8" w:tplc="74841312" w:tentative="1">
      <w:start w:val="1"/>
      <w:numFmt w:val="lowerRoman"/>
      <w:lvlText w:val="%9."/>
      <w:lvlJc w:val="right"/>
      <w:pPr>
        <w:ind w:left="6480" w:hanging="180"/>
      </w:pPr>
    </w:lvl>
  </w:abstractNum>
  <w:abstractNum w:abstractNumId="28373">
    <w:multiLevelType w:val="hybridMultilevel"/>
    <w:lvl w:ilvl="0" w:tplc="26759789">
      <w:start w:val="1"/>
      <w:numFmt w:val="decimal"/>
      <w:lvlText w:val="%1."/>
      <w:lvlJc w:val="left"/>
      <w:pPr>
        <w:ind w:left="720" w:hanging="360"/>
      </w:pPr>
    </w:lvl>
    <w:lvl w:ilvl="1" w:tplc="26759789" w:tentative="1">
      <w:start w:val="1"/>
      <w:numFmt w:val="lowerLetter"/>
      <w:lvlText w:val="%2."/>
      <w:lvlJc w:val="left"/>
      <w:pPr>
        <w:ind w:left="1440" w:hanging="360"/>
      </w:pPr>
    </w:lvl>
    <w:lvl w:ilvl="2" w:tplc="26759789" w:tentative="1">
      <w:start w:val="1"/>
      <w:numFmt w:val="lowerRoman"/>
      <w:lvlText w:val="%3."/>
      <w:lvlJc w:val="right"/>
      <w:pPr>
        <w:ind w:left="2160" w:hanging="180"/>
      </w:pPr>
    </w:lvl>
    <w:lvl w:ilvl="3" w:tplc="26759789" w:tentative="1">
      <w:start w:val="1"/>
      <w:numFmt w:val="decimal"/>
      <w:lvlText w:val="%4."/>
      <w:lvlJc w:val="left"/>
      <w:pPr>
        <w:ind w:left="2880" w:hanging="360"/>
      </w:pPr>
    </w:lvl>
    <w:lvl w:ilvl="4" w:tplc="26759789" w:tentative="1">
      <w:start w:val="1"/>
      <w:numFmt w:val="lowerLetter"/>
      <w:lvlText w:val="%5."/>
      <w:lvlJc w:val="left"/>
      <w:pPr>
        <w:ind w:left="3600" w:hanging="360"/>
      </w:pPr>
    </w:lvl>
    <w:lvl w:ilvl="5" w:tplc="26759789" w:tentative="1">
      <w:start w:val="1"/>
      <w:numFmt w:val="lowerRoman"/>
      <w:lvlText w:val="%6."/>
      <w:lvlJc w:val="right"/>
      <w:pPr>
        <w:ind w:left="4320" w:hanging="180"/>
      </w:pPr>
    </w:lvl>
    <w:lvl w:ilvl="6" w:tplc="26759789" w:tentative="1">
      <w:start w:val="1"/>
      <w:numFmt w:val="decimal"/>
      <w:lvlText w:val="%7."/>
      <w:lvlJc w:val="left"/>
      <w:pPr>
        <w:ind w:left="5040" w:hanging="360"/>
      </w:pPr>
    </w:lvl>
    <w:lvl w:ilvl="7" w:tplc="26759789" w:tentative="1">
      <w:start w:val="1"/>
      <w:numFmt w:val="lowerLetter"/>
      <w:lvlText w:val="%8."/>
      <w:lvlJc w:val="left"/>
      <w:pPr>
        <w:ind w:left="5760" w:hanging="360"/>
      </w:pPr>
    </w:lvl>
    <w:lvl w:ilvl="8" w:tplc="26759789" w:tentative="1">
      <w:start w:val="1"/>
      <w:numFmt w:val="lowerRoman"/>
      <w:lvlText w:val="%9."/>
      <w:lvlJc w:val="right"/>
      <w:pPr>
        <w:ind w:left="6480" w:hanging="180"/>
      </w:pPr>
    </w:lvl>
  </w:abstractNum>
  <w:abstractNum w:abstractNumId="28372">
    <w:multiLevelType w:val="hybridMultilevel"/>
    <w:lvl w:ilvl="0" w:tplc="96612435">
      <w:start w:val="1"/>
      <w:numFmt w:val="decimal"/>
      <w:lvlText w:val="%1."/>
      <w:lvlJc w:val="left"/>
      <w:pPr>
        <w:ind w:left="720" w:hanging="360"/>
      </w:pPr>
    </w:lvl>
    <w:lvl w:ilvl="1" w:tplc="96612435" w:tentative="1">
      <w:start w:val="1"/>
      <w:numFmt w:val="lowerLetter"/>
      <w:lvlText w:val="%2."/>
      <w:lvlJc w:val="left"/>
      <w:pPr>
        <w:ind w:left="1440" w:hanging="360"/>
      </w:pPr>
    </w:lvl>
    <w:lvl w:ilvl="2" w:tplc="96612435" w:tentative="1">
      <w:start w:val="1"/>
      <w:numFmt w:val="lowerRoman"/>
      <w:lvlText w:val="%3."/>
      <w:lvlJc w:val="right"/>
      <w:pPr>
        <w:ind w:left="2160" w:hanging="180"/>
      </w:pPr>
    </w:lvl>
    <w:lvl w:ilvl="3" w:tplc="96612435" w:tentative="1">
      <w:start w:val="1"/>
      <w:numFmt w:val="decimal"/>
      <w:lvlText w:val="%4."/>
      <w:lvlJc w:val="left"/>
      <w:pPr>
        <w:ind w:left="2880" w:hanging="360"/>
      </w:pPr>
    </w:lvl>
    <w:lvl w:ilvl="4" w:tplc="96612435" w:tentative="1">
      <w:start w:val="1"/>
      <w:numFmt w:val="lowerLetter"/>
      <w:lvlText w:val="%5."/>
      <w:lvlJc w:val="left"/>
      <w:pPr>
        <w:ind w:left="3600" w:hanging="360"/>
      </w:pPr>
    </w:lvl>
    <w:lvl w:ilvl="5" w:tplc="96612435" w:tentative="1">
      <w:start w:val="1"/>
      <w:numFmt w:val="lowerRoman"/>
      <w:lvlText w:val="%6."/>
      <w:lvlJc w:val="right"/>
      <w:pPr>
        <w:ind w:left="4320" w:hanging="180"/>
      </w:pPr>
    </w:lvl>
    <w:lvl w:ilvl="6" w:tplc="96612435" w:tentative="1">
      <w:start w:val="1"/>
      <w:numFmt w:val="decimal"/>
      <w:lvlText w:val="%7."/>
      <w:lvlJc w:val="left"/>
      <w:pPr>
        <w:ind w:left="5040" w:hanging="360"/>
      </w:pPr>
    </w:lvl>
    <w:lvl w:ilvl="7" w:tplc="96612435" w:tentative="1">
      <w:start w:val="1"/>
      <w:numFmt w:val="lowerLetter"/>
      <w:lvlText w:val="%8."/>
      <w:lvlJc w:val="left"/>
      <w:pPr>
        <w:ind w:left="5760" w:hanging="360"/>
      </w:pPr>
    </w:lvl>
    <w:lvl w:ilvl="8" w:tplc="96612435" w:tentative="1">
      <w:start w:val="1"/>
      <w:numFmt w:val="lowerRoman"/>
      <w:lvlText w:val="%9."/>
      <w:lvlJc w:val="right"/>
      <w:pPr>
        <w:ind w:left="6480" w:hanging="180"/>
      </w:pPr>
    </w:lvl>
  </w:abstractNum>
  <w:abstractNum w:abstractNumId="28371">
    <w:multiLevelType w:val="hybridMultilevel"/>
    <w:lvl w:ilvl="0" w:tplc="79936104">
      <w:start w:val="1"/>
      <w:numFmt w:val="decimal"/>
      <w:lvlText w:val="%1."/>
      <w:lvlJc w:val="left"/>
      <w:pPr>
        <w:ind w:left="720" w:hanging="360"/>
      </w:pPr>
    </w:lvl>
    <w:lvl w:ilvl="1" w:tplc="79936104" w:tentative="1">
      <w:start w:val="1"/>
      <w:numFmt w:val="lowerLetter"/>
      <w:lvlText w:val="%2."/>
      <w:lvlJc w:val="left"/>
      <w:pPr>
        <w:ind w:left="1440" w:hanging="360"/>
      </w:pPr>
    </w:lvl>
    <w:lvl w:ilvl="2" w:tplc="79936104" w:tentative="1">
      <w:start w:val="1"/>
      <w:numFmt w:val="lowerRoman"/>
      <w:lvlText w:val="%3."/>
      <w:lvlJc w:val="right"/>
      <w:pPr>
        <w:ind w:left="2160" w:hanging="180"/>
      </w:pPr>
    </w:lvl>
    <w:lvl w:ilvl="3" w:tplc="79936104" w:tentative="1">
      <w:start w:val="1"/>
      <w:numFmt w:val="decimal"/>
      <w:lvlText w:val="%4."/>
      <w:lvlJc w:val="left"/>
      <w:pPr>
        <w:ind w:left="2880" w:hanging="360"/>
      </w:pPr>
    </w:lvl>
    <w:lvl w:ilvl="4" w:tplc="79936104" w:tentative="1">
      <w:start w:val="1"/>
      <w:numFmt w:val="lowerLetter"/>
      <w:lvlText w:val="%5."/>
      <w:lvlJc w:val="left"/>
      <w:pPr>
        <w:ind w:left="3600" w:hanging="360"/>
      </w:pPr>
    </w:lvl>
    <w:lvl w:ilvl="5" w:tplc="79936104" w:tentative="1">
      <w:start w:val="1"/>
      <w:numFmt w:val="lowerRoman"/>
      <w:lvlText w:val="%6."/>
      <w:lvlJc w:val="right"/>
      <w:pPr>
        <w:ind w:left="4320" w:hanging="180"/>
      </w:pPr>
    </w:lvl>
    <w:lvl w:ilvl="6" w:tplc="79936104" w:tentative="1">
      <w:start w:val="1"/>
      <w:numFmt w:val="decimal"/>
      <w:lvlText w:val="%7."/>
      <w:lvlJc w:val="left"/>
      <w:pPr>
        <w:ind w:left="5040" w:hanging="360"/>
      </w:pPr>
    </w:lvl>
    <w:lvl w:ilvl="7" w:tplc="79936104" w:tentative="1">
      <w:start w:val="1"/>
      <w:numFmt w:val="lowerLetter"/>
      <w:lvlText w:val="%8."/>
      <w:lvlJc w:val="left"/>
      <w:pPr>
        <w:ind w:left="5760" w:hanging="360"/>
      </w:pPr>
    </w:lvl>
    <w:lvl w:ilvl="8" w:tplc="79936104" w:tentative="1">
      <w:start w:val="1"/>
      <w:numFmt w:val="lowerRoman"/>
      <w:lvlText w:val="%9."/>
      <w:lvlJc w:val="right"/>
      <w:pPr>
        <w:ind w:left="6480" w:hanging="180"/>
      </w:pPr>
    </w:lvl>
  </w:abstractNum>
  <w:abstractNum w:abstractNumId="28370">
    <w:multiLevelType w:val="hybridMultilevel"/>
    <w:lvl w:ilvl="0" w:tplc="74927819">
      <w:start w:val="1"/>
      <w:numFmt w:val="decimal"/>
      <w:lvlText w:val="%1."/>
      <w:lvlJc w:val="left"/>
      <w:pPr>
        <w:ind w:left="720" w:hanging="360"/>
      </w:pPr>
    </w:lvl>
    <w:lvl w:ilvl="1" w:tplc="74927819" w:tentative="1">
      <w:start w:val="1"/>
      <w:numFmt w:val="lowerLetter"/>
      <w:lvlText w:val="%2."/>
      <w:lvlJc w:val="left"/>
      <w:pPr>
        <w:ind w:left="1440" w:hanging="360"/>
      </w:pPr>
    </w:lvl>
    <w:lvl w:ilvl="2" w:tplc="74927819" w:tentative="1">
      <w:start w:val="1"/>
      <w:numFmt w:val="lowerRoman"/>
      <w:lvlText w:val="%3."/>
      <w:lvlJc w:val="right"/>
      <w:pPr>
        <w:ind w:left="2160" w:hanging="180"/>
      </w:pPr>
    </w:lvl>
    <w:lvl w:ilvl="3" w:tplc="74927819" w:tentative="1">
      <w:start w:val="1"/>
      <w:numFmt w:val="decimal"/>
      <w:lvlText w:val="%4."/>
      <w:lvlJc w:val="left"/>
      <w:pPr>
        <w:ind w:left="2880" w:hanging="360"/>
      </w:pPr>
    </w:lvl>
    <w:lvl w:ilvl="4" w:tplc="74927819" w:tentative="1">
      <w:start w:val="1"/>
      <w:numFmt w:val="lowerLetter"/>
      <w:lvlText w:val="%5."/>
      <w:lvlJc w:val="left"/>
      <w:pPr>
        <w:ind w:left="3600" w:hanging="360"/>
      </w:pPr>
    </w:lvl>
    <w:lvl w:ilvl="5" w:tplc="74927819" w:tentative="1">
      <w:start w:val="1"/>
      <w:numFmt w:val="lowerRoman"/>
      <w:lvlText w:val="%6."/>
      <w:lvlJc w:val="right"/>
      <w:pPr>
        <w:ind w:left="4320" w:hanging="180"/>
      </w:pPr>
    </w:lvl>
    <w:lvl w:ilvl="6" w:tplc="74927819" w:tentative="1">
      <w:start w:val="1"/>
      <w:numFmt w:val="decimal"/>
      <w:lvlText w:val="%7."/>
      <w:lvlJc w:val="left"/>
      <w:pPr>
        <w:ind w:left="5040" w:hanging="360"/>
      </w:pPr>
    </w:lvl>
    <w:lvl w:ilvl="7" w:tplc="74927819" w:tentative="1">
      <w:start w:val="1"/>
      <w:numFmt w:val="lowerLetter"/>
      <w:lvlText w:val="%8."/>
      <w:lvlJc w:val="left"/>
      <w:pPr>
        <w:ind w:left="5760" w:hanging="360"/>
      </w:pPr>
    </w:lvl>
    <w:lvl w:ilvl="8" w:tplc="74927819" w:tentative="1">
      <w:start w:val="1"/>
      <w:numFmt w:val="lowerRoman"/>
      <w:lvlText w:val="%9."/>
      <w:lvlJc w:val="right"/>
      <w:pPr>
        <w:ind w:left="6480" w:hanging="180"/>
      </w:pPr>
    </w:lvl>
  </w:abstractNum>
  <w:abstractNum w:abstractNumId="28369">
    <w:multiLevelType w:val="hybridMultilevel"/>
    <w:lvl w:ilvl="0" w:tplc="47870967">
      <w:start w:val="1"/>
      <w:numFmt w:val="decimal"/>
      <w:lvlText w:val="%1."/>
      <w:lvlJc w:val="left"/>
      <w:pPr>
        <w:ind w:left="720" w:hanging="360"/>
      </w:pPr>
    </w:lvl>
    <w:lvl w:ilvl="1" w:tplc="47870967" w:tentative="1">
      <w:start w:val="1"/>
      <w:numFmt w:val="lowerLetter"/>
      <w:lvlText w:val="%2."/>
      <w:lvlJc w:val="left"/>
      <w:pPr>
        <w:ind w:left="1440" w:hanging="360"/>
      </w:pPr>
    </w:lvl>
    <w:lvl w:ilvl="2" w:tplc="47870967" w:tentative="1">
      <w:start w:val="1"/>
      <w:numFmt w:val="lowerRoman"/>
      <w:lvlText w:val="%3."/>
      <w:lvlJc w:val="right"/>
      <w:pPr>
        <w:ind w:left="2160" w:hanging="180"/>
      </w:pPr>
    </w:lvl>
    <w:lvl w:ilvl="3" w:tplc="47870967" w:tentative="1">
      <w:start w:val="1"/>
      <w:numFmt w:val="decimal"/>
      <w:lvlText w:val="%4."/>
      <w:lvlJc w:val="left"/>
      <w:pPr>
        <w:ind w:left="2880" w:hanging="360"/>
      </w:pPr>
    </w:lvl>
    <w:lvl w:ilvl="4" w:tplc="47870967" w:tentative="1">
      <w:start w:val="1"/>
      <w:numFmt w:val="lowerLetter"/>
      <w:lvlText w:val="%5."/>
      <w:lvlJc w:val="left"/>
      <w:pPr>
        <w:ind w:left="3600" w:hanging="360"/>
      </w:pPr>
    </w:lvl>
    <w:lvl w:ilvl="5" w:tplc="47870967" w:tentative="1">
      <w:start w:val="1"/>
      <w:numFmt w:val="lowerRoman"/>
      <w:lvlText w:val="%6."/>
      <w:lvlJc w:val="right"/>
      <w:pPr>
        <w:ind w:left="4320" w:hanging="180"/>
      </w:pPr>
    </w:lvl>
    <w:lvl w:ilvl="6" w:tplc="47870967" w:tentative="1">
      <w:start w:val="1"/>
      <w:numFmt w:val="decimal"/>
      <w:lvlText w:val="%7."/>
      <w:lvlJc w:val="left"/>
      <w:pPr>
        <w:ind w:left="5040" w:hanging="360"/>
      </w:pPr>
    </w:lvl>
    <w:lvl w:ilvl="7" w:tplc="47870967" w:tentative="1">
      <w:start w:val="1"/>
      <w:numFmt w:val="lowerLetter"/>
      <w:lvlText w:val="%8."/>
      <w:lvlJc w:val="left"/>
      <w:pPr>
        <w:ind w:left="5760" w:hanging="360"/>
      </w:pPr>
    </w:lvl>
    <w:lvl w:ilvl="8" w:tplc="47870967" w:tentative="1">
      <w:start w:val="1"/>
      <w:numFmt w:val="lowerRoman"/>
      <w:lvlText w:val="%9."/>
      <w:lvlJc w:val="right"/>
      <w:pPr>
        <w:ind w:left="6480" w:hanging="180"/>
      </w:pPr>
    </w:lvl>
  </w:abstractNum>
  <w:abstractNum w:abstractNumId="28368">
    <w:multiLevelType w:val="hybridMultilevel"/>
    <w:lvl w:ilvl="0" w:tplc="36315774">
      <w:start w:val="1"/>
      <w:numFmt w:val="decimal"/>
      <w:lvlText w:val="%1."/>
      <w:lvlJc w:val="left"/>
      <w:pPr>
        <w:ind w:left="720" w:hanging="360"/>
      </w:pPr>
    </w:lvl>
    <w:lvl w:ilvl="1" w:tplc="36315774" w:tentative="1">
      <w:start w:val="1"/>
      <w:numFmt w:val="lowerLetter"/>
      <w:lvlText w:val="%2."/>
      <w:lvlJc w:val="left"/>
      <w:pPr>
        <w:ind w:left="1440" w:hanging="360"/>
      </w:pPr>
    </w:lvl>
    <w:lvl w:ilvl="2" w:tplc="36315774" w:tentative="1">
      <w:start w:val="1"/>
      <w:numFmt w:val="lowerRoman"/>
      <w:lvlText w:val="%3."/>
      <w:lvlJc w:val="right"/>
      <w:pPr>
        <w:ind w:left="2160" w:hanging="180"/>
      </w:pPr>
    </w:lvl>
    <w:lvl w:ilvl="3" w:tplc="36315774" w:tentative="1">
      <w:start w:val="1"/>
      <w:numFmt w:val="decimal"/>
      <w:lvlText w:val="%4."/>
      <w:lvlJc w:val="left"/>
      <w:pPr>
        <w:ind w:left="2880" w:hanging="360"/>
      </w:pPr>
    </w:lvl>
    <w:lvl w:ilvl="4" w:tplc="36315774" w:tentative="1">
      <w:start w:val="1"/>
      <w:numFmt w:val="lowerLetter"/>
      <w:lvlText w:val="%5."/>
      <w:lvlJc w:val="left"/>
      <w:pPr>
        <w:ind w:left="3600" w:hanging="360"/>
      </w:pPr>
    </w:lvl>
    <w:lvl w:ilvl="5" w:tplc="36315774" w:tentative="1">
      <w:start w:val="1"/>
      <w:numFmt w:val="lowerRoman"/>
      <w:lvlText w:val="%6."/>
      <w:lvlJc w:val="right"/>
      <w:pPr>
        <w:ind w:left="4320" w:hanging="180"/>
      </w:pPr>
    </w:lvl>
    <w:lvl w:ilvl="6" w:tplc="36315774" w:tentative="1">
      <w:start w:val="1"/>
      <w:numFmt w:val="decimal"/>
      <w:lvlText w:val="%7."/>
      <w:lvlJc w:val="left"/>
      <w:pPr>
        <w:ind w:left="5040" w:hanging="360"/>
      </w:pPr>
    </w:lvl>
    <w:lvl w:ilvl="7" w:tplc="36315774" w:tentative="1">
      <w:start w:val="1"/>
      <w:numFmt w:val="lowerLetter"/>
      <w:lvlText w:val="%8."/>
      <w:lvlJc w:val="left"/>
      <w:pPr>
        <w:ind w:left="5760" w:hanging="360"/>
      </w:pPr>
    </w:lvl>
    <w:lvl w:ilvl="8" w:tplc="36315774" w:tentative="1">
      <w:start w:val="1"/>
      <w:numFmt w:val="lowerRoman"/>
      <w:lvlText w:val="%9."/>
      <w:lvlJc w:val="right"/>
      <w:pPr>
        <w:ind w:left="6480" w:hanging="180"/>
      </w:pPr>
    </w:lvl>
  </w:abstractNum>
  <w:abstractNum w:abstractNumId="28367">
    <w:multiLevelType w:val="hybridMultilevel"/>
    <w:lvl w:ilvl="0" w:tplc="31063918">
      <w:start w:val="1"/>
      <w:numFmt w:val="decimal"/>
      <w:lvlText w:val="%1."/>
      <w:lvlJc w:val="left"/>
      <w:pPr>
        <w:ind w:left="720" w:hanging="360"/>
      </w:pPr>
    </w:lvl>
    <w:lvl w:ilvl="1" w:tplc="31063918" w:tentative="1">
      <w:start w:val="1"/>
      <w:numFmt w:val="lowerLetter"/>
      <w:lvlText w:val="%2."/>
      <w:lvlJc w:val="left"/>
      <w:pPr>
        <w:ind w:left="1440" w:hanging="360"/>
      </w:pPr>
    </w:lvl>
    <w:lvl w:ilvl="2" w:tplc="31063918" w:tentative="1">
      <w:start w:val="1"/>
      <w:numFmt w:val="lowerRoman"/>
      <w:lvlText w:val="%3."/>
      <w:lvlJc w:val="right"/>
      <w:pPr>
        <w:ind w:left="2160" w:hanging="180"/>
      </w:pPr>
    </w:lvl>
    <w:lvl w:ilvl="3" w:tplc="31063918" w:tentative="1">
      <w:start w:val="1"/>
      <w:numFmt w:val="decimal"/>
      <w:lvlText w:val="%4."/>
      <w:lvlJc w:val="left"/>
      <w:pPr>
        <w:ind w:left="2880" w:hanging="360"/>
      </w:pPr>
    </w:lvl>
    <w:lvl w:ilvl="4" w:tplc="31063918" w:tentative="1">
      <w:start w:val="1"/>
      <w:numFmt w:val="lowerLetter"/>
      <w:lvlText w:val="%5."/>
      <w:lvlJc w:val="left"/>
      <w:pPr>
        <w:ind w:left="3600" w:hanging="360"/>
      </w:pPr>
    </w:lvl>
    <w:lvl w:ilvl="5" w:tplc="31063918" w:tentative="1">
      <w:start w:val="1"/>
      <w:numFmt w:val="lowerRoman"/>
      <w:lvlText w:val="%6."/>
      <w:lvlJc w:val="right"/>
      <w:pPr>
        <w:ind w:left="4320" w:hanging="180"/>
      </w:pPr>
    </w:lvl>
    <w:lvl w:ilvl="6" w:tplc="31063918" w:tentative="1">
      <w:start w:val="1"/>
      <w:numFmt w:val="decimal"/>
      <w:lvlText w:val="%7."/>
      <w:lvlJc w:val="left"/>
      <w:pPr>
        <w:ind w:left="5040" w:hanging="360"/>
      </w:pPr>
    </w:lvl>
    <w:lvl w:ilvl="7" w:tplc="31063918" w:tentative="1">
      <w:start w:val="1"/>
      <w:numFmt w:val="lowerLetter"/>
      <w:lvlText w:val="%8."/>
      <w:lvlJc w:val="left"/>
      <w:pPr>
        <w:ind w:left="5760" w:hanging="360"/>
      </w:pPr>
    </w:lvl>
    <w:lvl w:ilvl="8" w:tplc="31063918" w:tentative="1">
      <w:start w:val="1"/>
      <w:numFmt w:val="lowerRoman"/>
      <w:lvlText w:val="%9."/>
      <w:lvlJc w:val="right"/>
      <w:pPr>
        <w:ind w:left="6480" w:hanging="180"/>
      </w:pPr>
    </w:lvl>
  </w:abstractNum>
  <w:abstractNum w:abstractNumId="28366">
    <w:multiLevelType w:val="hybridMultilevel"/>
    <w:lvl w:ilvl="0" w:tplc="96559866">
      <w:start w:val="1"/>
      <w:numFmt w:val="decimal"/>
      <w:lvlText w:val="%1."/>
      <w:lvlJc w:val="left"/>
      <w:pPr>
        <w:ind w:left="720" w:hanging="360"/>
      </w:pPr>
    </w:lvl>
    <w:lvl w:ilvl="1" w:tplc="96559866" w:tentative="1">
      <w:start w:val="1"/>
      <w:numFmt w:val="lowerLetter"/>
      <w:lvlText w:val="%2."/>
      <w:lvlJc w:val="left"/>
      <w:pPr>
        <w:ind w:left="1440" w:hanging="360"/>
      </w:pPr>
    </w:lvl>
    <w:lvl w:ilvl="2" w:tplc="96559866" w:tentative="1">
      <w:start w:val="1"/>
      <w:numFmt w:val="lowerRoman"/>
      <w:lvlText w:val="%3."/>
      <w:lvlJc w:val="right"/>
      <w:pPr>
        <w:ind w:left="2160" w:hanging="180"/>
      </w:pPr>
    </w:lvl>
    <w:lvl w:ilvl="3" w:tplc="96559866" w:tentative="1">
      <w:start w:val="1"/>
      <w:numFmt w:val="decimal"/>
      <w:lvlText w:val="%4."/>
      <w:lvlJc w:val="left"/>
      <w:pPr>
        <w:ind w:left="2880" w:hanging="360"/>
      </w:pPr>
    </w:lvl>
    <w:lvl w:ilvl="4" w:tplc="96559866" w:tentative="1">
      <w:start w:val="1"/>
      <w:numFmt w:val="lowerLetter"/>
      <w:lvlText w:val="%5."/>
      <w:lvlJc w:val="left"/>
      <w:pPr>
        <w:ind w:left="3600" w:hanging="360"/>
      </w:pPr>
    </w:lvl>
    <w:lvl w:ilvl="5" w:tplc="96559866" w:tentative="1">
      <w:start w:val="1"/>
      <w:numFmt w:val="lowerRoman"/>
      <w:lvlText w:val="%6."/>
      <w:lvlJc w:val="right"/>
      <w:pPr>
        <w:ind w:left="4320" w:hanging="180"/>
      </w:pPr>
    </w:lvl>
    <w:lvl w:ilvl="6" w:tplc="96559866" w:tentative="1">
      <w:start w:val="1"/>
      <w:numFmt w:val="decimal"/>
      <w:lvlText w:val="%7."/>
      <w:lvlJc w:val="left"/>
      <w:pPr>
        <w:ind w:left="5040" w:hanging="360"/>
      </w:pPr>
    </w:lvl>
    <w:lvl w:ilvl="7" w:tplc="96559866" w:tentative="1">
      <w:start w:val="1"/>
      <w:numFmt w:val="lowerLetter"/>
      <w:lvlText w:val="%8."/>
      <w:lvlJc w:val="left"/>
      <w:pPr>
        <w:ind w:left="5760" w:hanging="360"/>
      </w:pPr>
    </w:lvl>
    <w:lvl w:ilvl="8" w:tplc="96559866" w:tentative="1">
      <w:start w:val="1"/>
      <w:numFmt w:val="lowerRoman"/>
      <w:lvlText w:val="%9."/>
      <w:lvlJc w:val="right"/>
      <w:pPr>
        <w:ind w:left="6480" w:hanging="180"/>
      </w:pPr>
    </w:lvl>
  </w:abstractNum>
  <w:abstractNum w:abstractNumId="28365">
    <w:multiLevelType w:val="hybridMultilevel"/>
    <w:lvl w:ilvl="0" w:tplc="7029775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8365">
    <w:abstractNumId w:val="28365"/>
  </w:num>
  <w:num w:numId="28366">
    <w:abstractNumId w:val="28366"/>
  </w:num>
  <w:num w:numId="28367">
    <w:abstractNumId w:val="28367"/>
  </w:num>
  <w:num w:numId="28368">
    <w:abstractNumId w:val="28368"/>
  </w:num>
  <w:num w:numId="28369">
    <w:abstractNumId w:val="28369"/>
  </w:num>
  <w:num w:numId="28370">
    <w:abstractNumId w:val="28370"/>
  </w:num>
  <w:num w:numId="28371">
    <w:abstractNumId w:val="28371"/>
  </w:num>
  <w:num w:numId="28372">
    <w:abstractNumId w:val="28372"/>
  </w:num>
  <w:num w:numId="28373">
    <w:abstractNumId w:val="28373"/>
  </w:num>
  <w:num w:numId="28374">
    <w:abstractNumId w:val="28374"/>
  </w:num>
  <w:num w:numId="28375">
    <w:abstractNumId w:val="28375"/>
  </w:num>
  <w:num w:numId="28376">
    <w:abstractNumId w:val="28376"/>
  </w:num>
  <w:num w:numId="28377">
    <w:abstractNumId w:val="28377"/>
  </w:num>
  <w:num w:numId="28378">
    <w:abstractNumId w:val="28378"/>
  </w:num>
  <w:num w:numId="28379">
    <w:abstractNumId w:val="28379"/>
  </w:num>
  <w:num w:numId="28380">
    <w:abstractNumId w:val="28380"/>
  </w:num>
  <w:num w:numId="28381">
    <w:abstractNumId w:val="28381"/>
  </w:num>
  <w:num w:numId="28382">
    <w:abstractNumId w:val="28382"/>
  </w:num>
  <w:num w:numId="28383">
    <w:abstractNumId w:val="28383"/>
  </w:num>
  <w:num w:numId="28384">
    <w:abstractNumId w:val="28384"/>
  </w:num>
  <w:num w:numId="28385">
    <w:abstractNumId w:val="28385"/>
  </w:num>
  <w:num w:numId="28386">
    <w:abstractNumId w:val="28386"/>
  </w:num>
  <w:num w:numId="28387">
    <w:abstractNumId w:val="28387"/>
  </w:num>
  <w:num w:numId="28388">
    <w:abstractNumId w:val="28388"/>
  </w:num>
  <w:num w:numId="28389">
    <w:abstractNumId w:val="2838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40140444" Type="http://schemas.openxmlformats.org/officeDocument/2006/relationships/comments" Target="comments.xml"/><Relationship Id="rId752857213" Type="http://schemas.microsoft.com/office/2011/relationships/commentsExtended" Target="commentsExtended.xml"/><Relationship Id="rId55478735" Type="http://schemas.openxmlformats.org/officeDocument/2006/relationships/image" Target="media/imgrId55478735.jpg"/><Relationship Id="rId10386273c87486072" Type="http://schemas.openxmlformats.org/officeDocument/2006/relationships/hyperlink" Target="http://www.kohlerengines.com/home.htm" TargetMode="External"/><Relationship Id="rId67406273c874860fd" Type="http://schemas.openxmlformats.org/officeDocument/2006/relationships/hyperlink" Target="http://dealers.kohlerpower.it/" TargetMode="External"/><Relationship Id="rId15086273c8748630e" Type="http://schemas.openxmlformats.org/officeDocument/2006/relationships/hyperlink" Target="http://www.kohlerengines.com/home.htm" TargetMode="External"/><Relationship Id="rId44176273c8773a2d7" Type="http://schemas.openxmlformats.org/officeDocument/2006/relationships/hyperlink" Target="https://iservice.lombardini.it/jsp/Template2/manuale.jsp?id=284&amp;parent=1136" TargetMode="External"/><Relationship Id="rId92826273c87a81e46" Type="http://schemas.openxmlformats.org/officeDocument/2006/relationships/hyperlink" Target="https://iservice.lombardini.it/jsp/Template2/manuale.jsp?id=60&amp;parent=962" TargetMode="External"/><Relationship Id="rId97536273c87a978ae" Type="http://schemas.openxmlformats.org/officeDocument/2006/relationships/hyperlink" Target="https://iservice.lombardini.it/jsp/Template2/manuale.jsp?id=59&amp;parent=962" TargetMode="External"/><Relationship Id="rId73776273c87aaf218" Type="http://schemas.openxmlformats.org/officeDocument/2006/relationships/hyperlink" Target="https://iservice.lombardini.it/jsp/Template2/manuale.jsp?id=437&amp;parent=1433" TargetMode="External"/><Relationship Id="rId28456273c87abd605" Type="http://schemas.openxmlformats.org/officeDocument/2006/relationships/hyperlink" Target="https://iservice.lombardini.it/jsp/Manuals/%20/jsp/Template2/manuale.jsp?id=214&amp;parent=1433" TargetMode="External"/><Relationship Id="rId92266273c87abe3d4" Type="http://schemas.openxmlformats.org/officeDocument/2006/relationships/hyperlink" Target="https://iservice.lombardini.it/jsp/Template2/manuale.jsp?id=434&amp;parent=1433" TargetMode="External"/><Relationship Id="rId26406273c87acc5c4" Type="http://schemas.openxmlformats.org/officeDocument/2006/relationships/hyperlink" Target="https://iservice.lombardini.it/jsp/Template2/manuale.jsp?id=55&amp;parent=962" TargetMode="External"/><Relationship Id="rId91946273c87acc770" Type="http://schemas.openxmlformats.org/officeDocument/2006/relationships/hyperlink" Target="https://iservice.lombardini.it/jsp/Template2/manuale.jsp?id=60&amp;parent=962" TargetMode="External"/><Relationship Id="rId10726273c87acd101" Type="http://schemas.openxmlformats.org/officeDocument/2006/relationships/hyperlink" Target="https://iservice.lombardini.it/jsp/Template2/manuale.jsp?id=540&amp;parent=1433" TargetMode="External"/><Relationship Id="rId27416273c87acd1c7" Type="http://schemas.openxmlformats.org/officeDocument/2006/relationships/hyperlink" Target="https://iservice.lombardini.it/jsp/Template2/manuale.jsp?id=213&amp;parent=1433" TargetMode="External"/><Relationship Id="rId94996273c87b352ae" Type="http://schemas.openxmlformats.org/officeDocument/2006/relationships/hyperlink" Target="https://iservice.lombardini.it/jsp/Template2/manuale.jsp?id=60&amp;parent=962" TargetMode="External"/><Relationship Id="rId35586273c87b63743" Type="http://schemas.openxmlformats.org/officeDocument/2006/relationships/hyperlink" Target="https://iservice.lombardini.it/jsp/Template2/manuale.jsp?id=88&amp;parent=962" TargetMode="External"/><Relationship Id="rId52506273c87c00eda" Type="http://schemas.openxmlformats.org/officeDocument/2006/relationships/hyperlink" Target="https://iservice.lombardini.it/jsp/Template2/manuale.jsp?id=437&amp;parent=1433" TargetMode="External"/><Relationship Id="rId55196273c87c118f1" Type="http://schemas.openxmlformats.org/officeDocument/2006/relationships/hyperlink" Target="https://iservice.lombardini.it/jsp/Template2/manuale.jsp?id=215&amp;parent=1433" TargetMode="External"/><Relationship Id="rId16586273c87c579dc" Type="http://schemas.openxmlformats.org/officeDocument/2006/relationships/hyperlink" Target="https://iservice.lombardini.it/jsp/Template2/manuale.jsp?id=288&amp;parent=1136" TargetMode="External"/><Relationship Id="rId48116273c87c57f8b" Type="http://schemas.openxmlformats.org/officeDocument/2006/relationships/hyperlink" Target="https://iservice.lombardini.it/jsp/Template2/manuale.jsp?id=288&amp;parent=1136" TargetMode="External"/><Relationship Id="rId38006273c87cd5928" Type="http://schemas.openxmlformats.org/officeDocument/2006/relationships/hyperlink" Target="https://iservice.lombardini.it/jsp/Template2/manuale.jsp?id=437&amp;parent=1433" TargetMode="External"/><Relationship Id="rId57766273c87d1c80d" Type="http://schemas.openxmlformats.org/officeDocument/2006/relationships/hyperlink" Target="https://iservice.lombardini.it/jsp/Template2/manuale.jsp?id=437&amp;parent=1433" TargetMode="External"/><Relationship Id="rId52436273c87d29b38" Type="http://schemas.openxmlformats.org/officeDocument/2006/relationships/hyperlink" Target="https://iservice.lombardini.it/jsp/Template2/manuale.jsp?id=59&amp;parent=1433" TargetMode="External"/><Relationship Id="rId28696273c87dbcfe6" Type="http://schemas.openxmlformats.org/officeDocument/2006/relationships/hyperlink" Target="https://iservice.lombardini.it/jsp/Template2/manuale.jsp?id=59&amp;parent=1433" TargetMode="External"/><Relationship Id="rId27276273c87dcea1b" Type="http://schemas.openxmlformats.org/officeDocument/2006/relationships/hyperlink" Target="https://iservice.lombardini.it/jsp/Manuals/%20/jsp/Template2/manuale.jsp?id=437&amp;parent=1433" TargetMode="External"/><Relationship Id="rId97326273c87e0093c" Type="http://schemas.openxmlformats.org/officeDocument/2006/relationships/hyperlink" Target="https://iservice.lombardini.it/jsp/Template2/manuale.jsp?id=59&amp;parent=1972" TargetMode="External"/><Relationship Id="rId65186273c87e119e3" Type="http://schemas.openxmlformats.org/officeDocument/2006/relationships/hyperlink" Target="https://iservice.lombardini.it/jsp/Template2/manuale.jsp?id=2527&amp;parent=1972" TargetMode="External"/><Relationship Id="rId74606273c87e48345" Type="http://schemas.openxmlformats.org/officeDocument/2006/relationships/hyperlink" Target="https://iservice.lombardini.it/jsp/Template2/manuale.jsp?id=834&amp;parent=1604" TargetMode="External"/><Relationship Id="rId87336273c87ebc9f4" Type="http://schemas.openxmlformats.org/officeDocument/2006/relationships/hyperlink" Target="https://iservice.lombardini.it/jsp/Template2/manuale.jsp?id=80&amp;parent=1972" TargetMode="External"/><Relationship Id="rId65076273c87ebcbf4" Type="http://schemas.openxmlformats.org/officeDocument/2006/relationships/hyperlink" Target="https://iservice.lombardini.it/jsp/Template2/manuale.jsp?id=2542&amp;parent=1972" TargetMode="External"/><Relationship Id="rId54896273c87ebdde1" Type="http://schemas.openxmlformats.org/officeDocument/2006/relationships/hyperlink" Target="https://iservice.lombardini.it/jsp/Template2/manuale.jsp?id=80&amp;parent=1433" TargetMode="External"/><Relationship Id="rId99396273c87ebe042" Type="http://schemas.openxmlformats.org/officeDocument/2006/relationships/hyperlink" Target="https://iservice.lombardini.it/jsp/Template2/manuale.jsp?id=429&amp;parent=1433" TargetMode="External"/><Relationship Id="rId32216273c87ec13b3" Type="http://schemas.openxmlformats.org/officeDocument/2006/relationships/hyperlink" Target="https://iservice.lombardini.it/jsp/Template2/manuale.jsp?id=83&amp;parent=962" TargetMode="External"/><Relationship Id="rId23126273c87ec14c9" Type="http://schemas.openxmlformats.org/officeDocument/2006/relationships/hyperlink" Target="https://iservice.lombardini.it/jsp/Template2/manuale.jsp?id=83&amp;parent=962" TargetMode="External"/><Relationship Id="rId53326273c87ec15f9" Type="http://schemas.openxmlformats.org/officeDocument/2006/relationships/hyperlink" Target="https://iservice.lombardini.it/jsp/Template2/manuale.jsp?id=83&amp;parent=962" TargetMode="External"/><Relationship Id="rId94496273c87ecfb33" Type="http://schemas.openxmlformats.org/officeDocument/2006/relationships/hyperlink" Target="https://iservice.lombardini.it/jsp/Template2/manuale.jsp?id=41&amp;parent=962" TargetMode="External"/><Relationship Id="rId91986273c87ed0239" Type="http://schemas.openxmlformats.org/officeDocument/2006/relationships/hyperlink" Target="https://iservice.lombardini.it/jsp/Template2/manuale.jsp?id=71&amp;parent=962" TargetMode="External"/><Relationship Id="rId31606273c87ed03d4" Type="http://schemas.openxmlformats.org/officeDocument/2006/relationships/hyperlink" Target="https://iservice.lombardini.it/jsp/Template2/manuale.jsp?id=71&amp;parent=962" TargetMode="External"/><Relationship Id="rId51536273c87ed053f" Type="http://schemas.openxmlformats.org/officeDocument/2006/relationships/hyperlink" Target="https://iservice.lombardini.it/jsp/Template2/manuale.jsp?id=71&amp;parent=962" TargetMode="External"/><Relationship Id="rId51906273c87ed0c08" Type="http://schemas.openxmlformats.org/officeDocument/2006/relationships/hyperlink" Target="https://iservice.lombardini.it/jsp/Template2/manuale.jsp?id=70&amp;parent=962" TargetMode="External"/><Relationship Id="rId22676273c87ed0d8c" Type="http://schemas.openxmlformats.org/officeDocument/2006/relationships/hyperlink" Target="https://iservice.lombardini.it/jsp/Template2/manuale.jsp?id=70&amp;parent=962" TargetMode="External"/><Relationship Id="rId19056273c87ed0ee1" Type="http://schemas.openxmlformats.org/officeDocument/2006/relationships/hyperlink" Target="https://iservice.lombardini.it/jsp/Template2/manuale.jsp?id=70&amp;parent=962" TargetMode="External"/><Relationship Id="rId53876273c87ed730f" Type="http://schemas.openxmlformats.org/officeDocument/2006/relationships/hyperlink" Target="https://iservice.lombardini.it/jsp/Template2/manuale.jsp?id=227&amp;parent=1105" TargetMode="External"/><Relationship Id="rId85596273c87ed7a66" Type="http://schemas.openxmlformats.org/officeDocument/2006/relationships/hyperlink" Target="https://iservice.lombardini.it/jsp/Template2/manuale.jsp?id=248&amp;parent=1105" TargetMode="External"/><Relationship Id="rId80026273c87ed81ea" Type="http://schemas.openxmlformats.org/officeDocument/2006/relationships/hyperlink" Target="https://iservice.lombardini.it/jsp/Template2/manuale.jsp?id=249&amp;parent=1105" TargetMode="External"/><Relationship Id="rId61876273c87eda871" Type="http://schemas.openxmlformats.org/officeDocument/2006/relationships/hyperlink" Target="https://iservice.lombardini.it/jsp/Template2/manuale.jsp?id=214&amp;parent=1105" TargetMode="External"/><Relationship Id="rId85706273c87edb054" Type="http://schemas.openxmlformats.org/officeDocument/2006/relationships/hyperlink" Target="https://iservice.lombardini.it/jsp/Template2/manuale.jsp?id=249&amp;parent=1105" TargetMode="External"/><Relationship Id="rId24826273c87edb454" Type="http://schemas.openxmlformats.org/officeDocument/2006/relationships/hyperlink" Target="https://iservice.lombardini.it/jsp/Template2/manuale.jsp?id=249&amp;parent=1105" TargetMode="External"/><Relationship Id="rId15796273c87edbc21" Type="http://schemas.openxmlformats.org/officeDocument/2006/relationships/hyperlink" Target="https://iservice.lombardini.it/jsp/Template2/manuale.jsp?id=249&amp;parent=1105" TargetMode="External"/><Relationship Id="rId19216273c87edcb26" Type="http://schemas.openxmlformats.org/officeDocument/2006/relationships/hyperlink" Target="https://iservice.lombardini.it/jsp/Template2/manuale.jsp?id=248&amp;parent=1105" TargetMode="External"/><Relationship Id="rId73196273c87edd341" Type="http://schemas.openxmlformats.org/officeDocument/2006/relationships/hyperlink" Target="https://iservice.lombardini.it/jsp/Template2/manuale.jsp?id=229&amp;parent=1105" TargetMode="External"/><Relationship Id="rId61496273c87ee28c5" Type="http://schemas.openxmlformats.org/officeDocument/2006/relationships/hyperlink" Target="http://dealers.kohlerpower.it/" TargetMode="External"/><Relationship Id="rId52606273c87ee2a5a" Type="http://schemas.openxmlformats.org/officeDocument/2006/relationships/hyperlink" Target="http://dealers.kohlerpower.it/" TargetMode="External"/><Relationship Id="rId73596273c87ee2c16" Type="http://schemas.openxmlformats.org/officeDocument/2006/relationships/hyperlink" Target="http://dealers.kohlerpower.it/" TargetMode="External"/><Relationship Id="rId17906273c87ee2d9d" Type="http://schemas.openxmlformats.org/officeDocument/2006/relationships/hyperlink" Target="http://dealers.kohlerpower.it/" TargetMode="External"/><Relationship Id="rId26876273c87eebcb7" Type="http://schemas.openxmlformats.org/officeDocument/2006/relationships/hyperlink" Target="https://iservice.lombardini.it/jsp/Template2/manuale.jsp?id=259&amp;parent=1181" TargetMode="External"/><Relationship Id="rId30846273c87eebd3c" Type="http://schemas.openxmlformats.org/officeDocument/2006/relationships/hyperlink" Target="https://iservice.lombardini.it/jsp/Template2/manuale.jsp?id=260&amp;parent=1181" TargetMode="External"/><Relationship Id="rId11646273c874c1024" Type="http://schemas.openxmlformats.org/officeDocument/2006/relationships/image" Target="media/imgrId11646273c874c1024.png"/><Relationship Id="rId87636273c874d3bea" Type="http://schemas.openxmlformats.org/officeDocument/2006/relationships/image" Target="media/imgrId87636273c874d3bea.jpg"/><Relationship Id="rId78206273c874e8052" Type="http://schemas.openxmlformats.org/officeDocument/2006/relationships/image" Target="media/imgrId78206273c874e8052.png"/><Relationship Id="rId22526273c8751671f" Type="http://schemas.openxmlformats.org/officeDocument/2006/relationships/image" Target="media/imgrId22526273c8751671f.png"/><Relationship Id="rId96636273c87539c2d" Type="http://schemas.openxmlformats.org/officeDocument/2006/relationships/image" Target="media/imgrId96636273c87539c2d.png"/><Relationship Id="rId75886273c8755b58c" Type="http://schemas.openxmlformats.org/officeDocument/2006/relationships/image" Target="media/imgrId75886273c8755b58c.png"/><Relationship Id="rId26726273c87574314" Type="http://schemas.openxmlformats.org/officeDocument/2006/relationships/image" Target="media/imgrId26726273c87574314.png"/><Relationship Id="rId93706273c8758c98e" Type="http://schemas.openxmlformats.org/officeDocument/2006/relationships/image" Target="media/imgrId93706273c8758c98e.png"/><Relationship Id="rId64076273c875a3cd7" Type="http://schemas.openxmlformats.org/officeDocument/2006/relationships/image" Target="media/imgrId64076273c875a3cd7.png"/><Relationship Id="rId98456273c875d00dc" Type="http://schemas.openxmlformats.org/officeDocument/2006/relationships/image" Target="media/imgrId98456273c875d00dc.png"/><Relationship Id="rId62596273c876093f9" Type="http://schemas.openxmlformats.org/officeDocument/2006/relationships/image" Target="media/imgrId62596273c876093f9.png"/><Relationship Id="rId91786273c87642b27" Type="http://schemas.openxmlformats.org/officeDocument/2006/relationships/image" Target="media/imgrId91786273c87642b27.png"/><Relationship Id="rId59626273c876828f4" Type="http://schemas.openxmlformats.org/officeDocument/2006/relationships/image" Target="media/imgrId59626273c876828f4.png"/><Relationship Id="rId64086273c8769b0f1" Type="http://schemas.openxmlformats.org/officeDocument/2006/relationships/image" Target="media/imgrId64086273c8769b0f1.png"/><Relationship Id="rId86786273c876b09eb" Type="http://schemas.openxmlformats.org/officeDocument/2006/relationships/image" Target="media/imgrId86786273c876b09eb.png"/><Relationship Id="rId31056273c876c45b1" Type="http://schemas.openxmlformats.org/officeDocument/2006/relationships/image" Target="media/imgrId31056273c876c45b1.jpg"/><Relationship Id="rId61436273c876d4397" Type="http://schemas.openxmlformats.org/officeDocument/2006/relationships/image" Target="media/imgrId61436273c876d4397.jpg"/><Relationship Id="rId53406273c876e914b" Type="http://schemas.openxmlformats.org/officeDocument/2006/relationships/image" Target="media/imgrId53406273c876e914b.png"/><Relationship Id="rId73606273c87707f94" Type="http://schemas.openxmlformats.org/officeDocument/2006/relationships/image" Target="media/imgrId73606273c87707f94.png"/><Relationship Id="rId99296273c877186d4" Type="http://schemas.openxmlformats.org/officeDocument/2006/relationships/image" Target="media/imgrId99296273c877186d4.png"/><Relationship Id="rId81956273c8772689d" Type="http://schemas.openxmlformats.org/officeDocument/2006/relationships/image" Target="media/imgrId81956273c8772689d.png"/><Relationship Id="rId72756273c8773797f" Type="http://schemas.openxmlformats.org/officeDocument/2006/relationships/image" Target="media/imgrId72756273c8773797f.png"/><Relationship Id="rId67276273c8774a37c" Type="http://schemas.openxmlformats.org/officeDocument/2006/relationships/image" Target="media/imgrId67276273c8774a37c.jpg"/><Relationship Id="rId49046273c8776b54d" Type="http://schemas.openxmlformats.org/officeDocument/2006/relationships/image" Target="media/imgrId49046273c8776b54d.jpg"/><Relationship Id="rId22786273c8777e12c" Type="http://schemas.openxmlformats.org/officeDocument/2006/relationships/image" Target="media/imgrId22786273c8777e12c.jpg"/><Relationship Id="rId30796273c8779008c" Type="http://schemas.openxmlformats.org/officeDocument/2006/relationships/image" Target="media/imgrId30796273c8779008c.jpg"/><Relationship Id="rId47976273c8779e490" Type="http://schemas.openxmlformats.org/officeDocument/2006/relationships/image" Target="media/imgrId47976273c8779e490.jpg"/><Relationship Id="rId83516273c877ac2f4" Type="http://schemas.openxmlformats.org/officeDocument/2006/relationships/image" Target="media/imgrId83516273c877ac2f4.jpg"/><Relationship Id="rId42216273c877bc323" Type="http://schemas.openxmlformats.org/officeDocument/2006/relationships/image" Target="media/imgrId42216273c877bc323.jpg"/><Relationship Id="rId84046273c877ce0e3" Type="http://schemas.openxmlformats.org/officeDocument/2006/relationships/image" Target="media/imgrId84046273c877ce0e3.png"/><Relationship Id="rId65466273c877dfb6c" Type="http://schemas.openxmlformats.org/officeDocument/2006/relationships/image" Target="media/imgrId65466273c877dfb6c.png"/><Relationship Id="rId89386273c877f207d" Type="http://schemas.openxmlformats.org/officeDocument/2006/relationships/image" Target="media/imgrId89386273c877f207d.png"/><Relationship Id="rId95936273c8785fb5a" Type="http://schemas.openxmlformats.org/officeDocument/2006/relationships/image" Target="media/imgrId95936273c8785fb5a.jpg"/><Relationship Id="rId63786273c87871183" Type="http://schemas.openxmlformats.org/officeDocument/2006/relationships/image" Target="media/imgrId63786273c87871183.jpg"/><Relationship Id="rId17676273c87880d3d" Type="http://schemas.openxmlformats.org/officeDocument/2006/relationships/image" Target="media/imgrId17676273c87880d3d.jpg"/><Relationship Id="rId14206273c87893401" Type="http://schemas.openxmlformats.org/officeDocument/2006/relationships/image" Target="media/imgrId14206273c87893401.jpg"/><Relationship Id="rId71406273c878a1e72" Type="http://schemas.openxmlformats.org/officeDocument/2006/relationships/image" Target="media/imgrId71406273c878a1e72.jpg"/><Relationship Id="rId31646273c878b2106" Type="http://schemas.openxmlformats.org/officeDocument/2006/relationships/image" Target="media/imgrId31646273c878b2106.jpg"/><Relationship Id="rId20956273c878c7b0a" Type="http://schemas.openxmlformats.org/officeDocument/2006/relationships/image" Target="media/imgrId20956273c878c7b0a.jpg"/><Relationship Id="rId97906273c878d9131" Type="http://schemas.openxmlformats.org/officeDocument/2006/relationships/image" Target="media/imgrId97906273c878d9131.jpg"/><Relationship Id="rId25366273c878e959e" Type="http://schemas.openxmlformats.org/officeDocument/2006/relationships/image" Target="media/imgrId25366273c878e959e.jpg"/><Relationship Id="rId30716273c87904915" Type="http://schemas.openxmlformats.org/officeDocument/2006/relationships/image" Target="media/imgrId30716273c87904915.jpg"/><Relationship Id="rId20406273c879172fa" Type="http://schemas.openxmlformats.org/officeDocument/2006/relationships/image" Target="media/imgrId20406273c879172fa.jpg"/><Relationship Id="rId77446273c879289f3" Type="http://schemas.openxmlformats.org/officeDocument/2006/relationships/image" Target="media/imgrId77446273c879289f3.jpg"/><Relationship Id="rId54906273c8793bb2f" Type="http://schemas.openxmlformats.org/officeDocument/2006/relationships/image" Target="media/imgrId54906273c8793bb2f.jpg"/><Relationship Id="rId80386273c8794a092" Type="http://schemas.openxmlformats.org/officeDocument/2006/relationships/image" Target="media/imgrId80386273c8794a092.jpg"/><Relationship Id="rId83896273c87959bce" Type="http://schemas.openxmlformats.org/officeDocument/2006/relationships/image" Target="media/imgrId83896273c87959bce.jpg"/><Relationship Id="rId97906273c87968760" Type="http://schemas.openxmlformats.org/officeDocument/2006/relationships/image" Target="media/imgrId97906273c87968760.jpg"/><Relationship Id="rId44276273c87977a93" Type="http://schemas.openxmlformats.org/officeDocument/2006/relationships/image" Target="media/imgrId44276273c87977a93.jpg"/><Relationship Id="rId52966273c87985a64" Type="http://schemas.openxmlformats.org/officeDocument/2006/relationships/image" Target="media/imgrId52966273c87985a64.jpg"/><Relationship Id="rId71026273c87997ad3" Type="http://schemas.openxmlformats.org/officeDocument/2006/relationships/image" Target="media/imgrId71026273c87997ad3.jpg"/><Relationship Id="rId59446273c879a8e49" Type="http://schemas.openxmlformats.org/officeDocument/2006/relationships/image" Target="media/imgrId59446273c879a8e49.jpg"/><Relationship Id="rId47936273c879b9a15" Type="http://schemas.openxmlformats.org/officeDocument/2006/relationships/image" Target="media/imgrId47936273c879b9a15.jpg"/><Relationship Id="rId17796273c879cc96a" Type="http://schemas.openxmlformats.org/officeDocument/2006/relationships/image" Target="media/imgrId17796273c879cc96a.jpg"/><Relationship Id="rId41506273c87a0dbb3" Type="http://schemas.openxmlformats.org/officeDocument/2006/relationships/image" Target="media/imgrId41506273c87a0dbb3.jpg"/><Relationship Id="rId79626273c87a1c5de" Type="http://schemas.openxmlformats.org/officeDocument/2006/relationships/image" Target="media/imgrId79626273c87a1c5de.jpg"/><Relationship Id="rId83136273c87a2b8fa" Type="http://schemas.openxmlformats.org/officeDocument/2006/relationships/image" Target="media/imgrId83136273c87a2b8fa.jpg"/><Relationship Id="rId59066273c87a4424d" Type="http://schemas.openxmlformats.org/officeDocument/2006/relationships/image" Target="media/imgrId59066273c87a4424d.png"/><Relationship Id="rId71716273c87a59a77" Type="http://schemas.openxmlformats.org/officeDocument/2006/relationships/image" Target="media/imgrId71716273c87a59a77.jpg"/><Relationship Id="rId21956273c87a6c2af" Type="http://schemas.openxmlformats.org/officeDocument/2006/relationships/image" Target="media/imgrId21956273c87a6c2af.jpg"/><Relationship Id="rId83956273c87a81ab2" Type="http://schemas.openxmlformats.org/officeDocument/2006/relationships/image" Target="media/imgrId83956273c87a81ab2.jpg"/><Relationship Id="rId23496273c87a9724c" Type="http://schemas.openxmlformats.org/officeDocument/2006/relationships/image" Target="media/imgrId23496273c87a9724c.jpg"/><Relationship Id="rId82266273c87aaeea5" Type="http://schemas.openxmlformats.org/officeDocument/2006/relationships/image" Target="media/imgrId82266273c87aaeea5.jpg"/><Relationship Id="rId15816273c87abce82" Type="http://schemas.openxmlformats.org/officeDocument/2006/relationships/image" Target="media/imgrId15816273c87abce82.jpg"/><Relationship Id="rId73836273c87acc0fa" Type="http://schemas.openxmlformats.org/officeDocument/2006/relationships/image" Target="media/imgrId73836273c87acc0fa.jpg"/><Relationship Id="rId88146273c87adf19d" Type="http://schemas.openxmlformats.org/officeDocument/2006/relationships/image" Target="media/imgrId88146273c87adf19d.png"/><Relationship Id="rId19776273c87af3fb5" Type="http://schemas.openxmlformats.org/officeDocument/2006/relationships/image" Target="media/imgrId19776273c87af3fb5.png"/><Relationship Id="rId75076273c87b126c7" Type="http://schemas.openxmlformats.org/officeDocument/2006/relationships/image" Target="media/imgrId75076273c87b126c7.png"/><Relationship Id="rId79236273c87b20c2a" Type="http://schemas.openxmlformats.org/officeDocument/2006/relationships/image" Target="media/imgrId79236273c87b20c2a.png"/><Relationship Id="rId10736273c87b344df" Type="http://schemas.openxmlformats.org/officeDocument/2006/relationships/image" Target="media/imgrId10736273c87b344df.png"/><Relationship Id="rId43876273c87b4f65c" Type="http://schemas.openxmlformats.org/officeDocument/2006/relationships/image" Target="media/imgrId43876273c87b4f65c.png"/><Relationship Id="rId97326273c87b62e89" Type="http://schemas.openxmlformats.org/officeDocument/2006/relationships/image" Target="media/imgrId97326273c87b62e89.png"/><Relationship Id="rId60246273c87b74330" Type="http://schemas.openxmlformats.org/officeDocument/2006/relationships/image" Target="media/imgrId60246273c87b74330.png"/><Relationship Id="rId13276273c87b86ded" Type="http://schemas.openxmlformats.org/officeDocument/2006/relationships/image" Target="media/imgrId13276273c87b86ded.png"/><Relationship Id="rId17476273c87b9aa16" Type="http://schemas.openxmlformats.org/officeDocument/2006/relationships/image" Target="media/imgrId17476273c87b9aa16.png"/><Relationship Id="rId14056273c87babbe0" Type="http://schemas.openxmlformats.org/officeDocument/2006/relationships/image" Target="media/imgrId14056273c87babbe0.png"/><Relationship Id="rId90466273c87bc0c7c" Type="http://schemas.openxmlformats.org/officeDocument/2006/relationships/image" Target="media/imgrId90466273c87bc0c7c.png"/><Relationship Id="rId48266273c87bd2556" Type="http://schemas.openxmlformats.org/officeDocument/2006/relationships/image" Target="media/imgrId48266273c87bd2556.png"/><Relationship Id="rId23286273c87be475d" Type="http://schemas.openxmlformats.org/officeDocument/2006/relationships/image" Target="media/imgrId23286273c87be475d.png"/><Relationship Id="rId14586273c87c00a63" Type="http://schemas.openxmlformats.org/officeDocument/2006/relationships/image" Target="media/imgrId14586273c87c00a63.jpg"/><Relationship Id="rId21026273c87c1101d" Type="http://schemas.openxmlformats.org/officeDocument/2006/relationships/image" Target="media/imgrId21026273c87c1101d.jpg"/><Relationship Id="rId14586273c87c21729" Type="http://schemas.openxmlformats.org/officeDocument/2006/relationships/image" Target="media/imgrId14586273c87c21729.jpg"/><Relationship Id="rId83446273c87c33ff3" Type="http://schemas.openxmlformats.org/officeDocument/2006/relationships/image" Target="media/imgrId83446273c87c33ff3.png"/><Relationship Id="rId36006273c87c44929" Type="http://schemas.openxmlformats.org/officeDocument/2006/relationships/image" Target="media/imgrId36006273c87c44929.png"/><Relationship Id="rId32896273c87c572c2" Type="http://schemas.openxmlformats.org/officeDocument/2006/relationships/image" Target="media/imgrId32896273c87c572c2.jpg"/><Relationship Id="rId76736273c87c6adab" Type="http://schemas.openxmlformats.org/officeDocument/2006/relationships/image" Target="media/imgrId76736273c87c6adab.png"/><Relationship Id="rId93756273c87c7f0cd" Type="http://schemas.openxmlformats.org/officeDocument/2006/relationships/image" Target="media/imgrId93756273c87c7f0cd.png"/><Relationship Id="rId87656273c87c96316" Type="http://schemas.openxmlformats.org/officeDocument/2006/relationships/image" Target="media/imgrId87656273c87c96316.png"/><Relationship Id="rId30016273c87cab744" Type="http://schemas.openxmlformats.org/officeDocument/2006/relationships/image" Target="media/imgrId30016273c87cab744.png"/><Relationship Id="rId64496273c87cc2e8b" Type="http://schemas.openxmlformats.org/officeDocument/2006/relationships/image" Target="media/imgrId64496273c87cc2e8b.png"/><Relationship Id="rId59426273c87cd5469" Type="http://schemas.openxmlformats.org/officeDocument/2006/relationships/image" Target="media/imgrId59426273c87cd5469.jpg"/><Relationship Id="rId29196273c87ce8fc5" Type="http://schemas.openxmlformats.org/officeDocument/2006/relationships/image" Target="media/imgrId29196273c87ce8fc5.png"/><Relationship Id="rId92576273c87d0b248" Type="http://schemas.openxmlformats.org/officeDocument/2006/relationships/image" Target="media/imgrId92576273c87d0b248.png"/><Relationship Id="rId87476273c87d1c4f3" Type="http://schemas.openxmlformats.org/officeDocument/2006/relationships/image" Target="media/imgrId87476273c87d1c4f3.jpg"/><Relationship Id="rId49126273c87d29841" Type="http://schemas.openxmlformats.org/officeDocument/2006/relationships/image" Target="media/imgrId49126273c87d29841.jpg"/><Relationship Id="rId77936273c87d3bb61" Type="http://schemas.openxmlformats.org/officeDocument/2006/relationships/image" Target="media/imgrId77936273c87d3bb61.png"/><Relationship Id="rId13436273c87d4a558" Type="http://schemas.openxmlformats.org/officeDocument/2006/relationships/image" Target="media/imgrId13436273c87d4a558.jpg"/><Relationship Id="rId96166273c87d5f14c" Type="http://schemas.openxmlformats.org/officeDocument/2006/relationships/image" Target="media/imgrId96166273c87d5f14c.png"/><Relationship Id="rId16146273c87d71c6e" Type="http://schemas.openxmlformats.org/officeDocument/2006/relationships/image" Target="media/imgrId16146273c87d71c6e.png"/><Relationship Id="rId13746273c87d847c1" Type="http://schemas.openxmlformats.org/officeDocument/2006/relationships/image" Target="media/imgrId13746273c87d847c1.png"/><Relationship Id="rId50506273c87d94ed6" Type="http://schemas.openxmlformats.org/officeDocument/2006/relationships/image" Target="media/imgrId50506273c87d94ed6.png"/><Relationship Id="rId17316273c87daa9b4" Type="http://schemas.openxmlformats.org/officeDocument/2006/relationships/image" Target="media/imgrId17316273c87daa9b4.png"/><Relationship Id="rId39666273c87dbc7cb" Type="http://schemas.openxmlformats.org/officeDocument/2006/relationships/image" Target="media/imgrId39666273c87dbc7cb.jpg"/><Relationship Id="rId22296273c87dce0e3" Type="http://schemas.openxmlformats.org/officeDocument/2006/relationships/image" Target="media/imgrId22296273c87dce0e3.jpg"/><Relationship Id="rId53926273c87de1e72" Type="http://schemas.openxmlformats.org/officeDocument/2006/relationships/image" Target="media/imgrId53926273c87de1e72.png"/><Relationship Id="rId52456273c87e0063e" Type="http://schemas.openxmlformats.org/officeDocument/2006/relationships/image" Target="media/imgrId52456273c87e0063e.png"/><Relationship Id="rId81846273c87e1167f" Type="http://schemas.openxmlformats.org/officeDocument/2006/relationships/image" Target="media/imgrId81846273c87e1167f.png"/><Relationship Id="rId63996273c87e24ddd" Type="http://schemas.openxmlformats.org/officeDocument/2006/relationships/image" Target="media/imgrId63996273c87e24ddd.png"/><Relationship Id="rId99236273c87e36c46" Type="http://schemas.openxmlformats.org/officeDocument/2006/relationships/image" Target="media/imgrId99236273c87e36c46.png"/><Relationship Id="rId55736273c87e47ec7" Type="http://schemas.openxmlformats.org/officeDocument/2006/relationships/image" Target="media/imgrId55736273c87e47ec7.jpg"/><Relationship Id="rId40906273c87e5bdef" Type="http://schemas.openxmlformats.org/officeDocument/2006/relationships/image" Target="media/imgrId40906273c87e5bdef.png"/><Relationship Id="rId50666273c87e71574" Type="http://schemas.openxmlformats.org/officeDocument/2006/relationships/image" Target="media/imgrId50666273c87e71574.png"/><Relationship Id="rId80776273c87e88cd2" Type="http://schemas.openxmlformats.org/officeDocument/2006/relationships/image" Target="media/imgrId80776273c87e88cd2.png"/><Relationship Id="rId86266273c87e9b25c" Type="http://schemas.openxmlformats.org/officeDocument/2006/relationships/image" Target="media/imgrId86266273c87e9b25c.png"/><Relationship Id="rId51186273c87eabdbf" Type="http://schemas.openxmlformats.org/officeDocument/2006/relationships/image" Target="media/imgrId51186273c87eabdbf.png"/><Relationship Id="rId10486273c87ebc691" Type="http://schemas.openxmlformats.org/officeDocument/2006/relationships/image" Target="media/imgrId10486273c87ebc691.png"/><Relationship Id="rId20916273c87ecefe6" Type="http://schemas.openxmlformats.org/officeDocument/2006/relationships/image" Target="media/imgrId20916273c87ecefe6.jpg"/><Relationship Id="rId43266273c87f21534" Type="http://schemas.openxmlformats.org/officeDocument/2006/relationships/image" Target="media/imgrId43266273c87f21534.png"/><Relationship Id="rId32736273c87f2f0c6" Type="http://schemas.openxmlformats.org/officeDocument/2006/relationships/image" Target="media/imgrId32736273c87f2f0c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5478735" Type="http://schemas.openxmlformats.org/officeDocument/2006/relationships/image" Target="media/imgrId5547873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5478735" Type="http://schemas.openxmlformats.org/officeDocument/2006/relationships/image" Target="media/imgrId5547873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5478735" Type="http://schemas.openxmlformats.org/officeDocument/2006/relationships/image" Target="media/imgrId5547873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5478735" Type="http://schemas.openxmlformats.org/officeDocument/2006/relationships/image" Target="media/imgrId5547873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5478735" Type="http://schemas.openxmlformats.org/officeDocument/2006/relationships/image" Target="media/imgrId5547873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5478735" Type="http://schemas.openxmlformats.org/officeDocument/2006/relationships/image" Target="media/imgrId5547873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