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5813278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72822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0894271" w:name="ctxt"/>
    <w:bookmarkEnd w:id="10894271"/>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CARATTERISTICHE TECNICHE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UNITA'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58206408" name="name200262e39be78446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11562e39be784467"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76722509" name="name921562e39be797b5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281162e39be797b58"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INCLINAZIONE MASSIMA DURANTE IL FUNZIONAMENTO (anche in combinato)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CAPACITÀ OLIO (livello MAX.) con filtro olio montato</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effectExtent b="0" l="0" r="0" t="0"/>
            <wp:docPr id="34037627" name="name433662e39be7ac22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23662e39be7ac219"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83874" name="name514562e39be7b106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6062e39be7b106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913"/>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7913"/>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7913"/>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7913"/>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7913"/>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68886" name="name237362e39be7b87d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3762e39be7b87d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13"/>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7913"/>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7913"/>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135262e39be7b9669"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7913"/>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7913"/>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7913"/>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7913"/>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7913"/>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08888" name="name786062e39be7c69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1762e39be7c696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13"/>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7913"/>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10225" name="name427962e39be7ceb7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7662e39be7ceb7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13"/>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7913"/>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u w:val="none"/>
        </w:rPr>
        <w:br/>
        <w:t xml:space="preserve">Motori KDI a iniezione elettronica certificati Tier 4 final – Stage IIIB – Stage IV- Stage V</w:t>
      </w:r>
    </w:p>
    <w:p>
      <w:pPr>
        <w:numPr>
          <w:ilvl w:val="0"/>
          <w:numId w:val="2791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certificati per le emissioni equivalenti Tier 3 – Stage IIIA (motori EGR)</w:t>
      </w:r>
    </w:p>
    <w:p>
      <w:pPr>
        <w:numPr>
          <w:ilvl w:val="0"/>
          <w:numId w:val="2791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Motori KDI a iniezione elettronica non certificati (motori senza EGR)</w:t>
      </w:r>
    </w:p>
    <w:p>
      <w:pPr>
        <w:numPr>
          <w:ilvl w:val="0"/>
          <w:numId w:val="2791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7913"/>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7913"/>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7913"/>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Carburante Biodiesel</w:t>
      </w:r>
    </w:p>
    <w:p>
      <w:pPr>
        <w:numPr>
          <w:ilvl w:val="0"/>
          <w:numId w:val="27913"/>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7913"/>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COMPATIBILITÀ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PARAMETRO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13"/>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7913"/>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6598782" name="name537962e39be7e304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5962e39be7e304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7913"/>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7913"/>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89128380" name="name639562e39be7f019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35762e39be7f018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914">
    <w:multiLevelType w:val="hybridMultilevel"/>
    <w:lvl w:ilvl="0" w:tplc="97632785">
      <w:start w:val="1"/>
      <w:numFmt w:val="decimal"/>
      <w:lvlText w:val="%1."/>
      <w:lvlJc w:val="left"/>
      <w:pPr>
        <w:ind w:left="720" w:hanging="360"/>
      </w:pPr>
    </w:lvl>
    <w:lvl w:ilvl="1" w:tplc="97632785" w:tentative="1">
      <w:start w:val="1"/>
      <w:numFmt w:val="lowerLetter"/>
      <w:lvlText w:val="%2."/>
      <w:lvlJc w:val="left"/>
      <w:pPr>
        <w:ind w:left="1440" w:hanging="360"/>
      </w:pPr>
    </w:lvl>
    <w:lvl w:ilvl="2" w:tplc="97632785" w:tentative="1">
      <w:start w:val="1"/>
      <w:numFmt w:val="lowerRoman"/>
      <w:lvlText w:val="%3."/>
      <w:lvlJc w:val="right"/>
      <w:pPr>
        <w:ind w:left="2160" w:hanging="180"/>
      </w:pPr>
    </w:lvl>
    <w:lvl w:ilvl="3" w:tplc="97632785" w:tentative="1">
      <w:start w:val="1"/>
      <w:numFmt w:val="decimal"/>
      <w:lvlText w:val="%4."/>
      <w:lvlJc w:val="left"/>
      <w:pPr>
        <w:ind w:left="2880" w:hanging="360"/>
      </w:pPr>
    </w:lvl>
    <w:lvl w:ilvl="4" w:tplc="97632785" w:tentative="1">
      <w:start w:val="1"/>
      <w:numFmt w:val="lowerLetter"/>
      <w:lvlText w:val="%5."/>
      <w:lvlJc w:val="left"/>
      <w:pPr>
        <w:ind w:left="3600" w:hanging="360"/>
      </w:pPr>
    </w:lvl>
    <w:lvl w:ilvl="5" w:tplc="97632785" w:tentative="1">
      <w:start w:val="1"/>
      <w:numFmt w:val="lowerRoman"/>
      <w:lvlText w:val="%6."/>
      <w:lvlJc w:val="right"/>
      <w:pPr>
        <w:ind w:left="4320" w:hanging="180"/>
      </w:pPr>
    </w:lvl>
    <w:lvl w:ilvl="6" w:tplc="97632785" w:tentative="1">
      <w:start w:val="1"/>
      <w:numFmt w:val="decimal"/>
      <w:lvlText w:val="%7."/>
      <w:lvlJc w:val="left"/>
      <w:pPr>
        <w:ind w:left="5040" w:hanging="360"/>
      </w:pPr>
    </w:lvl>
    <w:lvl w:ilvl="7" w:tplc="97632785" w:tentative="1">
      <w:start w:val="1"/>
      <w:numFmt w:val="lowerLetter"/>
      <w:lvlText w:val="%8."/>
      <w:lvlJc w:val="left"/>
      <w:pPr>
        <w:ind w:left="5760" w:hanging="360"/>
      </w:pPr>
    </w:lvl>
    <w:lvl w:ilvl="8" w:tplc="97632785" w:tentative="1">
      <w:start w:val="1"/>
      <w:numFmt w:val="lowerRoman"/>
      <w:lvlText w:val="%9."/>
      <w:lvlJc w:val="right"/>
      <w:pPr>
        <w:ind w:left="6480" w:hanging="180"/>
      </w:pPr>
    </w:lvl>
  </w:abstractNum>
  <w:abstractNum w:abstractNumId="27913">
    <w:multiLevelType w:val="hybridMultilevel"/>
    <w:lvl w:ilvl="0" w:tplc="391430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913">
    <w:abstractNumId w:val="27913"/>
  </w:num>
  <w:num w:numId="27914">
    <w:abstractNumId w:val="279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8698749" Type="http://schemas.openxmlformats.org/officeDocument/2006/relationships/comments" Target="comments.xml"/><Relationship Id="rId403770371" Type="http://schemas.microsoft.com/office/2011/relationships/commentsExtended" Target="commentsExtended.xml"/><Relationship Id="rId76728225" Type="http://schemas.openxmlformats.org/officeDocument/2006/relationships/image" Target="media/imgrId76728225.jpg"/><Relationship Id="rId135262e39be7b9669" Type="http://schemas.openxmlformats.org/officeDocument/2006/relationships/hyperlink" Target="https://iservice.lombardini.it/jsp/Template2/manuale.jsp?id=203&amp;parent=1000" TargetMode="External"/><Relationship Id="rId911562e39be784467" Type="http://schemas.openxmlformats.org/officeDocument/2006/relationships/image" Target="media/imgrId911562e39be784467.jpg"/><Relationship Id="rId281162e39be797b58" Type="http://schemas.openxmlformats.org/officeDocument/2006/relationships/image" Target="media/imgrId281162e39be797b58.jpg"/><Relationship Id="rId423662e39be7ac219" Type="http://schemas.openxmlformats.org/officeDocument/2006/relationships/image" Target="media/imgrId423662e39be7ac219.jpg"/><Relationship Id="rId266062e39be7b106a" Type="http://schemas.openxmlformats.org/officeDocument/2006/relationships/image" Target="media/imgrId266062e39be7b106a.jpg"/><Relationship Id="rId553762e39be7b87d4" Type="http://schemas.openxmlformats.org/officeDocument/2006/relationships/image" Target="media/imgrId553762e39be7b87d4.jpg"/><Relationship Id="rId411762e39be7c6969" Type="http://schemas.openxmlformats.org/officeDocument/2006/relationships/image" Target="media/imgrId411762e39be7c6969.jpg"/><Relationship Id="rId367662e39be7ceb71" Type="http://schemas.openxmlformats.org/officeDocument/2006/relationships/image" Target="media/imgrId367662e39be7ceb71.jpg"/><Relationship Id="rId745962e39be7e304a" Type="http://schemas.openxmlformats.org/officeDocument/2006/relationships/image" Target="media/imgrId745962e39be7e304a.png"/><Relationship Id="rId135762e39be7f018c" Type="http://schemas.openxmlformats.org/officeDocument/2006/relationships/image" Target="media/imgrId135762e39be7f018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728225" Type="http://schemas.openxmlformats.org/officeDocument/2006/relationships/image" Target="media/imgrId767282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728225" Type="http://schemas.openxmlformats.org/officeDocument/2006/relationships/image" Target="media/imgrId767282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728225" Type="http://schemas.openxmlformats.org/officeDocument/2006/relationships/image" Target="media/imgrId767282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728225" Type="http://schemas.openxmlformats.org/officeDocument/2006/relationships/image" Target="media/imgrId767282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728225" Type="http://schemas.openxmlformats.org/officeDocument/2006/relationships/image" Target="media/imgrId767282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728225" Type="http://schemas.openxmlformats.org/officeDocument/2006/relationships/image" Target="media/imgrId767282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