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1903TCR - TCRE5 - TC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79018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82927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5251483" w:name="ctxt"/>
    <w:bookmarkEnd w:id="752514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274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4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14563bd5609f0b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68463bd5609f1e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03463bd560a000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3963bd560a045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66863bd560a050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27863bd560a055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64663bd560a061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0963bd560a076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64547019" w:name="result_box"/>
            <w:bookmarkEnd w:id="64547019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81599512" w:name="result_box"/>
            <w:bookmarkEnd w:id="81599512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27963bd560a084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463">
    <w:multiLevelType w:val="hybridMultilevel"/>
    <w:lvl w:ilvl="0" w:tplc="48232580">
      <w:start w:val="1"/>
      <w:numFmt w:val="decimal"/>
      <w:lvlText w:val="%1."/>
      <w:lvlJc w:val="left"/>
      <w:pPr>
        <w:ind w:left="720" w:hanging="360"/>
      </w:pPr>
    </w:lvl>
    <w:lvl w:ilvl="1" w:tplc="48232580" w:tentative="1">
      <w:start w:val="1"/>
      <w:numFmt w:val="lowerLetter"/>
      <w:lvlText w:val="%2."/>
      <w:lvlJc w:val="left"/>
      <w:pPr>
        <w:ind w:left="1440" w:hanging="360"/>
      </w:pPr>
    </w:lvl>
    <w:lvl w:ilvl="2" w:tplc="48232580" w:tentative="1">
      <w:start w:val="1"/>
      <w:numFmt w:val="lowerRoman"/>
      <w:lvlText w:val="%3."/>
      <w:lvlJc w:val="right"/>
      <w:pPr>
        <w:ind w:left="2160" w:hanging="180"/>
      </w:pPr>
    </w:lvl>
    <w:lvl w:ilvl="3" w:tplc="48232580" w:tentative="1">
      <w:start w:val="1"/>
      <w:numFmt w:val="decimal"/>
      <w:lvlText w:val="%4."/>
      <w:lvlJc w:val="left"/>
      <w:pPr>
        <w:ind w:left="2880" w:hanging="360"/>
      </w:pPr>
    </w:lvl>
    <w:lvl w:ilvl="4" w:tplc="48232580" w:tentative="1">
      <w:start w:val="1"/>
      <w:numFmt w:val="lowerLetter"/>
      <w:lvlText w:val="%5."/>
      <w:lvlJc w:val="left"/>
      <w:pPr>
        <w:ind w:left="3600" w:hanging="360"/>
      </w:pPr>
    </w:lvl>
    <w:lvl w:ilvl="5" w:tplc="48232580" w:tentative="1">
      <w:start w:val="1"/>
      <w:numFmt w:val="lowerRoman"/>
      <w:lvlText w:val="%6."/>
      <w:lvlJc w:val="right"/>
      <w:pPr>
        <w:ind w:left="4320" w:hanging="180"/>
      </w:pPr>
    </w:lvl>
    <w:lvl w:ilvl="6" w:tplc="48232580" w:tentative="1">
      <w:start w:val="1"/>
      <w:numFmt w:val="decimal"/>
      <w:lvlText w:val="%7."/>
      <w:lvlJc w:val="left"/>
      <w:pPr>
        <w:ind w:left="5040" w:hanging="360"/>
      </w:pPr>
    </w:lvl>
    <w:lvl w:ilvl="7" w:tplc="48232580" w:tentative="1">
      <w:start w:val="1"/>
      <w:numFmt w:val="lowerLetter"/>
      <w:lvlText w:val="%8."/>
      <w:lvlJc w:val="left"/>
      <w:pPr>
        <w:ind w:left="5760" w:hanging="360"/>
      </w:pPr>
    </w:lvl>
    <w:lvl w:ilvl="8" w:tplc="48232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62">
    <w:multiLevelType w:val="hybridMultilevel"/>
    <w:lvl w:ilvl="0" w:tplc="3120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462">
    <w:abstractNumId w:val="27462"/>
  </w:num>
  <w:num w:numId="27463">
    <w:abstractNumId w:val="274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7837437" Type="http://schemas.openxmlformats.org/officeDocument/2006/relationships/comments" Target="comments.xml"/><Relationship Id="rId591624210" Type="http://schemas.microsoft.com/office/2011/relationships/commentsExtended" Target="commentsExtended.xml"/><Relationship Id="rId58292706" Type="http://schemas.openxmlformats.org/officeDocument/2006/relationships/image" Target="media/imgrId58292706.jpg"/><Relationship Id="rId314563bd5609f0b55" Type="http://schemas.openxmlformats.org/officeDocument/2006/relationships/hyperlink" Target="https://iservice.lombardini.it/jsp/Template2/manuale.jsp?id=69&amp;parent=962" TargetMode="External"/><Relationship Id="rId468463bd5609f1e27" Type="http://schemas.openxmlformats.org/officeDocument/2006/relationships/hyperlink" Target="https://iservice.lombardini.it/jsp/Template2/manuale.jsp?id=86&amp;parent=962" TargetMode="External"/><Relationship Id="rId503463bd560a0008e" Type="http://schemas.openxmlformats.org/officeDocument/2006/relationships/hyperlink" Target="https://iservice.lombardini.it/jsp/Template2/manuale.jsp?id=87&amp;parent=962" TargetMode="External"/><Relationship Id="rId423963bd560a0450a" Type="http://schemas.openxmlformats.org/officeDocument/2006/relationships/hyperlink" Target="https://iservice.lombardini.it/jsp/Template2/manuale.jsp?id=56&amp;parent=962" TargetMode="External"/><Relationship Id="rId666863bd560a05037" Type="http://schemas.openxmlformats.org/officeDocument/2006/relationships/hyperlink" Target="https://iservice.lombardini.it/jsp/Template2/manuale.jsp?id=87&amp;parent=962" TargetMode="External"/><Relationship Id="rId927863bd560a055c1" Type="http://schemas.openxmlformats.org/officeDocument/2006/relationships/hyperlink" Target="https://iservice.lombardini.it/jsp/Template2/manuale.jsp?id=87&amp;parent=962" TargetMode="External"/><Relationship Id="rId864663bd560a0615a" Type="http://schemas.openxmlformats.org/officeDocument/2006/relationships/hyperlink" Target="https://iservice.lombardini.it/jsp/Template2/manuale.jsp?id=87&amp;parent=962" TargetMode="External"/><Relationship Id="rId200963bd560a07626" Type="http://schemas.openxmlformats.org/officeDocument/2006/relationships/hyperlink" Target="https://iservice.lombardini.it/jsp/Template2/manuale.jsp?id=86&amp;parent=962" TargetMode="External"/><Relationship Id="rId627963bd560a08464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292706" Type="http://schemas.openxmlformats.org/officeDocument/2006/relationships/image" Target="media/imgrId582927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