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TM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359412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03343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0007783" w:name="ctxt"/>
    <w:bookmarkEnd w:id="70007783"/>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9519645395cf3b52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2190645395cf3dec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00000"/>
            <wp:effectExtent b="0" l="0" r="0" t="0"/>
            <wp:docPr id="21405659" name="name6121645395cf4af0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447645395cf4af07"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avec AFTER COOLER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sans AFTER COOLER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CONSOMMATION DE CARBURANT (g/kWh)</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30780" name="name8523645395cf585f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46645395cf585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98163344" name="name7408645395cf633b9"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6947645395cf633b4"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93352225" name="name3134645395cf6c97c"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4361645395cf6c978"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72131786" name="name7331645395cf77231"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4494645395cf7722c"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19603788" name="name7362645395cf80f52"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3175645395cf80f4b"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50354588" name="name9667645395cf8c566"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8913645395cf8c562"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84797" name="name2718645395cf93d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2645395cf93d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55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955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955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955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955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27923" name="name3505645395cf98aa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7645395cf98a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55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955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955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955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955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9559"/>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955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54374" name="name2755645395cfa17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3645395cfa17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55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955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29332" name="name7745645395cfa8ef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07645395cfa8e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55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955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955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955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955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955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955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955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955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211604" name="name1132645395cfb7e1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59645395cfb7e1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1707645395cfc88e9"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45861" name="name9376645395cfcc3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9645395cfcc3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04"/>
              </w:rPr>
              <w:drawing>
                <wp:inline distT="0" distB="0" distL="0" distR="0">
                  <wp:extent cx="2880000" cy="1972800"/>
                  <wp:effectExtent b="0" l="0" r="0" t="0"/>
                  <wp:docPr id="81655778" name="name7361645395cfdbc3f"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600645395cfdbc3b"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412"/>
              </w:rPr>
              <w:drawing>
                <wp:inline distT="0" distB="0" distL="0" distR="0">
                  <wp:extent cx="2880000" cy="2635200"/>
                  <wp:effectExtent b="0" l="0" r="0" t="0"/>
                  <wp:docPr id="92025863" name="name8430645395cfe4db6"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7017645395cfe4db2"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20719389" name="name4612645395cff34a2"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4630645395cff349d"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1182572" name="name2474645395d00a05f"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926645395d00a05a"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63789" name="name6344645395d012f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6645395d012f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789624" name="name3113645395d01c33c"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254645395d01c336"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purge de 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0704184" name="name8842645395d028fca"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270645395d028fc5"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9561"/>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9561"/>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9561"/>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9561"/>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9561"/>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15760341" name="name7741645395d032f3d"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9588645395d032f38"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7112645395d03438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9717645395d0350c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41261" name="name1217645395d03b7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2645395d03b7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84378592" name="name6608645395d043db7"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011645395d043db3"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8625847" name="name6289645395d04c17a"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6970645395d04c175"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2.17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libre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59420149" w:name="result_box"/>
                  <w:bookmarkEnd w:id="59420149"/>
                  <w:r>
                    <w:rPr>
                      <w:color w:val="00274C"/>
                      <w:position w:val="-2"/>
                      <w:sz w:val="20"/>
                      <w:szCs w:val="20"/>
                      <w:u w:val="none"/>
                      <w:shd w:val="clear" w:color="auto" w:fill="E1E2E0"/>
                    </w:rPr>
                    <w:t xml:space="preserve">sinistre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65993122" w:name="result_box"/>
                  <w:bookmarkEnd w:id="65993122"/>
                  <w:r>
                    <w:rPr>
                      <w:color w:val="00274C"/>
                      <w:position w:val="-2"/>
                      <w:sz w:val="20"/>
                      <w:szCs w:val="20"/>
                      <w:u w:val="none"/>
                      <w:shd w:val="clear" w:color="auto" w:fill="E1E2E0"/>
                    </w:rPr>
                    <w:t xml:space="preserve">droit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w:t>
            </w:r>
            <w:bookmarkStart w:id="9673428" w:name="result_box"/>
            <w:bookmarkEnd w:id="9673428"/>
            <w:r>
              <w:rPr>
                <w:color w:val="00274C"/>
                <w:position w:val="-2"/>
                <w:sz w:val="20"/>
                <w:szCs w:val="20"/>
                <w:u w:val="none"/>
              </w:rPr>
              <w:t xml:space="preserve">optionnel</w:t>
            </w:r>
          </w:p>
        </w:tc>
        <w:tc>
          <w:tcPr>
            <w:tcW w:w="0" w:type="auto"/>
            <w:tcMar>
              <w:top w:w="150" w:type="dxa"/>
              <w:left w:w="150" w:type="dxa"/>
              <w:bottom w:w="150" w:type="dxa"/>
              <w:right w:w="150" w:type="dxa"/>
            </w:tcMar>
            <w:vAlign w:val="top"/>
          </w:tcPr>
          <w:p>
            <w:r>
              <w:rPr>
                <w:position w:val="-368"/>
              </w:rPr>
              <w:drawing>
                <wp:inline distT="0" distB="0" distL="0" distR="0">
                  <wp:extent cx="2232000" cy="2368800"/>
                  <wp:effectExtent b="0" l="0" r="0" t="0"/>
                  <wp:docPr id="45903804" name="name4275645395d05da77"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1371645395d05da72"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66722305" name="name1029645395d068f90"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9498645395d068f8c"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539645395d069894" w:history="1">
              <w:r>
                <w:rPr>
                  <w:rStyle w:val="DefaultParagraphFontPHPDOCX"/>
                  <w:color w:val="0000FF"/>
                  <w:position w:val="0"/>
                  <w:sz w:val="20"/>
                  <w:szCs w:val="20"/>
                  <w:u w:val="single" w:color=""/>
                </w:rPr>
                <w:t xml:space="preserve">https://www.youtube.com/embed/gb6hxNuHPKU?rel=0</w:t>
              </w:r>
            </w:hyperlink>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des engrenages.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dessus le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de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683941" name="name8957645395d0737dd"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6734645395d0737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971958" name="name5332645395d07cd8e"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8563645395d07cd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2.15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40557703" name="name9867645395d097cc6"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1948645395d097cc1"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67344287" name="name3020645395d0af8b8"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4631645395d0af8b3"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du réfrigérant du carter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6"/>
                    </w:rPr>
                    <w:drawing>
                      <wp:inline distT="0" distB="0" distL="0" distR="0">
                        <wp:extent cx="2880000" cy="3038400"/>
                        <wp:effectExtent b="0" l="0" r="0" t="0"/>
                        <wp:docPr id="46310975" name="name1863645395d0c0d02"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7102645395d0c0cfe"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81534415" name="name8267645395d0cf74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303645395d0cf749"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à</w:t>
                  </w:r>
                  <w:r>
                    <w:rPr>
                      <w:color w:val="00274C"/>
                      <w:position w:val="-2"/>
                      <w:sz w:val="20"/>
                      <w:szCs w:val="20"/>
                      <w:u w:val="none"/>
                    </w:rPr>
                    <w:t xml:space="preserve"> </w:t>
                  </w:r>
                  <w:r>
                    <w:rPr>
                      <w:b/>
                      <w:bCs/>
                      <w:color w:val="00274C"/>
                      <w:position w:val="-2"/>
                      <w:sz w:val="20"/>
                      <w:szCs w:val="20"/>
                      <w:u w:val="none"/>
                    </w:rPr>
                    <w:t xml:space="preserve">réfrigérant</w:t>
                  </w:r>
                </w:p>
                <w:p>
                  <w:pPr>
                    <w:widowControl w:val="on"/>
                    <w:pBdr/>
                    <w:spacing w:before="0" w:after="0" w:line="262" w:lineRule="auto"/>
                    <w:ind w:left="0" w:right="0"/>
                    <w:jc w:val="left"/>
                    <w:textAlignment w:val="center"/>
                  </w:pPr>
                  <w:r>
                    <w:rPr>
                      <w:b/>
                      <w:bCs/>
                      <w:color w:val="00274C"/>
                      <w:position w:val="-2"/>
                      <w:sz w:val="20"/>
                      <w:szCs w:val="20"/>
                      <w:u w:val="none"/>
                    </w:rPr>
                    <w:b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8380865" name="name1414645395d0dd083"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5072645395d0dd07f"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Soupape thermostatique</w:t>
                  </w:r>
                  <w:r>
                    <w:rPr>
                      <w:b/>
                      <w:bCs/>
                      <w:color w:val="00274C"/>
                      <w:position w:val="-2"/>
                      <w:sz w:val="20"/>
                      <w:szCs w:val="20"/>
                      <w:u w:val="none"/>
                    </w:rPr>
                    <w:br/>
                    <w:b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+83 °C (0/-3 °C).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8"/>
                    </w:rPr>
                    <w:drawing>
                      <wp:inline distT="0" distB="0" distL="0" distR="0">
                        <wp:extent cx="2232000" cy="1490400"/>
                        <wp:effectExtent b="0" l="0" r="0" t="0"/>
                        <wp:docPr id="97708787" name="name9302645395d10cd2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814645395d10cd1f"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2.21</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Grille de protection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 -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de l'air comprimé au collecteur d'admission (Fig. 2.22)</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REMARQUE :</w:t>
                  </w:r>
                  <w:r>
                    <w:rPr>
                      <w:color w:val="00274C"/>
                      <w:position w:val="-2"/>
                      <w:sz w:val="20"/>
                      <w:szCs w:val="20"/>
                      <w:u w:val="none"/>
                    </w:rPr>
                    <w:t xml:space="preserve"> La </w:t>
                  </w:r>
                  <w:r>
                    <w:rPr>
                      <w:b/>
                      <w:bCs/>
                      <w:color w:val="00274C"/>
                      <w:position w:val="-2"/>
                      <w:sz w:val="20"/>
                      <w:szCs w:val="20"/>
                      <w:u w:val="none"/>
                    </w:rPr>
                    <w:t xml:space="preserve">Fig. 2.22</w:t>
                  </w:r>
                  <w:r>
                    <w:rPr>
                      <w:color w:val="00274C"/>
                      <w:position w:val="-2"/>
                      <w:sz w:val="20"/>
                      <w:szCs w:val="20"/>
                      <w:u w:val="none"/>
                    </w:rPr>
                    <w:t xml:space="preserve"> représente le radiateur sans Intercooler (les différences sont dans la POS. 10).</w:t>
                  </w:r>
                  <w:r>
                    <w:rPr>
                      <w:color w:val="00274C"/>
                      <w:position w:val="-2"/>
                      <w:sz w:val="20"/>
                      <w:szCs w:val="20"/>
                      <w:u w:val="none"/>
                    </w:rPr>
                    <w:br/>
                    <w:t xml:space="preserve">La </w:t>
                  </w:r>
                  <w:r>
                    <w:rPr>
                      <w:b/>
                      <w:bCs/>
                      <w:color w:val="00274C"/>
                      <w:position w:val="-2"/>
                      <w:sz w:val="20"/>
                      <w:szCs w:val="20"/>
                      <w:u w:val="none"/>
                    </w:rPr>
                    <w:t xml:space="preserve">Fig. 2.23</w:t>
                  </w:r>
                  <w:r>
                    <w:rPr>
                      <w:color w:val="00274C"/>
                      <w:position w:val="-2"/>
                      <w:sz w:val="20"/>
                      <w:szCs w:val="20"/>
                      <w:u w:val="none"/>
                    </w:rPr>
                    <w:t xml:space="preserve"> représente le radiateur avec Intercooler (les différences sont dans la POS. 8 - 9). </w:t>
                  </w:r>
                  <w:r>
                    <w:rPr>
                      <w:color w:val="00274C"/>
                      <w:position w:val="-2"/>
                      <w:sz w:val="20"/>
                      <w:szCs w:val="20"/>
                      <w:u w:val="none"/>
                    </w:rPr>
                    <w:br/>
                    <w:br/>
                    <w:t xml:space="preserve">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3127868" name="name7754645395d11c2d9"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4628645395d11c2d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0"/>
                    </w:rPr>
                    <w:drawing>
                      <wp:inline distT="0" distB="0" distL="0" distR="0">
                        <wp:extent cx="5544000" cy="5796000"/>
                        <wp:effectExtent b="0" l="0" r="0" t="0"/>
                        <wp:docPr id="71851028" name="name8156645395d12dcd2"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4167645395d12dccd"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Schéma du circuit d'admission et d'échappement avec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4335369" name="name9537645395d13bafe"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7882645395d13bafa"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49131086" name="name1272645395d14762c"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5490645395d147625"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63957" name="name4331645395d14e7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8645395d14e7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
          <w:p>
            <w:pPr>
              <w:widowControl w:val="on"/>
              <w:pBdr/>
              <w:spacing w:before="0" w:after="0" w:line="240" w:lineRule="auto"/>
              <w:ind w:left="0" w:right="0"/>
              <w:jc w:val="left"/>
            </w:pPr>
            <w:r>
              <w:rPr>
                <w:color w:val="00274C"/>
                <w:position w:val="-2"/>
                <w:sz w:val="20"/>
                <w:szCs w:val="20"/>
                <w:u w:val="none"/>
              </w:rPr>
              <w:t xml:space="preserve">
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Radiateur/intercooler</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  Schéma du circuit d'admission et d'échappement sans Intercooler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5544000" cy="4622400"/>
                  <wp:effectExtent b="0" l="0" r="0" t="0"/>
                  <wp:docPr id="27335604" name="name4930645395d1658c5"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5608645395d1658c0"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Turbocompresseur</w:t>
            </w:r>
          </w:p>
          <w:p>
            <w:pPr>
              <w:widowControl w:val="on"/>
              <w:pBdr/>
              <w:spacing w:before="0" w:after="0" w:line="262" w:lineRule="auto"/>
              <w:ind w:left="0" w:right="0"/>
              <w:jc w:val="left"/>
              <w:textAlignment w:val="center"/>
            </w:pP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60564" name="name7809645395d16c1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2645395d16c1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Consulter au </w:t>
            </w:r>
            <w:hyperlink r:id="rId7370645395d16c87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98"/>
              </w:rPr>
              <w:drawing>
                <wp:inline distT="0" distB="0" distL="0" distR="0">
                  <wp:extent cx="2880000" cy="3175200"/>
                  <wp:effectExtent b="0" l="0" r="0" t="0"/>
                  <wp:docPr id="46543884" name="name6633645395d17ecc4"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9265645395d17ecbf"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2.27</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2.12.4 Filtre à air (option)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20003" name="name1593645395d1884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1645395d1884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H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4"/>
              </w:rPr>
              <w:drawing>
                <wp:inline distT="0" distB="0" distL="0" distR="0">
                  <wp:extent cx="2880000" cy="1166400"/>
                  <wp:effectExtent b="0" l="0" r="0" t="0"/>
                  <wp:docPr id="39236302" name="name9335645395d191afa"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6767645395d191af5"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2.28</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2.12.5 EGR interne</w:t>
            </w:r>
          </w:p>
          <w:p/>
          <w:p>
            <w:pPr>
              <w:widowControl w:val="on"/>
              <w:pBdr/>
              <w:spacing w:before="0" w:after="0" w:line="262" w:lineRule="auto"/>
              <w:ind w:left="0" w:right="0"/>
              <w:jc w:val="left"/>
              <w:textAlignment w:val="center"/>
            </w:pPr>
            <w:r>
              <w:rPr>
                <w:color w:val="00274C"/>
                <w:position w:val="-2"/>
                <w:sz w:val="20"/>
                <w:szCs w:val="20"/>
                <w:u w:val="none"/>
              </w:rPr>
              <w:t xml:space="preserve">L' EGR interne est présent seulement pour les moteurs Stage IIIA ou Tier 3 pourvus d'homologation « </w:t>
            </w:r>
            <w:r>
              <w:rPr>
                <w:b/>
                <w:bCs/>
                <w:color w:val="00274C"/>
                <w:position w:val="-2"/>
                <w:sz w:val="20"/>
                <w:szCs w:val="20"/>
                <w:u w:val="none"/>
              </w:rPr>
              <w:t xml:space="preserve">CE</w:t>
            </w:r>
            <w:r>
              <w:rPr>
                <w:color w:val="00274C"/>
                <w:position w:val="-2"/>
                <w:sz w:val="20"/>
                <w:szCs w:val="20"/>
                <w:u w:val="none"/>
              </w:rPr>
              <w:t xml:space="preserve"> » ( </w:t>
            </w:r>
            <w:hyperlink r:id="rId9358645395d1927a1"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ou plaque « </w:t>
            </w:r>
            <w:r>
              <w:rPr>
                <w:b/>
                <w:bCs/>
                <w:color w:val="00274C"/>
                <w:position w:val="-2"/>
                <w:sz w:val="20"/>
                <w:szCs w:val="20"/>
                <w:u w:val="none"/>
              </w:rPr>
              <w:t xml:space="preserve">EPA</w:t>
            </w:r>
            <w:r>
              <w:rPr>
                <w:color w:val="00274C"/>
                <w:position w:val="-2"/>
                <w:sz w:val="20"/>
                <w:szCs w:val="20"/>
                <w:u w:val="none"/>
              </w:rPr>
              <w:t xml:space="preserve"> » ( </w:t>
            </w:r>
            <w:hyperlink r:id="rId5358645395d192c25"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C'est un système qui permet de réduire les parties polluantes grâce à la recirculation des gaz d'échappement à travers leur réintroduction dans le cylindre lors de la phase d'aspiration.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processus se fait en utilisant la came </w:t>
            </w:r>
            <w:r>
              <w:rPr>
                <w:b/>
                <w:bCs/>
                <w:color w:val="00274C"/>
                <w:position w:val="-2"/>
                <w:sz w:val="20"/>
                <w:szCs w:val="20"/>
                <w:u w:val="none"/>
              </w:rPr>
              <w:t xml:space="preserve">J</w:t>
            </w:r>
            <w:r>
              <w:rPr>
                <w:color w:val="00274C"/>
                <w:position w:val="-2"/>
                <w:sz w:val="20"/>
                <w:szCs w:val="20"/>
                <w:u w:val="none"/>
              </w:rPr>
              <w:t xml:space="preserve"> sur le profil de la came d'échappement </w:t>
            </w:r>
            <w:r>
              <w:rPr>
                <w:b/>
                <w:bCs/>
                <w:color w:val="00274C"/>
                <w:position w:val="-2"/>
                <w:sz w:val="20"/>
                <w:szCs w:val="20"/>
                <w:u w:val="none"/>
              </w:rPr>
              <w:t xml:space="preserve">K</w:t>
            </w:r>
            <w:r>
              <w:rPr>
                <w:color w:val="00274C"/>
                <w:position w:val="-2"/>
                <w:sz w:val="20"/>
                <w:szCs w:val="20"/>
                <w:u w:val="none"/>
              </w:rPr>
              <w:t xml:space="preserve"> de l'arbre à came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La came </w:t>
            </w:r>
            <w:r>
              <w:rPr>
                <w:b/>
                <w:bCs/>
                <w:color w:val="00274C"/>
                <w:position w:val="-2"/>
                <w:sz w:val="20"/>
                <w:szCs w:val="20"/>
                <w:u w:val="none"/>
              </w:rPr>
              <w:t xml:space="preserve">J</w:t>
            </w:r>
            <w:r>
              <w:rPr>
                <w:color w:val="00274C"/>
                <w:position w:val="-2"/>
                <w:sz w:val="20"/>
                <w:szCs w:val="20"/>
                <w:u w:val="none"/>
              </w:rPr>
              <w:t xml:space="preserve"> ouvre légèrement les soupapes d'échappement lors de l'ouverture des vannes d'aspiration.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6"/>
              </w:rPr>
              <w:drawing>
                <wp:inline distT="0" distB="0" distL="0" distR="0">
                  <wp:extent cx="2232000" cy="2916000"/>
                  <wp:effectExtent b="0" l="0" r="0" t="0"/>
                  <wp:docPr id="3977745" name="name5014645395d19cf64"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5219645395d19cf5f"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2"/>
                    </w:rPr>
                    <w:drawing>
                      <wp:inline distT="0" distB="0" distL="0" distR="0">
                        <wp:extent cx="3600000" cy="2210400"/>
                        <wp:effectExtent b="0" l="0" r="0" t="0"/>
                        <wp:docPr id="4043634" name="name1367645395d1aa6e5"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2628645395d1aa6df"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2.29</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2.31)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18946502" name="name5174645395d1c2244"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578645395d1c223f"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8389396" name="name3984645395d1d40d6"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563645395d1d40d1"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2.31</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2.32</w:t>
            </w:r>
            <w:r>
              <w:rPr>
                <w:color w:val="00274C"/>
                <w:position w:val="-2"/>
                <w:sz w:val="20"/>
                <w:szCs w:val="20"/>
                <w:u w:val="none"/>
              </w:rPr>
              <w:t xml:space="preserve"> </w:t>
            </w:r>
            <w:r>
              <w:rPr>
                <w:b/>
                <w:bCs/>
                <w:color w:val="00274C"/>
                <w:position w:val="-2"/>
                <w:sz w:val="20"/>
                <w:szCs w:val="20"/>
                <w:u w:val="none"/>
              </w:rPr>
              <w:t xml:space="preserve">Fig. 2.36.</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7291729" name="name7576645395d1e4e0f"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7581645395d1e4e0a"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55800120" name="name1657645395d1ef44c"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198645395d1ef448"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63880383" name="name6041645395d207fb9"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1782645395d207fb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80526843" name="name1112645395d21643f"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9590645395d216439"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62139016" name="name5594645395d221c86"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875645395d221c80"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2943047" name="name7611645395d22b47a"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6681645395d22b47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pompe du injection.</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1866966" name="name5109645395d235e49"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7313645395d235e4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2.39):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2913535" name="name6505645395d2478a2"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698645395d24789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045367" name="name5325645395d2505be"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206645395d2505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Ampère 90 A</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9923559" name="name6704645395d25c7de"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6504645395d25c7d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5782713" name="name2771645395d26b7b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254645395d26b7b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Dispositif de démarrage à froid (Heater)</w:t>
            </w:r>
          </w:p>
          <w:p>
            <w:pPr>
              <w:widowControl w:val="on"/>
              <w:pBdr/>
              <w:spacing w:before="0" w:after="0" w:line="262" w:lineRule="auto"/>
              <w:ind w:left="0" w:right="0"/>
              <w:jc w:val="left"/>
              <w:textAlignment w:val="center"/>
            </w:pPr>
            <w:r>
              <w:rPr>
                <w:color w:val="00274C"/>
                <w:position w:val="-2"/>
                <w:sz w:val="20"/>
                <w:szCs w:val="20"/>
                <w:u w:val="none"/>
              </w:rPr>
              <w:br/>
              <w:t xml:space="preserve">Le dispositif de démarrage à froid est constitué d'une résistance, gérée par la centrale préchauffage </w:t>
            </w:r>
            <w:r>
              <w:rPr>
                <w:b/>
                <w:bCs/>
                <w:color w:val="00274C"/>
                <w:position w:val="-2"/>
                <w:sz w:val="20"/>
                <w:szCs w:val="20"/>
                <w:u w:val="none"/>
              </w:rPr>
              <w:t xml:space="preserve">H</w:t>
            </w:r>
            <w:r>
              <w:rPr>
                <w:color w:val="00274C"/>
                <w:position w:val="-2"/>
                <w:sz w:val="20"/>
                <w:szCs w:val="20"/>
                <w:u w:val="none"/>
              </w:rPr>
              <w:t xml:space="preserve"> , qui est activée lorsque la température ambiante est ≤ -16°C.</w:t>
            </w:r>
            <w:r>
              <w:rPr>
                <w:color w:val="00274C"/>
                <w:position w:val="-2"/>
                <w:sz w:val="20"/>
                <w:szCs w:val="20"/>
                <w:u w:val="none"/>
              </w:rPr>
              <w:br/>
              <w:t xml:space="preserve">L'air admis se réchauffe à travers la résistance et facilite le démarrage du moteur.</w:t>
            </w:r>
          </w:p>
          <w:p>
            <w:pPr>
              <w:widowControl w:val="on"/>
              <w:pBdr/>
              <w:spacing w:before="0" w:after="0" w:line="262" w:lineRule="auto"/>
              <w:ind w:left="0" w:right="0"/>
              <w:jc w:val="left"/>
              <w:textAlignment w:val="center"/>
            </w:pPr>
            <w:r>
              <w:rPr>
                <w:color w:val="00274C"/>
                <w:position w:val="-2"/>
                <w:sz w:val="20"/>
                <w:szCs w:val="20"/>
                <w:u w:val="none"/>
              </w:rPr>
              <w:br/>
              <w:t xml:space="preserve">Caractéristiques:</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9431933" name="name4011645395d273f25"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1375645395d273f2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w:t>
            </w:r>
            <w:r>
              <w:rPr>
                <w:color w:val="00274C"/>
                <w:position w:val="-2"/>
                <w:sz w:val="20"/>
                <w:szCs w:val="20"/>
                <w:u w:val="none"/>
              </w:rPr>
              <w:t xml:space="preserve"> </w:t>
            </w:r>
            <w:r>
              <w:rPr>
                <w:b/>
                <w:bCs/>
                <w:color w:val="00274C"/>
                <w:position w:val="-2"/>
                <w:sz w:val="20"/>
                <w:szCs w:val="20"/>
                <w:u w:val="none"/>
              </w:rPr>
              <w:t xml:space="preserve">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 </w:t>
            </w:r>
            <w:r>
              <w:rPr>
                <w:color w:val="00274C"/>
                <w:position w:val="-2"/>
                <w:sz w:val="20"/>
                <w:szCs w:val="20"/>
                <w:u w:val="none"/>
              </w:rPr>
              <w:br/>
              <w:t xml:space="preserve"> La pompe électrique </w:t>
            </w:r>
            <w:r>
              <w:rPr>
                <w:b/>
                <w:bCs/>
                <w:color w:val="00274C"/>
                <w:position w:val="-2"/>
                <w:sz w:val="20"/>
                <w:szCs w:val="20"/>
                <w:u w:val="none"/>
              </w:rPr>
              <w:t xml:space="preserve">A</w:t>
            </w:r>
            <w:r>
              <w:rPr>
                <w:color w:val="00274C"/>
                <w:position w:val="-2"/>
                <w:sz w:val="20"/>
                <w:szCs w:val="20"/>
                <w:u w:val="none"/>
              </w:rPr>
              <w:t xml:space="preserve"> est située avant le filtre à carburant.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Caractéristiques:</w:t>
            </w:r>
          </w:p>
          <w:p>
            <w:pPr>
              <w:numPr>
                <w:ilvl w:val="0"/>
                <w:numId w:val="9559"/>
              </w:numPr>
              <w:spacing w:before="0" w:after="0" w:line="262" w:lineRule="auto"/>
              <w:jc w:val="left"/>
              <w:rPr>
                <w:color w:val="00274C"/>
                <w:sz w:val="20"/>
                <w:szCs w:val="20"/>
              </w:rPr>
            </w:pPr>
            <w:r>
              <w:rPr>
                <w:color w:val="00274C"/>
                <w:position w:val="-2"/>
                <w:sz w:val="20"/>
                <w:szCs w:val="20"/>
                <w:u w:val="none"/>
              </w:rPr>
              <w:br/>
              <w:t xml:space="preserve">Débit: 60.56 L/h @ 0.41 bar</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Volt: 12 V</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38"/>
              </w:rPr>
              <w:drawing>
                <wp:inline distT="0" distB="0" distL="0" distR="0">
                  <wp:extent cx="2880000" cy="936000"/>
                  <wp:effectExtent b="0" l="0" r="0" t="0"/>
                  <wp:docPr id="71581637" name="name6341645395d27e333"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5777645395d27e32f"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 </w:t>
            </w:r>
          </w:p>
          <w:p>
            <w:pPr>
              <w:widowControl w:val="on"/>
              <w:pBdr/>
              <w:spacing w:before="0" w:after="0" w:line="262" w:lineRule="auto"/>
              <w:ind w:left="0" w:right="0"/>
              <w:jc w:val="left"/>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93632299" name="name1330645395d289a92"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9053645395d289a8d"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Relais démarrage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(CSA). Le </w:t>
            </w:r>
            <w:r>
              <w:rPr>
                <w:b/>
                <w:bCs/>
                <w:color w:val="00274C"/>
                <w:position w:val="-2"/>
                <w:sz w:val="20"/>
                <w:szCs w:val="20"/>
                <w:u w:val="none"/>
              </w:rPr>
              <w:t xml:space="preserve">Tab. 2.39</w:t>
            </w:r>
            <w:r>
              <w:rPr>
                <w:color w:val="00274C"/>
                <w:position w:val="-2"/>
                <w:sz w:val="20"/>
                <w:szCs w:val="20"/>
                <w:u w:val="none"/>
              </w:rPr>
              <w:t xml:space="preserve"> indique les temps d'activation en fonction de la température ambiante.
</w:t>
            </w:r>
          </w:p>
          <w:p>
            <w:pPr>
              <w:widowControl w:val="on"/>
              <w:pBdr/>
              <w:spacing w:before="0" w:after="0" w:line="262" w:lineRule="auto"/>
              <w:ind w:left="0" w:right="0"/>
              <w:jc w:val="left"/>
              <w:textAlignment w:val="center"/>
            </w:pPr>
            <w:r>
              <w:rPr>
                <w:color w:val="00274C"/>
                <w:position w:val="-2"/>
                <w:sz w:val="20"/>
                <w:szCs w:val="20"/>
                <w:u w:val="none"/>
              </w:rPr>
              <w:t xml:space="preserve">Repérer le code dans le catalogue des pièces de rechange ( </w:t>
            </w:r>
            <w:hyperlink r:id="rId6218645395d28af90"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(Retard envoi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8"</w:t>
                  </w:r>
                </w:p>
                <w:p/>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881796" name="name1748645395d29fb24"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9359645395d29fb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RACCORDE A</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allumage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Fusible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24800"/>
                  <wp:effectExtent b="0" l="0" r="0" t="0"/>
                  <wp:docPr id="68068793" name="name3344645395d2aa795"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1009645395d2aa792"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b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334"/>
              </w:rPr>
              <w:drawing>
                <wp:inline distT="0" distB="0" distL="0" distR="0">
                  <wp:extent cx="2880000" cy="2152800"/>
                  <wp:effectExtent b="0" l="0" r="0" t="0"/>
                  <wp:docPr id="45145508" name="name7248645395d315ccd"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4289645395d315cc9"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32"/>
              </w:rPr>
              <w:drawing>
                <wp:inline distT="0" distB="0" distL="0" distR="0">
                  <wp:extent cx="5544000" cy="2966400"/>
                  <wp:effectExtent b="0" l="0" r="0" t="0"/>
                  <wp:docPr id="13612575" name="name9091645395d3249bf"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1103645395d3249bb"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3712919" name="name2105645395d33126c"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8234645395d33126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4217387" name="name5508645395d3382ca"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8639645395d3382c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497102" name="name9981645395d3420fb"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5179645395d3420f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451935" name="name4049645395d34c15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788645395d34c15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38285683" name="name3433645395d35652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072645395d356524"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9562"/>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3979645395d357c4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562"/>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92670843" name="name9842645395d36181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527645395d36180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9756316" name="name9042645395d36b108"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238645395d36b10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5190937" name="name8236645395d3756ad"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9411645395d3756a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9693645395d3777d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4755645395d377e5b"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9559"/>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9559"/>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9559"/>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9559"/>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9559"/>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9559"/>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9563"/>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9563"/>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9563"/>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9563"/>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9563"/>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609305" name="name9938645395d3812a3"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981645395d3812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20901504" name="name1089645395d38e88a"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7864645395d38e885"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01649" name="name6899645395d3928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7645395d3928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3313645395d39380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742395" name="name7355645395d39986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256645395d39986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numPr>
                <w:ilvl w:val="0"/>
                <w:numId w:val="9564"/>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9564"/>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117918" name="name6216645395d39ed2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638645395d39ed1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9565"/>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9565"/>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9565"/>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286527" name="name7771645395d3a5e6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085645395d3a5e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9566"/>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107068" name="name8366645395d3abd8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393645395d3abd8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9567"/>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360035" name="name9506645395d3b410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393645395d3b40f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54659" name="name4545645395d3bb9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5645395d3bb9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567">
    <w:multiLevelType w:val="hybridMultilevel"/>
    <w:lvl w:ilvl="0" w:tplc="86632278">
      <w:start w:val="1"/>
      <w:numFmt w:val="decimal"/>
      <w:lvlText w:val="%1."/>
      <w:lvlJc w:val="left"/>
      <w:pPr>
        <w:ind w:left="720" w:hanging="360"/>
      </w:pPr>
    </w:lvl>
    <w:lvl w:ilvl="1" w:tplc="86632278" w:tentative="1">
      <w:start w:val="1"/>
      <w:numFmt w:val="lowerLetter"/>
      <w:lvlText w:val="%2."/>
      <w:lvlJc w:val="left"/>
      <w:pPr>
        <w:ind w:left="1440" w:hanging="360"/>
      </w:pPr>
    </w:lvl>
    <w:lvl w:ilvl="2" w:tplc="86632278" w:tentative="1">
      <w:start w:val="1"/>
      <w:numFmt w:val="lowerRoman"/>
      <w:lvlText w:val="%3."/>
      <w:lvlJc w:val="right"/>
      <w:pPr>
        <w:ind w:left="2160" w:hanging="180"/>
      </w:pPr>
    </w:lvl>
    <w:lvl w:ilvl="3" w:tplc="86632278" w:tentative="1">
      <w:start w:val="1"/>
      <w:numFmt w:val="decimal"/>
      <w:lvlText w:val="%4."/>
      <w:lvlJc w:val="left"/>
      <w:pPr>
        <w:ind w:left="2880" w:hanging="360"/>
      </w:pPr>
    </w:lvl>
    <w:lvl w:ilvl="4" w:tplc="86632278" w:tentative="1">
      <w:start w:val="1"/>
      <w:numFmt w:val="lowerLetter"/>
      <w:lvlText w:val="%5."/>
      <w:lvlJc w:val="left"/>
      <w:pPr>
        <w:ind w:left="3600" w:hanging="360"/>
      </w:pPr>
    </w:lvl>
    <w:lvl w:ilvl="5" w:tplc="86632278" w:tentative="1">
      <w:start w:val="1"/>
      <w:numFmt w:val="lowerRoman"/>
      <w:lvlText w:val="%6."/>
      <w:lvlJc w:val="right"/>
      <w:pPr>
        <w:ind w:left="4320" w:hanging="180"/>
      </w:pPr>
    </w:lvl>
    <w:lvl w:ilvl="6" w:tplc="86632278" w:tentative="1">
      <w:start w:val="1"/>
      <w:numFmt w:val="decimal"/>
      <w:lvlText w:val="%7."/>
      <w:lvlJc w:val="left"/>
      <w:pPr>
        <w:ind w:left="5040" w:hanging="360"/>
      </w:pPr>
    </w:lvl>
    <w:lvl w:ilvl="7" w:tplc="86632278" w:tentative="1">
      <w:start w:val="1"/>
      <w:numFmt w:val="lowerLetter"/>
      <w:lvlText w:val="%8."/>
      <w:lvlJc w:val="left"/>
      <w:pPr>
        <w:ind w:left="5760" w:hanging="360"/>
      </w:pPr>
    </w:lvl>
    <w:lvl w:ilvl="8" w:tplc="86632278" w:tentative="1">
      <w:start w:val="1"/>
      <w:numFmt w:val="lowerRoman"/>
      <w:lvlText w:val="%9."/>
      <w:lvlJc w:val="right"/>
      <w:pPr>
        <w:ind w:left="6480" w:hanging="180"/>
      </w:pPr>
    </w:lvl>
  </w:abstractNum>
  <w:abstractNum w:abstractNumId="9566">
    <w:multiLevelType w:val="hybridMultilevel"/>
    <w:lvl w:ilvl="0" w:tplc="27082875">
      <w:start w:val="1"/>
      <w:numFmt w:val="decimal"/>
      <w:lvlText w:val="%1."/>
      <w:lvlJc w:val="left"/>
      <w:pPr>
        <w:ind w:left="720" w:hanging="360"/>
      </w:pPr>
    </w:lvl>
    <w:lvl w:ilvl="1" w:tplc="27082875" w:tentative="1">
      <w:start w:val="1"/>
      <w:numFmt w:val="lowerLetter"/>
      <w:lvlText w:val="%2."/>
      <w:lvlJc w:val="left"/>
      <w:pPr>
        <w:ind w:left="1440" w:hanging="360"/>
      </w:pPr>
    </w:lvl>
    <w:lvl w:ilvl="2" w:tplc="27082875" w:tentative="1">
      <w:start w:val="1"/>
      <w:numFmt w:val="lowerRoman"/>
      <w:lvlText w:val="%3."/>
      <w:lvlJc w:val="right"/>
      <w:pPr>
        <w:ind w:left="2160" w:hanging="180"/>
      </w:pPr>
    </w:lvl>
    <w:lvl w:ilvl="3" w:tplc="27082875" w:tentative="1">
      <w:start w:val="1"/>
      <w:numFmt w:val="decimal"/>
      <w:lvlText w:val="%4."/>
      <w:lvlJc w:val="left"/>
      <w:pPr>
        <w:ind w:left="2880" w:hanging="360"/>
      </w:pPr>
    </w:lvl>
    <w:lvl w:ilvl="4" w:tplc="27082875" w:tentative="1">
      <w:start w:val="1"/>
      <w:numFmt w:val="lowerLetter"/>
      <w:lvlText w:val="%5."/>
      <w:lvlJc w:val="left"/>
      <w:pPr>
        <w:ind w:left="3600" w:hanging="360"/>
      </w:pPr>
    </w:lvl>
    <w:lvl w:ilvl="5" w:tplc="27082875" w:tentative="1">
      <w:start w:val="1"/>
      <w:numFmt w:val="lowerRoman"/>
      <w:lvlText w:val="%6."/>
      <w:lvlJc w:val="right"/>
      <w:pPr>
        <w:ind w:left="4320" w:hanging="180"/>
      </w:pPr>
    </w:lvl>
    <w:lvl w:ilvl="6" w:tplc="27082875" w:tentative="1">
      <w:start w:val="1"/>
      <w:numFmt w:val="decimal"/>
      <w:lvlText w:val="%7."/>
      <w:lvlJc w:val="left"/>
      <w:pPr>
        <w:ind w:left="5040" w:hanging="360"/>
      </w:pPr>
    </w:lvl>
    <w:lvl w:ilvl="7" w:tplc="27082875" w:tentative="1">
      <w:start w:val="1"/>
      <w:numFmt w:val="lowerLetter"/>
      <w:lvlText w:val="%8."/>
      <w:lvlJc w:val="left"/>
      <w:pPr>
        <w:ind w:left="5760" w:hanging="360"/>
      </w:pPr>
    </w:lvl>
    <w:lvl w:ilvl="8" w:tplc="27082875" w:tentative="1">
      <w:start w:val="1"/>
      <w:numFmt w:val="lowerRoman"/>
      <w:lvlText w:val="%9."/>
      <w:lvlJc w:val="right"/>
      <w:pPr>
        <w:ind w:left="6480" w:hanging="180"/>
      </w:pPr>
    </w:lvl>
  </w:abstractNum>
  <w:abstractNum w:abstractNumId="9565">
    <w:multiLevelType w:val="hybridMultilevel"/>
    <w:lvl w:ilvl="0" w:tplc="46423939">
      <w:start w:val="1"/>
      <w:numFmt w:val="decimal"/>
      <w:lvlText w:val="%1."/>
      <w:lvlJc w:val="left"/>
      <w:pPr>
        <w:ind w:left="720" w:hanging="360"/>
      </w:pPr>
    </w:lvl>
    <w:lvl w:ilvl="1" w:tplc="46423939" w:tentative="1">
      <w:start w:val="1"/>
      <w:numFmt w:val="lowerLetter"/>
      <w:lvlText w:val="%2."/>
      <w:lvlJc w:val="left"/>
      <w:pPr>
        <w:ind w:left="1440" w:hanging="360"/>
      </w:pPr>
    </w:lvl>
    <w:lvl w:ilvl="2" w:tplc="46423939" w:tentative="1">
      <w:start w:val="1"/>
      <w:numFmt w:val="lowerRoman"/>
      <w:lvlText w:val="%3."/>
      <w:lvlJc w:val="right"/>
      <w:pPr>
        <w:ind w:left="2160" w:hanging="180"/>
      </w:pPr>
    </w:lvl>
    <w:lvl w:ilvl="3" w:tplc="46423939" w:tentative="1">
      <w:start w:val="1"/>
      <w:numFmt w:val="decimal"/>
      <w:lvlText w:val="%4."/>
      <w:lvlJc w:val="left"/>
      <w:pPr>
        <w:ind w:left="2880" w:hanging="360"/>
      </w:pPr>
    </w:lvl>
    <w:lvl w:ilvl="4" w:tplc="46423939" w:tentative="1">
      <w:start w:val="1"/>
      <w:numFmt w:val="lowerLetter"/>
      <w:lvlText w:val="%5."/>
      <w:lvlJc w:val="left"/>
      <w:pPr>
        <w:ind w:left="3600" w:hanging="360"/>
      </w:pPr>
    </w:lvl>
    <w:lvl w:ilvl="5" w:tplc="46423939" w:tentative="1">
      <w:start w:val="1"/>
      <w:numFmt w:val="lowerRoman"/>
      <w:lvlText w:val="%6."/>
      <w:lvlJc w:val="right"/>
      <w:pPr>
        <w:ind w:left="4320" w:hanging="180"/>
      </w:pPr>
    </w:lvl>
    <w:lvl w:ilvl="6" w:tplc="46423939" w:tentative="1">
      <w:start w:val="1"/>
      <w:numFmt w:val="decimal"/>
      <w:lvlText w:val="%7."/>
      <w:lvlJc w:val="left"/>
      <w:pPr>
        <w:ind w:left="5040" w:hanging="360"/>
      </w:pPr>
    </w:lvl>
    <w:lvl w:ilvl="7" w:tplc="46423939" w:tentative="1">
      <w:start w:val="1"/>
      <w:numFmt w:val="lowerLetter"/>
      <w:lvlText w:val="%8."/>
      <w:lvlJc w:val="left"/>
      <w:pPr>
        <w:ind w:left="5760" w:hanging="360"/>
      </w:pPr>
    </w:lvl>
    <w:lvl w:ilvl="8" w:tplc="46423939" w:tentative="1">
      <w:start w:val="1"/>
      <w:numFmt w:val="lowerRoman"/>
      <w:lvlText w:val="%9."/>
      <w:lvlJc w:val="right"/>
      <w:pPr>
        <w:ind w:left="6480" w:hanging="180"/>
      </w:pPr>
    </w:lvl>
  </w:abstractNum>
  <w:abstractNum w:abstractNumId="9564">
    <w:multiLevelType w:val="hybridMultilevel"/>
    <w:lvl w:ilvl="0" w:tplc="52184991">
      <w:start w:val="1"/>
      <w:numFmt w:val="decimal"/>
      <w:lvlText w:val="%1."/>
      <w:lvlJc w:val="left"/>
      <w:pPr>
        <w:ind w:left="720" w:hanging="360"/>
      </w:pPr>
    </w:lvl>
    <w:lvl w:ilvl="1" w:tplc="52184991" w:tentative="1">
      <w:start w:val="1"/>
      <w:numFmt w:val="lowerLetter"/>
      <w:lvlText w:val="%2."/>
      <w:lvlJc w:val="left"/>
      <w:pPr>
        <w:ind w:left="1440" w:hanging="360"/>
      </w:pPr>
    </w:lvl>
    <w:lvl w:ilvl="2" w:tplc="52184991" w:tentative="1">
      <w:start w:val="1"/>
      <w:numFmt w:val="lowerRoman"/>
      <w:lvlText w:val="%3."/>
      <w:lvlJc w:val="right"/>
      <w:pPr>
        <w:ind w:left="2160" w:hanging="180"/>
      </w:pPr>
    </w:lvl>
    <w:lvl w:ilvl="3" w:tplc="52184991" w:tentative="1">
      <w:start w:val="1"/>
      <w:numFmt w:val="decimal"/>
      <w:lvlText w:val="%4."/>
      <w:lvlJc w:val="left"/>
      <w:pPr>
        <w:ind w:left="2880" w:hanging="360"/>
      </w:pPr>
    </w:lvl>
    <w:lvl w:ilvl="4" w:tplc="52184991" w:tentative="1">
      <w:start w:val="1"/>
      <w:numFmt w:val="lowerLetter"/>
      <w:lvlText w:val="%5."/>
      <w:lvlJc w:val="left"/>
      <w:pPr>
        <w:ind w:left="3600" w:hanging="360"/>
      </w:pPr>
    </w:lvl>
    <w:lvl w:ilvl="5" w:tplc="52184991" w:tentative="1">
      <w:start w:val="1"/>
      <w:numFmt w:val="lowerRoman"/>
      <w:lvlText w:val="%6."/>
      <w:lvlJc w:val="right"/>
      <w:pPr>
        <w:ind w:left="4320" w:hanging="180"/>
      </w:pPr>
    </w:lvl>
    <w:lvl w:ilvl="6" w:tplc="52184991" w:tentative="1">
      <w:start w:val="1"/>
      <w:numFmt w:val="decimal"/>
      <w:lvlText w:val="%7."/>
      <w:lvlJc w:val="left"/>
      <w:pPr>
        <w:ind w:left="5040" w:hanging="360"/>
      </w:pPr>
    </w:lvl>
    <w:lvl w:ilvl="7" w:tplc="52184991" w:tentative="1">
      <w:start w:val="1"/>
      <w:numFmt w:val="lowerLetter"/>
      <w:lvlText w:val="%8."/>
      <w:lvlJc w:val="left"/>
      <w:pPr>
        <w:ind w:left="5760" w:hanging="360"/>
      </w:pPr>
    </w:lvl>
    <w:lvl w:ilvl="8" w:tplc="52184991" w:tentative="1">
      <w:start w:val="1"/>
      <w:numFmt w:val="lowerRoman"/>
      <w:lvlText w:val="%9."/>
      <w:lvlJc w:val="right"/>
      <w:pPr>
        <w:ind w:left="6480" w:hanging="180"/>
      </w:pPr>
    </w:lvl>
  </w:abstractNum>
  <w:abstractNum w:abstractNumId="9563">
    <w:multiLevelType w:val="hybridMultilevel"/>
    <w:lvl w:ilvl="0" w:tplc="33726631">
      <w:start w:val="1"/>
      <w:numFmt w:val="decimal"/>
      <w:lvlText w:val="%1."/>
      <w:lvlJc w:val="left"/>
      <w:pPr>
        <w:ind w:left="720" w:hanging="360"/>
      </w:pPr>
    </w:lvl>
    <w:lvl w:ilvl="1" w:tplc="33726631" w:tentative="1">
      <w:start w:val="1"/>
      <w:numFmt w:val="lowerLetter"/>
      <w:lvlText w:val="%2."/>
      <w:lvlJc w:val="left"/>
      <w:pPr>
        <w:ind w:left="1440" w:hanging="360"/>
      </w:pPr>
    </w:lvl>
    <w:lvl w:ilvl="2" w:tplc="33726631" w:tentative="1">
      <w:start w:val="1"/>
      <w:numFmt w:val="lowerRoman"/>
      <w:lvlText w:val="%3."/>
      <w:lvlJc w:val="right"/>
      <w:pPr>
        <w:ind w:left="2160" w:hanging="180"/>
      </w:pPr>
    </w:lvl>
    <w:lvl w:ilvl="3" w:tplc="33726631" w:tentative="1">
      <w:start w:val="1"/>
      <w:numFmt w:val="decimal"/>
      <w:lvlText w:val="%4."/>
      <w:lvlJc w:val="left"/>
      <w:pPr>
        <w:ind w:left="2880" w:hanging="360"/>
      </w:pPr>
    </w:lvl>
    <w:lvl w:ilvl="4" w:tplc="33726631" w:tentative="1">
      <w:start w:val="1"/>
      <w:numFmt w:val="lowerLetter"/>
      <w:lvlText w:val="%5."/>
      <w:lvlJc w:val="left"/>
      <w:pPr>
        <w:ind w:left="3600" w:hanging="360"/>
      </w:pPr>
    </w:lvl>
    <w:lvl w:ilvl="5" w:tplc="33726631" w:tentative="1">
      <w:start w:val="1"/>
      <w:numFmt w:val="lowerRoman"/>
      <w:lvlText w:val="%6."/>
      <w:lvlJc w:val="right"/>
      <w:pPr>
        <w:ind w:left="4320" w:hanging="180"/>
      </w:pPr>
    </w:lvl>
    <w:lvl w:ilvl="6" w:tplc="33726631" w:tentative="1">
      <w:start w:val="1"/>
      <w:numFmt w:val="decimal"/>
      <w:lvlText w:val="%7."/>
      <w:lvlJc w:val="left"/>
      <w:pPr>
        <w:ind w:left="5040" w:hanging="360"/>
      </w:pPr>
    </w:lvl>
    <w:lvl w:ilvl="7" w:tplc="33726631" w:tentative="1">
      <w:start w:val="1"/>
      <w:numFmt w:val="lowerLetter"/>
      <w:lvlText w:val="%8."/>
      <w:lvlJc w:val="left"/>
      <w:pPr>
        <w:ind w:left="5760" w:hanging="360"/>
      </w:pPr>
    </w:lvl>
    <w:lvl w:ilvl="8" w:tplc="33726631" w:tentative="1">
      <w:start w:val="1"/>
      <w:numFmt w:val="lowerRoman"/>
      <w:lvlText w:val="%9."/>
      <w:lvlJc w:val="right"/>
      <w:pPr>
        <w:ind w:left="6480" w:hanging="180"/>
      </w:pPr>
    </w:lvl>
  </w:abstractNum>
  <w:abstractNum w:abstractNumId="9562">
    <w:multiLevelType w:val="hybridMultilevel"/>
    <w:lvl w:ilvl="0" w:tplc="72382015">
      <w:start w:val="1"/>
      <w:numFmt w:val="decimal"/>
      <w:lvlText w:val="%1."/>
      <w:lvlJc w:val="left"/>
      <w:pPr>
        <w:ind w:left="720" w:hanging="360"/>
      </w:pPr>
    </w:lvl>
    <w:lvl w:ilvl="1" w:tplc="72382015" w:tentative="1">
      <w:start w:val="1"/>
      <w:numFmt w:val="lowerLetter"/>
      <w:lvlText w:val="%2."/>
      <w:lvlJc w:val="left"/>
      <w:pPr>
        <w:ind w:left="1440" w:hanging="360"/>
      </w:pPr>
    </w:lvl>
    <w:lvl w:ilvl="2" w:tplc="72382015" w:tentative="1">
      <w:start w:val="1"/>
      <w:numFmt w:val="lowerRoman"/>
      <w:lvlText w:val="%3."/>
      <w:lvlJc w:val="right"/>
      <w:pPr>
        <w:ind w:left="2160" w:hanging="180"/>
      </w:pPr>
    </w:lvl>
    <w:lvl w:ilvl="3" w:tplc="72382015" w:tentative="1">
      <w:start w:val="1"/>
      <w:numFmt w:val="decimal"/>
      <w:lvlText w:val="%4."/>
      <w:lvlJc w:val="left"/>
      <w:pPr>
        <w:ind w:left="2880" w:hanging="360"/>
      </w:pPr>
    </w:lvl>
    <w:lvl w:ilvl="4" w:tplc="72382015" w:tentative="1">
      <w:start w:val="1"/>
      <w:numFmt w:val="lowerLetter"/>
      <w:lvlText w:val="%5."/>
      <w:lvlJc w:val="left"/>
      <w:pPr>
        <w:ind w:left="3600" w:hanging="360"/>
      </w:pPr>
    </w:lvl>
    <w:lvl w:ilvl="5" w:tplc="72382015" w:tentative="1">
      <w:start w:val="1"/>
      <w:numFmt w:val="lowerRoman"/>
      <w:lvlText w:val="%6."/>
      <w:lvlJc w:val="right"/>
      <w:pPr>
        <w:ind w:left="4320" w:hanging="180"/>
      </w:pPr>
    </w:lvl>
    <w:lvl w:ilvl="6" w:tplc="72382015" w:tentative="1">
      <w:start w:val="1"/>
      <w:numFmt w:val="decimal"/>
      <w:lvlText w:val="%7."/>
      <w:lvlJc w:val="left"/>
      <w:pPr>
        <w:ind w:left="5040" w:hanging="360"/>
      </w:pPr>
    </w:lvl>
    <w:lvl w:ilvl="7" w:tplc="72382015" w:tentative="1">
      <w:start w:val="1"/>
      <w:numFmt w:val="lowerLetter"/>
      <w:lvlText w:val="%8."/>
      <w:lvlJc w:val="left"/>
      <w:pPr>
        <w:ind w:left="5760" w:hanging="360"/>
      </w:pPr>
    </w:lvl>
    <w:lvl w:ilvl="8" w:tplc="72382015" w:tentative="1">
      <w:start w:val="1"/>
      <w:numFmt w:val="lowerRoman"/>
      <w:lvlText w:val="%9."/>
      <w:lvlJc w:val="right"/>
      <w:pPr>
        <w:ind w:left="6480" w:hanging="180"/>
      </w:pPr>
    </w:lvl>
  </w:abstractNum>
  <w:abstractNum w:abstractNumId="9561">
    <w:multiLevelType w:val="hybridMultilevel"/>
    <w:lvl w:ilvl="0" w:tplc="60156284">
      <w:start w:val="1"/>
      <w:numFmt w:val="decimal"/>
      <w:lvlText w:val="%1."/>
      <w:lvlJc w:val="left"/>
      <w:pPr>
        <w:ind w:left="720" w:hanging="360"/>
      </w:pPr>
    </w:lvl>
    <w:lvl w:ilvl="1" w:tplc="60156284" w:tentative="1">
      <w:start w:val="1"/>
      <w:numFmt w:val="lowerLetter"/>
      <w:lvlText w:val="%2."/>
      <w:lvlJc w:val="left"/>
      <w:pPr>
        <w:ind w:left="1440" w:hanging="360"/>
      </w:pPr>
    </w:lvl>
    <w:lvl w:ilvl="2" w:tplc="60156284" w:tentative="1">
      <w:start w:val="1"/>
      <w:numFmt w:val="lowerRoman"/>
      <w:lvlText w:val="%3."/>
      <w:lvlJc w:val="right"/>
      <w:pPr>
        <w:ind w:left="2160" w:hanging="180"/>
      </w:pPr>
    </w:lvl>
    <w:lvl w:ilvl="3" w:tplc="60156284" w:tentative="1">
      <w:start w:val="1"/>
      <w:numFmt w:val="decimal"/>
      <w:lvlText w:val="%4."/>
      <w:lvlJc w:val="left"/>
      <w:pPr>
        <w:ind w:left="2880" w:hanging="360"/>
      </w:pPr>
    </w:lvl>
    <w:lvl w:ilvl="4" w:tplc="60156284" w:tentative="1">
      <w:start w:val="1"/>
      <w:numFmt w:val="lowerLetter"/>
      <w:lvlText w:val="%5."/>
      <w:lvlJc w:val="left"/>
      <w:pPr>
        <w:ind w:left="3600" w:hanging="360"/>
      </w:pPr>
    </w:lvl>
    <w:lvl w:ilvl="5" w:tplc="60156284" w:tentative="1">
      <w:start w:val="1"/>
      <w:numFmt w:val="lowerRoman"/>
      <w:lvlText w:val="%6."/>
      <w:lvlJc w:val="right"/>
      <w:pPr>
        <w:ind w:left="4320" w:hanging="180"/>
      </w:pPr>
    </w:lvl>
    <w:lvl w:ilvl="6" w:tplc="60156284" w:tentative="1">
      <w:start w:val="1"/>
      <w:numFmt w:val="decimal"/>
      <w:lvlText w:val="%7."/>
      <w:lvlJc w:val="left"/>
      <w:pPr>
        <w:ind w:left="5040" w:hanging="360"/>
      </w:pPr>
    </w:lvl>
    <w:lvl w:ilvl="7" w:tplc="60156284" w:tentative="1">
      <w:start w:val="1"/>
      <w:numFmt w:val="lowerLetter"/>
      <w:lvlText w:val="%8."/>
      <w:lvlJc w:val="left"/>
      <w:pPr>
        <w:ind w:left="5760" w:hanging="360"/>
      </w:pPr>
    </w:lvl>
    <w:lvl w:ilvl="8" w:tplc="60156284" w:tentative="1">
      <w:start w:val="1"/>
      <w:numFmt w:val="lowerRoman"/>
      <w:lvlText w:val="%9."/>
      <w:lvlJc w:val="right"/>
      <w:pPr>
        <w:ind w:left="6480" w:hanging="180"/>
      </w:pPr>
    </w:lvl>
  </w:abstractNum>
  <w:abstractNum w:abstractNumId="9560">
    <w:multiLevelType w:val="hybridMultilevel"/>
    <w:lvl w:ilvl="0" w:tplc="24058013">
      <w:start w:val="1"/>
      <w:numFmt w:val="decimal"/>
      <w:lvlText w:val="%1."/>
      <w:lvlJc w:val="left"/>
      <w:pPr>
        <w:ind w:left="720" w:hanging="360"/>
      </w:pPr>
    </w:lvl>
    <w:lvl w:ilvl="1" w:tplc="24058013" w:tentative="1">
      <w:start w:val="1"/>
      <w:numFmt w:val="lowerLetter"/>
      <w:lvlText w:val="%2."/>
      <w:lvlJc w:val="left"/>
      <w:pPr>
        <w:ind w:left="1440" w:hanging="360"/>
      </w:pPr>
    </w:lvl>
    <w:lvl w:ilvl="2" w:tplc="24058013" w:tentative="1">
      <w:start w:val="1"/>
      <w:numFmt w:val="lowerRoman"/>
      <w:lvlText w:val="%3."/>
      <w:lvlJc w:val="right"/>
      <w:pPr>
        <w:ind w:left="2160" w:hanging="180"/>
      </w:pPr>
    </w:lvl>
    <w:lvl w:ilvl="3" w:tplc="24058013" w:tentative="1">
      <w:start w:val="1"/>
      <w:numFmt w:val="decimal"/>
      <w:lvlText w:val="%4."/>
      <w:lvlJc w:val="left"/>
      <w:pPr>
        <w:ind w:left="2880" w:hanging="360"/>
      </w:pPr>
    </w:lvl>
    <w:lvl w:ilvl="4" w:tplc="24058013" w:tentative="1">
      <w:start w:val="1"/>
      <w:numFmt w:val="lowerLetter"/>
      <w:lvlText w:val="%5."/>
      <w:lvlJc w:val="left"/>
      <w:pPr>
        <w:ind w:left="3600" w:hanging="360"/>
      </w:pPr>
    </w:lvl>
    <w:lvl w:ilvl="5" w:tplc="24058013" w:tentative="1">
      <w:start w:val="1"/>
      <w:numFmt w:val="lowerRoman"/>
      <w:lvlText w:val="%6."/>
      <w:lvlJc w:val="right"/>
      <w:pPr>
        <w:ind w:left="4320" w:hanging="180"/>
      </w:pPr>
    </w:lvl>
    <w:lvl w:ilvl="6" w:tplc="24058013" w:tentative="1">
      <w:start w:val="1"/>
      <w:numFmt w:val="decimal"/>
      <w:lvlText w:val="%7."/>
      <w:lvlJc w:val="left"/>
      <w:pPr>
        <w:ind w:left="5040" w:hanging="360"/>
      </w:pPr>
    </w:lvl>
    <w:lvl w:ilvl="7" w:tplc="24058013" w:tentative="1">
      <w:start w:val="1"/>
      <w:numFmt w:val="lowerLetter"/>
      <w:lvlText w:val="%8."/>
      <w:lvlJc w:val="left"/>
      <w:pPr>
        <w:ind w:left="5760" w:hanging="360"/>
      </w:pPr>
    </w:lvl>
    <w:lvl w:ilvl="8" w:tplc="24058013" w:tentative="1">
      <w:start w:val="1"/>
      <w:numFmt w:val="lowerRoman"/>
      <w:lvlText w:val="%9."/>
      <w:lvlJc w:val="right"/>
      <w:pPr>
        <w:ind w:left="6480" w:hanging="180"/>
      </w:pPr>
    </w:lvl>
  </w:abstractNum>
  <w:abstractNum w:abstractNumId="9559">
    <w:multiLevelType w:val="hybridMultilevel"/>
    <w:lvl w:ilvl="0" w:tplc="725706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559">
    <w:abstractNumId w:val="9559"/>
  </w:num>
  <w:num w:numId="9560">
    <w:abstractNumId w:val="9560"/>
  </w:num>
  <w:num w:numId="9561">
    <w:abstractNumId w:val="9561"/>
  </w:num>
  <w:num w:numId="9562">
    <w:abstractNumId w:val="9562"/>
  </w:num>
  <w:num w:numId="9563">
    <w:abstractNumId w:val="9563"/>
  </w:num>
  <w:num w:numId="9564">
    <w:abstractNumId w:val="9564"/>
  </w:num>
  <w:num w:numId="9565">
    <w:abstractNumId w:val="9565"/>
  </w:num>
  <w:num w:numId="9566">
    <w:abstractNumId w:val="9566"/>
  </w:num>
  <w:num w:numId="9567">
    <w:abstractNumId w:val="95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2757510" Type="http://schemas.openxmlformats.org/officeDocument/2006/relationships/comments" Target="comments.xml"/><Relationship Id="rId273016928" Type="http://schemas.microsoft.com/office/2011/relationships/commentsExtended" Target="commentsExtended.xml"/><Relationship Id="rId30033437" Type="http://schemas.openxmlformats.org/officeDocument/2006/relationships/image" Target="media/imgrId30033437.jpg"/><Relationship Id="rId9519645395cf3b527" Type="http://schemas.openxmlformats.org/officeDocument/2006/relationships/hyperlink" Target="https://iservice.lombardini.it/jsp/Template2/manuale.jsp?id=722&amp;parent=1545" TargetMode="External"/><Relationship Id="rId2190645395cf3decc" Type="http://schemas.openxmlformats.org/officeDocument/2006/relationships/hyperlink" Target="https://iservice.lombardini.it/jsp/Template2/manuale.jsp?id=195&amp;parent=1545" TargetMode="External"/><Relationship Id="rId1707645395cfc88e9" Type="http://schemas.openxmlformats.org/officeDocument/2006/relationships/hyperlink" Target="https://iservice.lombardini.it/jsp/Template2/manuale.jsp?id=280&amp;parent=1545" TargetMode="External"/><Relationship Id="rId7112645395d034386" Type="http://schemas.openxmlformats.org/officeDocument/2006/relationships/hyperlink" Target="https://iservice.lombardini.it/jsp/Template2/manuale.jsp?id=191&amp;parent=1000" TargetMode="External"/><Relationship Id="rId9717645395d0350cb" Type="http://schemas.openxmlformats.org/officeDocument/2006/relationships/hyperlink" Target="https://iservice.lombardini.it/jsp/Template2/manuale.jsp?id=191&amp;parent=1000" TargetMode="External"/><Relationship Id="rId2539645395d069894" Type="http://schemas.openxmlformats.org/officeDocument/2006/relationships/hyperlink" Target="https://www.youtube.com/embed/gb6hxNuHPKU?rel=0" TargetMode="External"/><Relationship Id="rId7370645395d16c875" Type="http://schemas.openxmlformats.org/officeDocument/2006/relationships/hyperlink" Target="https://iservice.lombardini.it/jsp/Template2/manuale.jsp?id=815&amp;parent=1545" TargetMode="External"/><Relationship Id="rId9358645395d1927a1" Type="http://schemas.openxmlformats.org/officeDocument/2006/relationships/hyperlink" Target="https://iservice.lombardini.it/jsp/Template2/manuale.jsp?id=400&amp;parent=1545" TargetMode="External"/><Relationship Id="rId5358645395d192c25" Type="http://schemas.openxmlformats.org/officeDocument/2006/relationships/hyperlink" Target="https://iservice.lombardini.it/jsp/Template2/manuale.jsp?id=401&amp;parent=1545" TargetMode="External"/><Relationship Id="rId6218645395d28af90" Type="http://schemas.openxmlformats.org/officeDocument/2006/relationships/hyperlink" Target="https://partners.lombardini.it/App/SparepartCatalogue_2.0/Default/Catalogue.aspx" TargetMode="External"/><Relationship Id="rId3979645395d357c4f" Type="http://schemas.openxmlformats.org/officeDocument/2006/relationships/hyperlink" Target="https://iservice.lombardini.it/jsp/Template2/manuale.jsp?id=722&amp;parent=1545" TargetMode="External"/><Relationship Id="rId9693645395d3777d6" Type="http://schemas.openxmlformats.org/officeDocument/2006/relationships/hyperlink" Target="https://iservice.lombardini.it/jsp/Template2/manuale.jsp?id=722&amp;parent=1545" TargetMode="External"/><Relationship Id="rId4755645395d377e5b" Type="http://schemas.openxmlformats.org/officeDocument/2006/relationships/hyperlink" Target="https://iservice.lombardini.it/jsp/Template2/manuale.jsp?id=730&amp;parent=1545" TargetMode="External"/><Relationship Id="rId3313645395d393801" Type="http://schemas.openxmlformats.org/officeDocument/2006/relationships/hyperlink" Target="https://iservice.lombardini.it/jsp/Template2/manuale.jsp?id=739&amp;parent=1545" TargetMode="External"/><Relationship Id="rId7447645395cf4af07" Type="http://schemas.openxmlformats.org/officeDocument/2006/relationships/image" Target="media/imgrId7447645395cf4af07.jpg"/><Relationship Id="rId4746645395cf585f3" Type="http://schemas.openxmlformats.org/officeDocument/2006/relationships/image" Target="media/imgrId4746645395cf585f3.jpg"/><Relationship Id="rId6947645395cf633b4" Type="http://schemas.openxmlformats.org/officeDocument/2006/relationships/image" Target="media/imgrId6947645395cf633b4.png"/><Relationship Id="rId4361645395cf6c978" Type="http://schemas.openxmlformats.org/officeDocument/2006/relationships/image" Target="media/imgrId4361645395cf6c978.png"/><Relationship Id="rId4494645395cf7722c" Type="http://schemas.openxmlformats.org/officeDocument/2006/relationships/image" Target="media/imgrId4494645395cf7722c.png"/><Relationship Id="rId3175645395cf80f4b" Type="http://schemas.openxmlformats.org/officeDocument/2006/relationships/image" Target="media/imgrId3175645395cf80f4b.png"/><Relationship Id="rId8913645395cf8c562" Type="http://schemas.openxmlformats.org/officeDocument/2006/relationships/image" Target="media/imgrId8913645395cf8c562.png"/><Relationship Id="rId5062645395cf93d93" Type="http://schemas.openxmlformats.org/officeDocument/2006/relationships/image" Target="media/imgrId5062645395cf93d93.jpg"/><Relationship Id="rId2177645395cf98aaa" Type="http://schemas.openxmlformats.org/officeDocument/2006/relationships/image" Target="media/imgrId2177645395cf98aaa.jpg"/><Relationship Id="rId1393645395cfa1738" Type="http://schemas.openxmlformats.org/officeDocument/2006/relationships/image" Target="media/imgrId1393645395cfa1738.jpg"/><Relationship Id="rId6407645395cfa8eef" Type="http://schemas.openxmlformats.org/officeDocument/2006/relationships/image" Target="media/imgrId6407645395cfa8eef.jpg"/><Relationship Id="rId3659645395cfb7e14" Type="http://schemas.openxmlformats.org/officeDocument/2006/relationships/image" Target="media/imgrId3659645395cfb7e14.png"/><Relationship Id="rId4869645395cfcc35a" Type="http://schemas.openxmlformats.org/officeDocument/2006/relationships/image" Target="media/imgrId4869645395cfcc35a.jpg"/><Relationship Id="rId3600645395cfdbc3b" Type="http://schemas.openxmlformats.org/officeDocument/2006/relationships/image" Target="media/imgrId3600645395cfdbc3b.jpg"/><Relationship Id="rId7017645395cfe4db2" Type="http://schemas.openxmlformats.org/officeDocument/2006/relationships/image" Target="media/imgrId7017645395cfe4db2.jpg"/><Relationship Id="rId4630645395cff349d" Type="http://schemas.openxmlformats.org/officeDocument/2006/relationships/image" Target="media/imgrId4630645395cff349d.jpg"/><Relationship Id="rId7926645395d00a05a" Type="http://schemas.openxmlformats.org/officeDocument/2006/relationships/image" Target="media/imgrId7926645395d00a05a.jpg"/><Relationship Id="rId9946645395d012f35" Type="http://schemas.openxmlformats.org/officeDocument/2006/relationships/image" Target="media/imgrId9946645395d012f35.jpg"/><Relationship Id="rId3254645395d01c336" Type="http://schemas.openxmlformats.org/officeDocument/2006/relationships/image" Target="media/imgrId3254645395d01c336.jpg"/><Relationship Id="rId6270645395d028fc5" Type="http://schemas.openxmlformats.org/officeDocument/2006/relationships/image" Target="media/imgrId6270645395d028fc5.jpg"/><Relationship Id="rId9588645395d032f38" Type="http://schemas.openxmlformats.org/officeDocument/2006/relationships/image" Target="media/imgrId9588645395d032f38.jpg"/><Relationship Id="rId7892645395d03b754" Type="http://schemas.openxmlformats.org/officeDocument/2006/relationships/image" Target="media/imgrId7892645395d03b754.jpg"/><Relationship Id="rId2011645395d043db3" Type="http://schemas.openxmlformats.org/officeDocument/2006/relationships/image" Target="media/imgrId2011645395d043db3.jpg"/><Relationship Id="rId6970645395d04c175" Type="http://schemas.openxmlformats.org/officeDocument/2006/relationships/image" Target="media/imgrId6970645395d04c175.jpg"/><Relationship Id="rId1371645395d05da72" Type="http://schemas.openxmlformats.org/officeDocument/2006/relationships/image" Target="media/imgrId1371645395d05da72.jpg"/><Relationship Id="rId9498645395d068f8c" Type="http://schemas.openxmlformats.org/officeDocument/2006/relationships/image" Target="media/imgrId9498645395d068f8c.jpg"/><Relationship Id="rId6734645395d0737d9" Type="http://schemas.openxmlformats.org/officeDocument/2006/relationships/image" Target="media/imgrId6734645395d0737d9.png"/><Relationship Id="rId8563645395d07cd8a" Type="http://schemas.openxmlformats.org/officeDocument/2006/relationships/image" Target="media/imgrId8563645395d07cd8a.png"/><Relationship Id="rId1948645395d097cc1" Type="http://schemas.openxmlformats.org/officeDocument/2006/relationships/image" Target="media/imgrId1948645395d097cc1.png"/><Relationship Id="rId4631645395d0af8b3" Type="http://schemas.openxmlformats.org/officeDocument/2006/relationships/image" Target="media/imgrId4631645395d0af8b3.png"/><Relationship Id="rId7102645395d0c0cfe" Type="http://schemas.openxmlformats.org/officeDocument/2006/relationships/image" Target="media/imgrId7102645395d0c0cfe.jpg"/><Relationship Id="rId7303645395d0cf749" Type="http://schemas.openxmlformats.org/officeDocument/2006/relationships/image" Target="media/imgrId7303645395d0cf749.jpg"/><Relationship Id="rId5072645395d0dd07f" Type="http://schemas.openxmlformats.org/officeDocument/2006/relationships/image" Target="media/imgrId5072645395d0dd07f.png"/><Relationship Id="rId5814645395d10cd1f" Type="http://schemas.openxmlformats.org/officeDocument/2006/relationships/image" Target="media/imgrId5814645395d10cd1f.png"/><Relationship Id="rId4628645395d11c2d3" Type="http://schemas.openxmlformats.org/officeDocument/2006/relationships/image" Target="media/imgrId4628645395d11c2d3.jpg"/><Relationship Id="rId4167645395d12dccd" Type="http://schemas.openxmlformats.org/officeDocument/2006/relationships/image" Target="media/imgrId4167645395d12dccd.jpg"/><Relationship Id="rId7882645395d13bafa" Type="http://schemas.openxmlformats.org/officeDocument/2006/relationships/image" Target="media/imgrId7882645395d13bafa.jpg"/><Relationship Id="rId5490645395d147625" Type="http://schemas.openxmlformats.org/officeDocument/2006/relationships/image" Target="media/imgrId5490645395d147625.jpg"/><Relationship Id="rId8068645395d14e7ef" Type="http://schemas.openxmlformats.org/officeDocument/2006/relationships/image" Target="media/imgrId8068645395d14e7ef.jpg"/><Relationship Id="rId5608645395d1658c0" Type="http://schemas.openxmlformats.org/officeDocument/2006/relationships/image" Target="media/imgrId5608645395d1658c0.jpg"/><Relationship Id="rId3872645395d16c1b3" Type="http://schemas.openxmlformats.org/officeDocument/2006/relationships/image" Target="media/imgrId3872645395d16c1b3.jpg"/><Relationship Id="rId9265645395d17ecbf" Type="http://schemas.openxmlformats.org/officeDocument/2006/relationships/image" Target="media/imgrId9265645395d17ecbf.jpg"/><Relationship Id="rId9011645395d188456" Type="http://schemas.openxmlformats.org/officeDocument/2006/relationships/image" Target="media/imgrId9011645395d188456.jpg"/><Relationship Id="rId6767645395d191af5" Type="http://schemas.openxmlformats.org/officeDocument/2006/relationships/image" Target="media/imgrId6767645395d191af5.jpg"/><Relationship Id="rId5219645395d19cf5f" Type="http://schemas.openxmlformats.org/officeDocument/2006/relationships/image" Target="media/imgrId5219645395d19cf5f.jpg"/><Relationship Id="rId2628645395d1aa6df" Type="http://schemas.openxmlformats.org/officeDocument/2006/relationships/image" Target="media/imgrId2628645395d1aa6df.jpg"/><Relationship Id="rId8578645395d1c223f" Type="http://schemas.openxmlformats.org/officeDocument/2006/relationships/image" Target="media/imgrId8578645395d1c223f.jpg"/><Relationship Id="rId1563645395d1d40d1" Type="http://schemas.openxmlformats.org/officeDocument/2006/relationships/image" Target="media/imgrId1563645395d1d40d1.jpg"/><Relationship Id="rId7581645395d1e4e0a" Type="http://schemas.openxmlformats.org/officeDocument/2006/relationships/image" Target="media/imgrId7581645395d1e4e0a.jpg"/><Relationship Id="rId4198645395d1ef448" Type="http://schemas.openxmlformats.org/officeDocument/2006/relationships/image" Target="media/imgrId4198645395d1ef448.jpg"/><Relationship Id="rId1782645395d207fb5" Type="http://schemas.openxmlformats.org/officeDocument/2006/relationships/image" Target="media/imgrId1782645395d207fb5.jpg"/><Relationship Id="rId9590645395d216439" Type="http://schemas.openxmlformats.org/officeDocument/2006/relationships/image" Target="media/imgrId9590645395d216439.jpg"/><Relationship Id="rId1875645395d221c80" Type="http://schemas.openxmlformats.org/officeDocument/2006/relationships/image" Target="media/imgrId1875645395d221c80.jpg"/><Relationship Id="rId6681645395d22b477" Type="http://schemas.openxmlformats.org/officeDocument/2006/relationships/image" Target="media/imgrId6681645395d22b477.jpg"/><Relationship Id="rId7313645395d235e45" Type="http://schemas.openxmlformats.org/officeDocument/2006/relationships/image" Target="media/imgrId7313645395d235e45.jpg"/><Relationship Id="rId1698645395d24789e" Type="http://schemas.openxmlformats.org/officeDocument/2006/relationships/image" Target="media/imgrId1698645395d24789e.jpg"/><Relationship Id="rId2206645395d2505b9" Type="http://schemas.openxmlformats.org/officeDocument/2006/relationships/image" Target="media/imgrId2206645395d2505b9.jpg"/><Relationship Id="rId6504645395d25c7da" Type="http://schemas.openxmlformats.org/officeDocument/2006/relationships/image" Target="media/imgrId6504645395d25c7da.jpg"/><Relationship Id="rId7254645395d26b7ba" Type="http://schemas.openxmlformats.org/officeDocument/2006/relationships/image" Target="media/imgrId7254645395d26b7ba.jpg"/><Relationship Id="rId1375645395d273f20" Type="http://schemas.openxmlformats.org/officeDocument/2006/relationships/image" Target="media/imgrId1375645395d273f20.jpg"/><Relationship Id="rId5777645395d27e32f" Type="http://schemas.openxmlformats.org/officeDocument/2006/relationships/image" Target="media/imgrId5777645395d27e32f.jpg"/><Relationship Id="rId9053645395d289a8d" Type="http://schemas.openxmlformats.org/officeDocument/2006/relationships/image" Target="media/imgrId9053645395d289a8d.jpg"/><Relationship Id="rId9359645395d29fb20" Type="http://schemas.openxmlformats.org/officeDocument/2006/relationships/image" Target="media/imgrId9359645395d29fb20.png"/><Relationship Id="rId1009645395d2aa792" Type="http://schemas.openxmlformats.org/officeDocument/2006/relationships/image" Target="media/imgrId1009645395d2aa792.jpg"/><Relationship Id="rId4289645395d315cc9" Type="http://schemas.openxmlformats.org/officeDocument/2006/relationships/image" Target="media/imgrId4289645395d315cc9.jpg"/><Relationship Id="rId1103645395d3249bb" Type="http://schemas.openxmlformats.org/officeDocument/2006/relationships/image" Target="media/imgrId1103645395d3249bb.jpg"/><Relationship Id="rId8234645395d331267" Type="http://schemas.openxmlformats.org/officeDocument/2006/relationships/image" Target="media/imgrId8234645395d331267.jpg"/><Relationship Id="rId8639645395d3382c6" Type="http://schemas.openxmlformats.org/officeDocument/2006/relationships/image" Target="media/imgrId8639645395d3382c6.jpg"/><Relationship Id="rId5179645395d3420f7" Type="http://schemas.openxmlformats.org/officeDocument/2006/relationships/image" Target="media/imgrId5179645395d3420f7.jpg"/><Relationship Id="rId6788645395d34c154" Type="http://schemas.openxmlformats.org/officeDocument/2006/relationships/image" Target="media/imgrId6788645395d34c154.jpg"/><Relationship Id="rId4072645395d356524" Type="http://schemas.openxmlformats.org/officeDocument/2006/relationships/image" Target="media/imgrId4072645395d356524.jpg"/><Relationship Id="rId1527645395d36180f" Type="http://schemas.openxmlformats.org/officeDocument/2006/relationships/image" Target="media/imgrId1527645395d36180f.jpg"/><Relationship Id="rId9238645395d36b101" Type="http://schemas.openxmlformats.org/officeDocument/2006/relationships/image" Target="media/imgrId9238645395d36b101.jpg"/><Relationship Id="rId9411645395d3756a9" Type="http://schemas.openxmlformats.org/officeDocument/2006/relationships/image" Target="media/imgrId9411645395d3756a9.jpg"/><Relationship Id="rId9981645395d38129f" Type="http://schemas.openxmlformats.org/officeDocument/2006/relationships/image" Target="media/imgrId9981645395d38129f.jpg"/><Relationship Id="rId7864645395d38e885" Type="http://schemas.openxmlformats.org/officeDocument/2006/relationships/image" Target="media/imgrId7864645395d38e885.jpg"/><Relationship Id="rId7427645395d392888" Type="http://schemas.openxmlformats.org/officeDocument/2006/relationships/image" Target="media/imgrId7427645395d392888.jpg"/><Relationship Id="rId9256645395d399868" Type="http://schemas.openxmlformats.org/officeDocument/2006/relationships/image" Target="media/imgrId9256645395d399868.jpg"/><Relationship Id="rId2638645395d39ed1e" Type="http://schemas.openxmlformats.org/officeDocument/2006/relationships/image" Target="media/imgrId2638645395d39ed1e.jpg"/><Relationship Id="rId7085645395d3a5e5c" Type="http://schemas.openxmlformats.org/officeDocument/2006/relationships/image" Target="media/imgrId7085645395d3a5e5c.jpg"/><Relationship Id="rId4393645395d3abd86" Type="http://schemas.openxmlformats.org/officeDocument/2006/relationships/image" Target="media/imgrId4393645395d3abd86.jpg"/><Relationship Id="rId3393645395d3b40fd" Type="http://schemas.openxmlformats.org/officeDocument/2006/relationships/image" Target="media/imgrId3393645395d3b40fd.jpg"/><Relationship Id="rId6365645395d3bb94d" Type="http://schemas.openxmlformats.org/officeDocument/2006/relationships/image" Target="media/imgrId6365645395d3bb94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033437" Type="http://schemas.openxmlformats.org/officeDocument/2006/relationships/image" Target="media/imgrId300334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033437" Type="http://schemas.openxmlformats.org/officeDocument/2006/relationships/image" Target="media/imgrId300334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033437" Type="http://schemas.openxmlformats.org/officeDocument/2006/relationships/image" Target="media/imgrId300334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033437" Type="http://schemas.openxmlformats.org/officeDocument/2006/relationships/image" Target="media/imgrId300334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033437" Type="http://schemas.openxmlformats.org/officeDocument/2006/relationships/image" Target="media/imgrId300334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033437" Type="http://schemas.openxmlformats.org/officeDocument/2006/relationships/image" Target="media/imgrId300334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