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14:paraId="7658AD36" w14:textId="77777777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Informations sur les pannes</w:t>
            </w:r>
          </w:p>
        </w:tc>
      </w:tr>
      <w:tr w:rsidR="001842D2" w14:paraId="06204214" w14:textId="77777777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Manuel utilisation et entretien KSD 1403 (Rev. 00.1)</w:t>
            </w:r>
          </w:p>
        </w:tc>
      </w:tr>
    </w:tbl>
    <w:p w14:paraId="1E939B49" w14:textId="77777777" w:rsidR="00F940F2" w:rsidRDefault="00F940F2" w:rsidP="00CC2880"/>
    <w:p w14:paraId="1FB904D5" w14:textId="77777777" w:rsidR="001842D2" w:rsidRDefault="001842D2" w:rsidP="006D432C">
      <w:pPr>
        <w:jc w:val="center"/>
      </w:pPr>
    </w:p>
    <w:p w14:paraId="17FB1388" w14:textId="77777777" w:rsidR="001842D2" w:rsidRDefault="001842D2" w:rsidP="006D432C">
      <w:pPr>
        <w:jc w:val="center"/>
      </w:pPr>
    </w:p>
    <w:p w14:paraId="16290C12" w14:textId="77777777"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4572000" cy="4572000"/>
            <wp:effectExtent l="0" t="95250" r="0" b="0"/>
            <wp:docPr id="41711183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105459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1C25" w14:textId="77777777" w:rsidR="002A3734" w:rsidRDefault="002A3734" w:rsidP="002A3734">
      <w:pPr>
        <w:sectPr w:rsidR="002A3734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>
      <w:pPr>
        <w:pStyle w:val="Normale"/>
        <w:jc w:val="center"/>
        <w:rPr/>
      </w:pPr>
      <w:r>
        <w:rPr>
          <w:b w:val="on"/>
          <w:bCs w:val="on"/>
          <w:caps w:val="on"/>
        </w:rPr>
        <w:t xml:space="preserve"/>
      </w:r>
    </w:p>
    <w:p>
      <w:pPr>
        <w:pStyle w:val="Normale"/>
        <w:jc w:val="center"/>
        <w:rPr/>
      </w:pPr>
      <w:r>
        <w:rPr/>
        <w:t xml:space="preserve"/>
      </w:r>
    </w:p>
    <w:p w14:paraId="73D75575" w14:textId="718F3097" w:rsidR="002A3734" w:rsidRDefault="002A3734" w:rsidP="002A3734">
      <w:pPr>
        <w:jc w:val="center"/>
        <w:rPr>
          <w:lang w:val="en-US"/>
        </w:rPr>
      </w:pP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 w:w="1"/>
        <w:gridCol w:w="1"/>
        <w:gridCol w:w="1"/>
        <w:gridCol w:w="1"/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2"/>
                <w:sz w:val="15"/>
                <w:szCs w:val="15"/>
              </w:rPr>
              <w:t xml:space="preserve">KSD1403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</w:tr>
    </w:tbl>
    <w:p/>
    <w:p>
      <w:pPr>
        <w:pStyle w:val="Normale"/>
        <w:jc w:val="center"/>
        <w:rPr/>
      </w:pPr>
      <w:r>
        <w:rPr>
          <w:b w:val="on"/>
          <w:bCs w:val="on"/>
        </w:rPr>
        <w:t xml:space="preserve"/>
      </w:r>
    </w:p>
    <w:p>
      <w:pPr>
        <w:pStyle w:val="Normale"/>
        <w:jc w:val="center"/>
        <w:rPr/>
      </w:pPr>
      <w:r>
        <w:rPr/>
        <w:t xml:space="preserve"/>
      </w:r>
    </w:p>
    <w:p w14:paraId="7FA86178" w14:textId="3062621E" w:rsidR="002A3734" w:rsidRPr="00382E95" w:rsidRDefault="002A3734" w:rsidP="002A3734">
      <w:pPr>
        <w:jc w:val="center"/>
        <w:rPr>
          <w:lang w:val="en-US"/>
        </w:rPr>
      </w:pPr>
    </w:p>
    <w:p w14:paraId="495AD4C4" w14:textId="40DBAFD7" w:rsidR="002A3734" w:rsidRPr="00382E95" w:rsidRDefault="002A3734" w:rsidP="002A3734">
      <w:pPr>
        <w:jc w:val="center"/>
        <w:rPr>
          <w:lang w:val="en-US"/>
        </w:rPr>
      </w:pPr>
    </w:p>
    <w:p w14:paraId="46F598CE" w14:textId="1DC98DBC" w:rsidR="002A3734" w:rsidRPr="00382E95" w:rsidRDefault="002A3734" w:rsidP="002A3734">
      <w:pPr>
        <w:jc w:val="center"/>
        <w:rPr>
          <w:lang w:val="en-US"/>
        </w:rPr>
      </w:pPr>
    </w:p>
    <w:p w14:paraId="584F2968" w14:textId="1E8A9414" w:rsidR="002A3734" w:rsidRPr="00382E95" w:rsidRDefault="002A3734" w:rsidP="002A3734">
      <w:pPr>
        <w:jc w:val="center"/>
        <w:rPr>
          <w:lang w:val="en-US"/>
        </w:rPr>
      </w:pPr>
    </w:p>
    <w:p w14:paraId="59A1E5FB" w14:textId="77777777" w:rsidR="00010F58" w:rsidRPr="00382E95" w:rsidRDefault="00010F58" w:rsidP="002A3734">
      <w:pPr>
        <w:jc w:val="center"/>
        <w:rPr>
          <w:lang w:val="en-US"/>
        </w:rPr>
      </w:pPr>
    </w:p>
    <w:p w14:paraId="0B5DA4A0" w14:textId="28F08E92" w:rsidR="002A3734" w:rsidRPr="00382E95" w:rsidRDefault="002A3734" w:rsidP="002A3734">
      <w:pPr>
        <w:jc w:val="center"/>
        <w:rPr>
          <w:lang w:val="en-US"/>
        </w:rPr>
      </w:pPr>
    </w:p>
    <w:p w14:paraId="2F9A35D5" w14:textId="472DFF7C" w:rsidR="002A3734" w:rsidRPr="00382E95" w:rsidRDefault="002A3734" w:rsidP="002A3734">
      <w:pPr>
        <w:jc w:val="center"/>
        <w:rPr>
          <w:lang w:val="en-US"/>
        </w:rPr>
      </w:pPr>
    </w:p>
    <w:p w14:paraId="49E7F8F5" w14:textId="77777777" w:rsidR="002A3734" w:rsidRPr="00297B85" w:rsidRDefault="002A3734" w:rsidP="002A3734">
      <w:pPr>
        <w:jc w:val="center"/>
        <w:rPr>
          <w:lang w:val="en-US"/>
        </w:rPr>
      </w:pPr>
    </w:p>
    <w:p w14:paraId="4AAF09F1" w14:textId="77777777" w:rsidR="002A3734" w:rsidRPr="00297B85" w:rsidRDefault="002A3734" w:rsidP="002A3734">
      <w:pPr>
        <w:jc w:val="center"/>
        <w:rPr>
          <w:lang w:val="en-US"/>
        </w:rPr>
      </w:pPr>
    </w:p>
    <w:p w14:paraId="346A0D97" w14:textId="77777777" w:rsidR="002A3734" w:rsidRPr="00297B85" w:rsidRDefault="002A3734" w:rsidP="002A3734">
      <w:pPr>
        <w:jc w:val="center"/>
        <w:rPr>
          <w:lang w:val="en-US"/>
        </w:rPr>
      </w:pPr>
    </w:p>
    <w:p w14:paraId="09FB8F8B" w14:textId="77777777" w:rsidR="002A3734" w:rsidRPr="00297B85" w:rsidRDefault="002A3734" w:rsidP="002A3734">
      <w:pPr>
        <w:jc w:val="center"/>
        <w:rPr>
          <w:lang w:val="en-US"/>
        </w:rPr>
      </w:pP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0FF83B3" w14:textId="77777777" w:rsidR="00DD1E42" w:rsidRPr="00C54547" w:rsidRDefault="00DD1E42" w:rsidP="005F6E75">
          <w:pPr>
            <w:pStyle w:val="Titolosommario"/>
            <w:rPr>
              <w:lang w:val="en-US"/>
            </w:rPr>
          </w:pPr>
          <w:proofErr w:type="spellStart"/>
          <w:r w:rsidRPr="00C54547">
            <w:rPr>
              <w:lang w:val="en-US"/>
            </w:rPr>
            <w:t>Sommario</w:t>
          </w:r>
          <w:proofErr w:type="spellEnd"/>
        </w:p>
        <w:p w14:paraId="456C62D0" w14:textId="77777777"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14:paraId="6A1797E8" w14:textId="77777777" w:rsidR="00DD1E42" w:rsidRDefault="00000000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14:paraId="262B9106" w14:textId="77777777" w:rsidR="00DD1E42" w:rsidRDefault="00000000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14:paraId="706762AD" w14:textId="77777777"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14:paraId="49417C56" w14:textId="77777777" w:rsidR="000F6647" w:rsidRDefault="000F6647" w:rsidP="00CC2880">
      <w:pPr>
        <w:sectPr w:rsidR="000F6647" w:rsidSect="001842D2"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14:paraId="704BC1E3" w14:textId="77777777" w:rsidR="00DD1E42" w:rsidRDefault="00DD1E42" w:rsidP="00CC2880"/>
    <w:bookmarkStart w:id="88021969" w:name="ctxt"/>
    <w:bookmarkEnd w:id="88021969"/>
    <w:p>
      <w:pPr>
        <w:widowControl w:val="on"/>
        <w:pBdr/>
        <w:spacing w:before="75" w:after="75" w:line="240" w:lineRule="auto"/>
        <w:ind w:left="75" w:right="75"/>
        <w:jc w:val="left"/>
      </w:pPr>
    </w:p>
    <w:p>
      <w:pPr>
        <w:pStyle w:val="Titolo1"/>
      </w:pPr>
      <w:r>
        <w:rPr/>
        <w:t xml:space="preserve">Informations sur les pannes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pStyle w:val="Titolo2"/>
      </w:pPr>
      <w:r>
        <w:rPr/>
        <w:t xml:space="preserve">Informations utiles sur les pannes</w:t>
      </w:r>
    </w:p>
    <w:p>
      <w:pPr>
        <w:numPr>
          <w:ilvl w:val="0"/>
          <w:numId w:val="366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Ce chapitre contient des informations concernant les pannes susceptibles de se produire lors de l'utilisation du moteur, leurs causes et les solutions possibles </w:t>
      </w:r>
      <w:r>
        <w:rPr>
          <w:b/>
          <w:bCs/>
          <w:color w:val="00274C"/>
          <w:sz w:val="20"/>
          <w:szCs w:val="20"/>
          <w:u w:val="none"/>
        </w:rPr>
        <w:t xml:space="preserve">Tab. 5.2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366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Dans certains cas, pour éviter des dégâts supplémentaire, il est nécessaire d'éteindre immédiatement le moteur </w:t>
      </w:r>
      <w:r>
        <w:rPr>
          <w:b/>
          <w:bCs/>
          <w:color w:val="00274C"/>
          <w:sz w:val="20"/>
          <w:szCs w:val="20"/>
          <w:u w:val="none"/>
        </w:rPr>
        <w:t xml:space="preserve">Tab. 5.1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br/>
        <w:t xml:space="preserve">5.1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gridSpan w:val="2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LE MOTEUR DOIT ÊTRE IMMÉDIATEMENT ÉTEINT QUAND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Allumage du témoin rouge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2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témoin de la pression de l'huile s'allume pendant le fonctionnement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3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Les tours du moteur augmentent et diminuent tout à coup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4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On entend un bruit inhabituel et/ou soudaino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5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La couleur des gaz d'échappement devient tout à coup sombreo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t xml:space="preserve">5.2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INCONVÉNIENTS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CAUSE PROBABLE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SOLUTION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Allumage du témoin jaune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ECU moteur a relevé une anomalie de fonctionnement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ne démarre pas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Bornes de la batterie sulfatées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Nettoyage des bornes de la batterie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Tension de la batterie insuffisante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Recharger la batterie ou la remplacer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du carburant insuffisant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Ravitailler avec du carburant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Carburant gelé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du carburant encrassé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Air dans le circuit du combustible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neuf/nettoyer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bouchés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Fusible brûlé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fusible neuf,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Dispositifs d'admission ou d'échappement bouchés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démarre et s'arrête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Connexions électriques précaires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des contacts électriques,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Bornes de la batterie sulfatées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Nettoyage des bornes de la batterie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du carburant encrassé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 e nettoyer le réservoir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ne monte pas en régime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Démarrage du protocole de sécurité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Attendre quelques secondes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Accélérateur sur MAX au démarrage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Relâcher l’accélérateur et attendre quelques secondes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Nombre de tours au régime minimum instable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Nombre de tours au régime minimum bas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Carburant de mauvaise qualité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le réservoir et ravitailler avec du carburant de qualité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Fumée BLEUE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Consommation excessive de carburant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a perdu ses performances initiales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Carburant de mauvaise qualité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le réservoir et ravitailler avec du carburant de qualité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a des trous lors de l'accélération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du carburant encrassé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le filtre du carburant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a des ratés lors de l'accélération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surchauffe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du </w:t>
            </w:r>
            <w:bookmarkStart w:id="83012072" w:name="result_box"/>
            <w:bookmarkEnd w:id="83012072"/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réfrigérant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 </w:t>
            </w:r>
            <w:bookmarkStart w:id="84663072" w:name="result_box"/>
            <w:bookmarkEnd w:id="84663072"/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 insuffisant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Remplir jusqu'au niveau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Radiateur encrassé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le radiateur, si le problème persiste, 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br/>
        <w:t xml:space="preserve">Si les solutions proposées dans le </w:t>
      </w:r>
      <w:r>
        <w:rPr>
          <w:b/>
          <w:bCs/>
          <w:color w:val="00274C"/>
          <w:sz w:val="20"/>
          <w:szCs w:val="20"/>
          <w:u w:val="none"/>
        </w:rPr>
        <w:t xml:space="preserve">Tab. </w:t>
      </w:r>
      <w:r>
        <w:rPr>
          <w:color w:val="00274C"/>
          <w:sz w:val="20"/>
          <w:szCs w:val="20"/>
          <w:u w:val="none"/>
        </w:rPr>
        <w:t xml:space="preserve"> </w:t>
      </w:r>
      <w:r>
        <w:rPr>
          <w:b/>
          <w:bCs/>
          <w:color w:val="00274C"/>
          <w:sz w:val="20"/>
          <w:szCs w:val="20"/>
          <w:u w:val="none"/>
        </w:rPr>
        <w:t xml:space="preserve">5.2</w:t>
      </w:r>
      <w:r>
        <w:rPr>
          <w:color w:val="00274C"/>
          <w:sz w:val="20"/>
          <w:szCs w:val="20"/>
          <w:u w:val="none"/>
        </w:rPr>
        <w:t xml:space="preserve">  , pour les pannes pouvant se produire, ne permettent pas de résoudre le problème, contacter un atelier autorisé </w:t>
      </w:r>
      <w:r>
        <w:rPr>
          <w:b/>
          <w:bCs/>
          <w:color w:val="00274C"/>
          <w:sz w:val="20"/>
          <w:szCs w:val="20"/>
          <w:u w:val="none"/>
        </w:rPr>
        <w:t xml:space="preserve">KOHLER</w:t>
      </w:r>
      <w:r>
        <w:rPr>
          <w:color w:val="00274C"/>
          <w:sz w:val="20"/>
          <w:szCs w:val="20"/>
          <w:u w:val="none"/>
        </w:rPr>
        <w:t xml:space="preserve"> .</w:t>
      </w:r>
    </w:p>
    <w:p w14:paraId="0A0D3A03" w14:textId="77777777" w:rsidR="00B31D8B" w:rsidRDefault="00B31D8B" w:rsidP="00614CDD"/>
    <w:p w14:paraId="38773D49" w14:textId="77777777" w:rsidR="00B31D8B" w:rsidRDefault="00B31D8B" w:rsidP="00614CDD"/>
    <w:p w14:paraId="5176FC33" w14:textId="77777777" w:rsidR="00B31D8B" w:rsidRDefault="00B31D8B" w:rsidP="00614CDD"/>
    <w:p w14:paraId="5CB612D5" w14:textId="77777777" w:rsidR="00B31D8B" w:rsidRDefault="00B31D8B" w:rsidP="00614CDD"/>
    <w:p w14:paraId="4FFD5B35" w14:textId="77777777" w:rsidR="00B31D8B" w:rsidRDefault="00B31D8B" w:rsidP="00614CDD"/>
    <w:p w14:paraId="45A0D453" w14:textId="77777777" w:rsidR="00B31D8B" w:rsidRDefault="00B31D8B" w:rsidP="00614CDD"/>
    <w:p w14:paraId="45FE4659" w14:textId="77777777" w:rsidR="00B31D8B" w:rsidRDefault="00B31D8B" w:rsidP="00614CDD"/>
    <w:p w14:paraId="46DDA823" w14:textId="77777777" w:rsidR="00B31D8B" w:rsidRDefault="00B31D8B" w:rsidP="00614CDD"/>
    <w:p w14:paraId="40881E75" w14:textId="77777777" w:rsidR="00B31D8B" w:rsidRDefault="00B31D8B" w:rsidP="00614CDD"/>
    <w:p w14:paraId="41053CE1" w14:textId="77777777" w:rsidR="00B31D8B" w:rsidRDefault="00B31D8B" w:rsidP="00614CDD"/>
    <w:p w14:paraId="00FD5D6E" w14:textId="77777777" w:rsidR="00B31D8B" w:rsidRDefault="00B31D8B" w:rsidP="00614CDD"/>
    <w:p w14:paraId="12F608B3" w14:textId="77777777" w:rsidR="00B31D8B" w:rsidRDefault="00B31D8B" w:rsidP="00614CDD"/>
    <w:p w14:paraId="03B8764D" w14:textId="77777777" w:rsidR="00B31D8B" w:rsidRDefault="00B31D8B" w:rsidP="00614CDD"/>
    <w:p w14:paraId="569F1A96" w14:textId="77777777" w:rsidR="00B31D8B" w:rsidRDefault="00B31D8B" w:rsidP="00614CDD"/>
    <w:p w14:paraId="30CBCDF0" w14:textId="77777777" w:rsidR="00B31D8B" w:rsidRDefault="00B31D8B" w:rsidP="00614CDD"/>
    <w:p w14:paraId="15A83F77" w14:textId="77777777" w:rsidR="00B31D8B" w:rsidRDefault="00B31D8B" w:rsidP="00614CDD"/>
    <w:p w14:paraId="72977272" w14:textId="77777777" w:rsidR="00B31D8B" w:rsidRDefault="00B31D8B" w:rsidP="00614CDD"/>
    <w:p w14:paraId="370E84CA" w14:textId="77777777" w:rsidR="00B31D8B" w:rsidRDefault="00B31D8B" w:rsidP="00614CDD"/>
    <w:p w14:paraId="4308F926" w14:textId="77777777" w:rsidR="00B31D8B" w:rsidRDefault="00B31D8B" w:rsidP="00614CDD"/>
    <w:p w14:paraId="4A4AF062" w14:textId="77777777" w:rsidR="00B31D8B" w:rsidRDefault="00B31D8B" w:rsidP="00614CDD"/>
    <w:p w14:paraId="37F4C7AE" w14:textId="77777777" w:rsidR="00B31D8B" w:rsidRDefault="00B31D8B" w:rsidP="00614CDD"/>
    <w:p w14:paraId="449D1D27" w14:textId="77777777" w:rsidR="00B31D8B" w:rsidRDefault="00B31D8B" w:rsidP="00614CDD"/>
    <w:p w14:paraId="5A742AD2" w14:textId="77777777"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14:paraId="359BA955" w14:textId="77777777"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 wp14:anchorId="2FBC0310" wp14:editId="5ACE46D7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F42D" w14:textId="77777777" w:rsidR="00270DB5" w:rsidRDefault="00270DB5" w:rsidP="001F6AC5">
      <w:r>
        <w:separator/>
      </w:r>
    </w:p>
  </w:endnote>
  <w:endnote w:type="continuationSeparator" w:id="0">
    <w:p w14:paraId="6B38F689" w14:textId="77777777" w:rsidR="00270DB5" w:rsidRDefault="00270DB5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charset w:val="00"/>
    <w:family w:val="swiss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84"/>
      <w:gridCol w:w="5284"/>
      <w:gridCol w:w="5639"/>
    </w:tblGrid>
    <w:tr w:rsidR="00201482" w14:paraId="41FE322B" w14:textId="77777777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14:paraId="0E91CB12" w14:textId="77777777"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14:paraId="0A282ACA" w14:textId="77777777"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14:paraId="4FD76A98" w14:textId="77777777"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EA61" w14:textId="77777777"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6"/>
      <w:gridCol w:w="5084"/>
      <w:gridCol w:w="889"/>
    </w:tblGrid>
    <w:tr w:rsidR="00614CDD" w14:paraId="00FB483D" w14:textId="77777777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14:paraId="332F4981" w14:textId="77777777"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804" w:type="dxa"/>
              <w:shd w:val="clear" w:color="auto" w:fill="E1E2E0"/>
              <w:vAlign w:val="center"/>
            </w:tcPr>
            <w:p w14:paraId="3823B188" w14:textId="77777777"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14:paraId="4C5E75D0" w14:textId="77777777"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</w:tr>
    <w:bookmarkEnd w:id="3"/>
    <w:bookmarkEnd w:id="4"/>
    <w:bookmarkEnd w:id="5"/>
  </w:tbl>
  <w:p w14:paraId="430F0AF3" w14:textId="77777777"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1B9C" w14:textId="77777777"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9"/>
      <w:gridCol w:w="9176"/>
      <w:gridCol w:w="1842"/>
    </w:tblGrid>
    <w:tr w:rsidR="00201482" w14:paraId="4576D1CC" w14:textId="77777777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14:paraId="23D0DA85" w14:textId="77777777"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FF45F2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14:paraId="1E5BDE96" w14:textId="77777777" w:rsidR="00201482" w:rsidRDefault="00201482" w:rsidP="00014366">
          <w:pPr>
            <w:pStyle w:val="Pidipagina"/>
            <w:jc w:val="right"/>
          </w:pPr>
        </w:p>
      </w:tc>
    </w:tr>
  </w:tbl>
  <w:p w14:paraId="7A5B4683" w14:textId="77777777"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098F" w14:textId="77777777"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3"/>
      <w:gridCol w:w="9035"/>
      <w:gridCol w:w="889"/>
    </w:tblGrid>
    <w:tr w:rsidR="00201482" w14:paraId="47DF55C3" w14:textId="77777777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14:paraId="2067BE78" w14:textId="77777777"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14:paraId="4702BD76" w14:textId="77777777"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FF45F2">
            <w:rPr>
              <w:b/>
              <w:i/>
              <w:noProof/>
            </w:rPr>
            <w:t>5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</w:tr>
  </w:tbl>
  <w:p w14:paraId="5DE9EBA9" w14:textId="77777777"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9808" w14:textId="77777777"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CBE9" w14:textId="77777777" w:rsidR="00481018" w:rsidRDefault="00481018"/>
  <w:p w14:paraId="4DFE9DA2" w14:textId="77777777"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357A" w14:textId="77777777" w:rsidR="00270DB5" w:rsidRDefault="00270DB5" w:rsidP="001F6AC5">
      <w:r>
        <w:separator/>
      </w:r>
    </w:p>
  </w:footnote>
  <w:footnote w:type="continuationSeparator" w:id="0">
    <w:p w14:paraId="020E417D" w14:textId="77777777" w:rsidR="00270DB5" w:rsidRDefault="00270DB5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86D1" w14:textId="77777777" w:rsidR="001F1579" w:rsidRDefault="001F1579">
    <w:pPr>
      <w:pStyle w:val="Intestazione"/>
    </w:pPr>
  </w:p>
  <w:p w14:paraId="776FBE30" w14:textId="77777777"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14:paraId="731A2FDA" w14:textId="77777777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14:paraId="14E03578" w14:textId="77777777"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11C03C9" wp14:editId="0ACA26B7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14:paraId="78700426" w14:textId="77777777"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14:paraId="7C5C118C" w14:textId="77777777" w:rsidR="00F940F2" w:rsidRDefault="00F940F2" w:rsidP="00F940F2">
          <w:pPr>
            <w:pStyle w:val="Intestazione"/>
            <w:jc w:val="right"/>
          </w:pPr>
        </w:p>
      </w:tc>
    </w:tr>
  </w:tbl>
  <w:p w14:paraId="4EAAB21C" w14:textId="77777777"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2C4" w14:textId="77777777" w:rsidR="00F91B1B" w:rsidRDefault="00F91B1B" w:rsidP="001F6AC5">
    <w:pPr>
      <w:pStyle w:val="Intestazione"/>
    </w:pPr>
  </w:p>
  <w:p w14:paraId="4BB7AC3B" w14:textId="77777777"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14:paraId="6CBD3E89" w14:textId="7777777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14:paraId="605721A8" w14:textId="77777777"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83BF527" wp14:editId="7F389542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14:paraId="09B31C27" w14:textId="77777777"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14:paraId="374BA9C8" w14:textId="77777777" w:rsidR="000F6647" w:rsidRDefault="000F6647" w:rsidP="000F6647">
          <w:pPr>
            <w:pStyle w:val="Intestazione"/>
            <w:jc w:val="right"/>
          </w:pPr>
        </w:p>
      </w:tc>
    </w:tr>
  </w:tbl>
  <w:p w14:paraId="331508A7" w14:textId="77777777"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1BD0" w14:textId="77777777" w:rsidR="00342EC8" w:rsidRDefault="00342EC8">
    <w:pPr>
      <w:pStyle w:val="Intestazione"/>
    </w:pPr>
  </w:p>
  <w:p w14:paraId="2843AC9E" w14:textId="77777777"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14:paraId="587EE45C" w14:textId="77777777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14:paraId="46B1B8CD" w14:textId="77777777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14:paraId="4741E9C3" w14:textId="15227473"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E03F42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14:paraId="2B0B7DF2" w14:textId="77777777"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14:paraId="72EB6ED9" w14:textId="747252ED"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E03F42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14:paraId="4D08750A" w14:textId="77777777"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8C2F8BE" wp14:editId="2ACD5CED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0B9490" w14:textId="77777777"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62BB" w14:textId="77777777" w:rsidR="00342EC8" w:rsidRDefault="00342EC8" w:rsidP="001F6AC5">
    <w:pPr>
      <w:pStyle w:val="Intestazione"/>
    </w:pPr>
  </w:p>
  <w:p w14:paraId="385A6731" w14:textId="77777777"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14:paraId="02A9F67C" w14:textId="77777777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14:paraId="7F3592AC" w14:textId="77777777"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372CA04" wp14:editId="05BCADBC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14:paraId="4548C273" w14:textId="39AFDAF5"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Pr="00614CDD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E03F42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14:paraId="49229FB5" w14:textId="77777777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14:paraId="13589A42" w14:textId="1C7A2A67"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E03F42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14:paraId="5055B267" w14:textId="77777777" w:rsidR="00342EC8" w:rsidRDefault="00342EC8" w:rsidP="00F940F2">
          <w:pPr>
            <w:pStyle w:val="Intestazione"/>
            <w:jc w:val="right"/>
          </w:pPr>
        </w:p>
      </w:tc>
    </w:tr>
  </w:tbl>
  <w:p w14:paraId="4D619716" w14:textId="77777777"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14:paraId="11A36875" w14:textId="77777777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14:paraId="68D01430" w14:textId="77777777"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14:paraId="05F931E3" w14:textId="77777777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14:paraId="44EAFD03" w14:textId="77777777"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14:paraId="43FB841E" w14:textId="77777777"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4E4D" w14:textId="77777777"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8D65" w14:textId="77777777" w:rsidR="00481018" w:rsidRDefault="00481018" w:rsidP="001F6AC5">
    <w:pPr>
      <w:pStyle w:val="Intestazione"/>
    </w:pPr>
  </w:p>
  <w:p w14:paraId="73402425" w14:textId="77777777" w:rsidR="00481018" w:rsidRDefault="00481018" w:rsidP="001F6AC5">
    <w:pPr>
      <w:pStyle w:val="Intestazione"/>
    </w:pPr>
  </w:p>
  <w:p w14:paraId="7EB79214" w14:textId="77777777"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661">
    <w:multiLevelType w:val="hybridMultilevel"/>
    <w:lvl w:ilvl="0" w:tplc="56625034">
      <w:start w:val="1"/>
      <w:numFmt w:val="decimal"/>
      <w:lvlText w:val="%1."/>
      <w:lvlJc w:val="left"/>
      <w:pPr>
        <w:ind w:left="720" w:hanging="360"/>
      </w:pPr>
    </w:lvl>
    <w:lvl w:ilvl="1" w:tplc="56625034" w:tentative="1">
      <w:start w:val="1"/>
      <w:numFmt w:val="lowerLetter"/>
      <w:lvlText w:val="%2."/>
      <w:lvlJc w:val="left"/>
      <w:pPr>
        <w:ind w:left="1440" w:hanging="360"/>
      </w:pPr>
    </w:lvl>
    <w:lvl w:ilvl="2" w:tplc="56625034" w:tentative="1">
      <w:start w:val="1"/>
      <w:numFmt w:val="lowerRoman"/>
      <w:lvlText w:val="%3."/>
      <w:lvlJc w:val="right"/>
      <w:pPr>
        <w:ind w:left="2160" w:hanging="180"/>
      </w:pPr>
    </w:lvl>
    <w:lvl w:ilvl="3" w:tplc="56625034" w:tentative="1">
      <w:start w:val="1"/>
      <w:numFmt w:val="decimal"/>
      <w:lvlText w:val="%4."/>
      <w:lvlJc w:val="left"/>
      <w:pPr>
        <w:ind w:left="2880" w:hanging="360"/>
      </w:pPr>
    </w:lvl>
    <w:lvl w:ilvl="4" w:tplc="56625034" w:tentative="1">
      <w:start w:val="1"/>
      <w:numFmt w:val="lowerLetter"/>
      <w:lvlText w:val="%5."/>
      <w:lvlJc w:val="left"/>
      <w:pPr>
        <w:ind w:left="3600" w:hanging="360"/>
      </w:pPr>
    </w:lvl>
    <w:lvl w:ilvl="5" w:tplc="56625034" w:tentative="1">
      <w:start w:val="1"/>
      <w:numFmt w:val="lowerRoman"/>
      <w:lvlText w:val="%6."/>
      <w:lvlJc w:val="right"/>
      <w:pPr>
        <w:ind w:left="4320" w:hanging="180"/>
      </w:pPr>
    </w:lvl>
    <w:lvl w:ilvl="6" w:tplc="56625034" w:tentative="1">
      <w:start w:val="1"/>
      <w:numFmt w:val="decimal"/>
      <w:lvlText w:val="%7."/>
      <w:lvlJc w:val="left"/>
      <w:pPr>
        <w:ind w:left="5040" w:hanging="360"/>
      </w:pPr>
    </w:lvl>
    <w:lvl w:ilvl="7" w:tplc="56625034" w:tentative="1">
      <w:start w:val="1"/>
      <w:numFmt w:val="lowerLetter"/>
      <w:lvlText w:val="%8."/>
      <w:lvlJc w:val="left"/>
      <w:pPr>
        <w:ind w:left="5760" w:hanging="360"/>
      </w:pPr>
    </w:lvl>
    <w:lvl w:ilvl="8" w:tplc="56625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0">
    <w:multiLevelType w:val="hybridMultilevel"/>
    <w:lvl w:ilvl="0" w:tplc="16569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3E5235"/>
    <w:multiLevelType w:val="multilevel"/>
    <w:tmpl w:val="CE809E20"/>
    <w:numStyleLink w:val="Stile1"/>
  </w:abstractNum>
  <w:abstractNum w:abstractNumId="24" w15:restartNumberingAfterBreak="0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7301508">
    <w:abstractNumId w:val="26"/>
  </w:num>
  <w:num w:numId="2" w16cid:durableId="189995719">
    <w:abstractNumId w:val="17"/>
  </w:num>
  <w:num w:numId="3" w16cid:durableId="1364790232">
    <w:abstractNumId w:val="14"/>
  </w:num>
  <w:num w:numId="4" w16cid:durableId="1193492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075198">
    <w:abstractNumId w:val="10"/>
  </w:num>
  <w:num w:numId="6" w16cid:durableId="185674855">
    <w:abstractNumId w:val="22"/>
  </w:num>
  <w:num w:numId="7" w16cid:durableId="684748162">
    <w:abstractNumId w:val="13"/>
  </w:num>
  <w:num w:numId="8" w16cid:durableId="160869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0457619">
    <w:abstractNumId w:val="21"/>
  </w:num>
  <w:num w:numId="10" w16cid:durableId="1490705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6596849">
    <w:abstractNumId w:val="18"/>
  </w:num>
  <w:num w:numId="12" w16cid:durableId="293759772">
    <w:abstractNumId w:val="19"/>
  </w:num>
  <w:num w:numId="13" w16cid:durableId="367217559">
    <w:abstractNumId w:val="23"/>
  </w:num>
  <w:num w:numId="14" w16cid:durableId="206114930">
    <w:abstractNumId w:val="25"/>
  </w:num>
  <w:num w:numId="15" w16cid:durableId="951015181">
    <w:abstractNumId w:val="12"/>
  </w:num>
  <w:num w:numId="16" w16cid:durableId="2032796419">
    <w:abstractNumId w:val="20"/>
  </w:num>
  <w:num w:numId="17" w16cid:durableId="1715617545">
    <w:abstractNumId w:val="27"/>
  </w:num>
  <w:num w:numId="18" w16cid:durableId="1993020164">
    <w:abstractNumId w:val="11"/>
  </w:num>
  <w:num w:numId="19" w16cid:durableId="1272317421">
    <w:abstractNumId w:val="24"/>
  </w:num>
  <w:num w:numId="20" w16cid:durableId="90125604">
    <w:abstractNumId w:val="16"/>
  </w:num>
  <w:num w:numId="21" w16cid:durableId="1488671133">
    <w:abstractNumId w:val="15"/>
  </w:num>
  <w:num w:numId="22" w16cid:durableId="1392072454">
    <w:abstractNumId w:val="8"/>
  </w:num>
  <w:num w:numId="23" w16cid:durableId="351807693">
    <w:abstractNumId w:val="3"/>
  </w:num>
  <w:num w:numId="24" w16cid:durableId="115565065">
    <w:abstractNumId w:val="2"/>
  </w:num>
  <w:num w:numId="25" w16cid:durableId="922572690">
    <w:abstractNumId w:val="1"/>
  </w:num>
  <w:num w:numId="26" w16cid:durableId="1625887683">
    <w:abstractNumId w:val="0"/>
  </w:num>
  <w:num w:numId="27" w16cid:durableId="1171140080">
    <w:abstractNumId w:val="9"/>
  </w:num>
  <w:num w:numId="28" w16cid:durableId="272052575">
    <w:abstractNumId w:val="7"/>
  </w:num>
  <w:num w:numId="29" w16cid:durableId="1786580774">
    <w:abstractNumId w:val="6"/>
  </w:num>
  <w:num w:numId="30" w16cid:durableId="1040471235">
    <w:abstractNumId w:val="5"/>
  </w:num>
  <w:num w:numId="31" w16cid:durableId="1809056302">
    <w:abstractNumId w:val="4"/>
  </w:num>
  <w:num w:numId="3660">
    <w:abstractNumId w:val="3660"/>
  </w:num>
  <w:num w:numId="3661">
    <w:abstractNumId w:val="3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1B"/>
    <w:rsid w:val="00001A24"/>
    <w:rsid w:val="00010F58"/>
    <w:rsid w:val="00014366"/>
    <w:rsid w:val="000565F3"/>
    <w:rsid w:val="000754D5"/>
    <w:rsid w:val="000E3653"/>
    <w:rsid w:val="000F6647"/>
    <w:rsid w:val="00113D27"/>
    <w:rsid w:val="0011636C"/>
    <w:rsid w:val="0012438B"/>
    <w:rsid w:val="00173988"/>
    <w:rsid w:val="001842D2"/>
    <w:rsid w:val="001F1579"/>
    <w:rsid w:val="001F6AC5"/>
    <w:rsid w:val="00201482"/>
    <w:rsid w:val="00221395"/>
    <w:rsid w:val="00270DB5"/>
    <w:rsid w:val="00292FCC"/>
    <w:rsid w:val="00294046"/>
    <w:rsid w:val="00297B85"/>
    <w:rsid w:val="002A3734"/>
    <w:rsid w:val="002B0392"/>
    <w:rsid w:val="002D0411"/>
    <w:rsid w:val="002D283B"/>
    <w:rsid w:val="00312482"/>
    <w:rsid w:val="00330EA5"/>
    <w:rsid w:val="00342EC8"/>
    <w:rsid w:val="00355493"/>
    <w:rsid w:val="00382E95"/>
    <w:rsid w:val="003D58B9"/>
    <w:rsid w:val="00481018"/>
    <w:rsid w:val="0051143E"/>
    <w:rsid w:val="00594054"/>
    <w:rsid w:val="00595B13"/>
    <w:rsid w:val="005E0FB0"/>
    <w:rsid w:val="005E2553"/>
    <w:rsid w:val="005F64A1"/>
    <w:rsid w:val="005F6E75"/>
    <w:rsid w:val="00606AB6"/>
    <w:rsid w:val="00614CDD"/>
    <w:rsid w:val="006517E1"/>
    <w:rsid w:val="00665FA1"/>
    <w:rsid w:val="006A1243"/>
    <w:rsid w:val="006B1E45"/>
    <w:rsid w:val="006D432C"/>
    <w:rsid w:val="006E1571"/>
    <w:rsid w:val="006F1130"/>
    <w:rsid w:val="006F730B"/>
    <w:rsid w:val="00721871"/>
    <w:rsid w:val="007714A9"/>
    <w:rsid w:val="007A5F9D"/>
    <w:rsid w:val="007B279A"/>
    <w:rsid w:val="007F5116"/>
    <w:rsid w:val="008102F3"/>
    <w:rsid w:val="00845016"/>
    <w:rsid w:val="0085768A"/>
    <w:rsid w:val="008600F4"/>
    <w:rsid w:val="008642AA"/>
    <w:rsid w:val="0088626F"/>
    <w:rsid w:val="008E43E1"/>
    <w:rsid w:val="008F1CE0"/>
    <w:rsid w:val="009359A3"/>
    <w:rsid w:val="00956B27"/>
    <w:rsid w:val="009D2D1F"/>
    <w:rsid w:val="009E1E86"/>
    <w:rsid w:val="00A05648"/>
    <w:rsid w:val="00A962B2"/>
    <w:rsid w:val="00AD7EE8"/>
    <w:rsid w:val="00B17A05"/>
    <w:rsid w:val="00B31D8B"/>
    <w:rsid w:val="00B46E41"/>
    <w:rsid w:val="00B65D9A"/>
    <w:rsid w:val="00BF18EA"/>
    <w:rsid w:val="00C00180"/>
    <w:rsid w:val="00C10C7C"/>
    <w:rsid w:val="00C4555F"/>
    <w:rsid w:val="00C54547"/>
    <w:rsid w:val="00CA15CC"/>
    <w:rsid w:val="00CC2880"/>
    <w:rsid w:val="00CC61BF"/>
    <w:rsid w:val="00CE55FD"/>
    <w:rsid w:val="00CE7483"/>
    <w:rsid w:val="00CF5459"/>
    <w:rsid w:val="00D7267C"/>
    <w:rsid w:val="00DA7650"/>
    <w:rsid w:val="00DD1E42"/>
    <w:rsid w:val="00E03F42"/>
    <w:rsid w:val="00E078A4"/>
    <w:rsid w:val="00E33DAD"/>
    <w:rsid w:val="00E6405C"/>
    <w:rsid w:val="00EA430F"/>
    <w:rsid w:val="00EC4ED5"/>
    <w:rsid w:val="00ED26CF"/>
    <w:rsid w:val="00F042B3"/>
    <w:rsid w:val="00F32386"/>
    <w:rsid w:val="00F43C79"/>
    <w:rsid w:val="00F7631B"/>
    <w:rsid w:val="00F91B1B"/>
    <w:rsid w:val="00F940F2"/>
    <w:rsid w:val="00FA03B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AFD7D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AB6"/>
    <w:rPr>
      <w:rFonts w:ascii="HelveticaNeueLT Pro 55 Roman" w:hAnsi="HelveticaNeueLT Pro 55 Roman" w:cs="Arial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datalist">
    <w:name w:val="datalist"/>
    <w:basedOn w:val="Tabellanormale"/>
    <w:uiPriority w:val="99"/>
    <w:rsid w:val="00606AB6"/>
    <w:pPr>
      <w:spacing w:after="0" w:line="240" w:lineRule="auto"/>
    </w:pPr>
    <w:rPr>
      <w:rFonts w:ascii="HelveticaNeueLT Pro 55 Roman" w:hAnsi="HelveticaNeueLT Pro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81F2C"/>
      </w:tcPr>
    </w:tblStylePr>
    <w:tblStylePr w:type="nwCell">
      <w:pPr>
        <w:jc w:val="center"/>
      </w:pPr>
      <w:rPr>
        <w:color w:val="FFFFFF" w:themeColor="background1"/>
      </w:r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802443051" Type="http://schemas.openxmlformats.org/officeDocument/2006/relationships/comments" Target="comments.xml"/><Relationship Id="rId227142431" Type="http://schemas.microsoft.com/office/2011/relationships/commentsExtended" Target="commentsExtended.xml"/><Relationship Id="rId10545990" Type="http://schemas.openxmlformats.org/officeDocument/2006/relationships/image" Target="media/imgrId10545990.jpg"/></Relationships>
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10545990" Type="http://schemas.openxmlformats.org/officeDocument/2006/relationships/image" Target="media/imgrId10545990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10545990" Type="http://schemas.openxmlformats.org/officeDocument/2006/relationships/image" Target="media/imgrId10545990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10545990" Type="http://schemas.openxmlformats.org/officeDocument/2006/relationships/image" Target="media/imgrId10545990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10545990" Type="http://schemas.openxmlformats.org/officeDocument/2006/relationships/image" Target="media/imgrId10545990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10545990" Type="http://schemas.openxmlformats.org/officeDocument/2006/relationships/image" Target="media/imgrId10545990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10545990" Type="http://schemas.openxmlformats.org/officeDocument/2006/relationships/image" Target="media/imgrId10545990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charset w:val="00"/>
    <w:family w:val="swiss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BF"/>
    <w:rsid w:val="001E21B4"/>
    <w:rsid w:val="001F264C"/>
    <w:rsid w:val="002011F0"/>
    <w:rsid w:val="003C1AB5"/>
    <w:rsid w:val="0040035A"/>
    <w:rsid w:val="004F194E"/>
    <w:rsid w:val="004F7FC5"/>
    <w:rsid w:val="00563554"/>
    <w:rsid w:val="006B01F0"/>
    <w:rsid w:val="00781CB4"/>
    <w:rsid w:val="007B6C39"/>
    <w:rsid w:val="007C764C"/>
    <w:rsid w:val="008113C5"/>
    <w:rsid w:val="008C4FAF"/>
    <w:rsid w:val="009C2D1B"/>
    <w:rsid w:val="009F5AA7"/>
    <w:rsid w:val="00AE30E1"/>
    <w:rsid w:val="00B151A2"/>
    <w:rsid w:val="00B8515A"/>
    <w:rsid w:val="00BB26C4"/>
    <w:rsid w:val="00C60EC8"/>
    <w:rsid w:val="00CA10A3"/>
    <w:rsid w:val="00CF1E6A"/>
    <w:rsid w:val="00D918BF"/>
    <w:rsid w:val="00DF4943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537B-6BEC-4D6F-8B4D-0863A50B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federico filippi</cp:lastModifiedBy>
  <cp:revision>24</cp:revision>
  <dcterms:created xsi:type="dcterms:W3CDTF">2018-11-13T09:11:00Z</dcterms:created>
  <dcterms:modified xsi:type="dcterms:W3CDTF">2022-11-25T10:59:00Z</dcterms:modified>
</cp:coreProperties>
</file>