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14:paraId="7658AD36" w14:textId="77777777"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Glossar</w:t>
            </w:r>
          </w:p>
        </w:tc>
      </w:tr>
      <w:tr w:rsidR="001842D2" w14:paraId="06204214" w14:textId="77777777"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 2504TCR / KDI 2504TCRE5: Verwendung und Wartung (Rev_20)</w:t>
            </w:r>
          </w:p>
        </w:tc>
      </w:tr>
    </w:tbl>
    <w:p w14:paraId="1E939B49" w14:textId="77777777" w:rsidR="00F940F2" w:rsidRDefault="00F940F2" w:rsidP="00CC2880"/>
    <w:p w14:paraId="1FB904D5" w14:textId="77777777" w:rsidR="001842D2" w:rsidRDefault="001842D2" w:rsidP="006D432C">
      <w:pPr>
        <w:jc w:val="center"/>
      </w:pPr>
    </w:p>
    <w:p w14:paraId="17FB1388" w14:textId="77777777" w:rsidR="001842D2" w:rsidRDefault="001842D2" w:rsidP="006D432C">
      <w:pPr>
        <w:jc w:val="center"/>
      </w:pPr>
    </w:p>
    <w:p w14:paraId="16290C12" w14:textId="77777777" w:rsidR="001842D2" w:rsidRDefault="001842D2" w:rsidP="006D432C">
      <w:pPr>
        <w:jc w:val="center"/>
      </w:pPr>
    </w:p>
    <w:p>
      <w:pPr>
        <w:jc w:val="center"/>
      </w:pPr>
      <w:r>
        <w:rPr>
          <w:noProof/>
        </w:rPr>
        <w:drawing>
          <wp:inline distT="0" distB="0" distL="0" distR="0">
            <wp:extent cx="5105400" cy="7216140"/>
            <wp:effectExtent l="0" t="95250" r="0" b="0"/>
            <wp:docPr id="71021560"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63723426" cstate="print"/>
                    <a:stretch>
                      <a:fillRect/>
                    </a:stretch>
                  </pic:blipFill>
                  <pic:spPr>
                    <a:xfrm>
                      <a:off x="0" y="0"/>
                      <a:ext cx="5105400" cy="7216140"/>
                    </a:xfrm>
                    <a:prstGeom prst="rect">
                      <a:avLst/>
                    </a:prstGeom>
                  </pic:spPr>
                </pic:pic>
              </a:graphicData>
            </a:graphic>
          </wp:inline>
        </w:drawing>
      </w:r>
    </w:p>
    <w:p w14:paraId="6EF71C25" w14:textId="77777777" w:rsidR="002A3734" w:rsidRDefault="002A3734" w:rsidP="002A3734">
      <w:pPr>
        <w:sectPr w:rsidR="002A3734"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pPr>
        <w:pStyle w:val="Normale"/>
        <w:jc w:val="center"/>
        <w:rPr/>
      </w:pPr>
      <w:r>
        <w:rPr>
          <w:b w:val="on"/>
          <w:bCs w:val="on"/>
          <w:caps w:val="on"/>
        </w:rPr>
        <w:t xml:space="preserve"/>
      </w:r>
    </w:p>
    <w:p>
      <w:pPr>
        <w:pStyle w:val="Normale"/>
        <w:jc w:val="center"/>
        <w:rPr/>
      </w:pPr>
      <w:r>
        <w:rPr/>
        <w:t xml:space="preserve"/>
      </w:r>
    </w:p>
    <w:p w14:paraId="73D75575" w14:textId="718F3097" w:rsidR="002A3734" w:rsidRDefault="002A3734" w:rsidP="002A3734">
      <w:pPr>
        <w:jc w:val="center"/>
        <w:rPr>
          <w:lang w:val="en-US"/>
        </w:rPr>
      </w:pPr>
    </w:p>
    <w:tbl>
      <w:tblPr>
        <w:tblStyle w:val="NormalTablePHPDOCX"/>
        <w:tblCellMar>
          <w:left w:type="dxa" w:w="0"/>
          <w:right w:type="dxa" w:w="0"/>
        </w:tblCellMar>
        <w:tblW w:w="5000" w:type="pct"/>
        <w:tblInd w:w="0" w:type="auto"/>
        <w:tblBorders>
          <w:top w:val="single" w:color="000000" w:sz="5"/>
          <w:left w:val="single" w:color="000000" w:sz="5"/>
          <w:bottom w:val="single" w:color="000000" w:sz="5"/>
          <w:right w:val="single" w:color="000000" w:sz="5"/>
        </w:tblBorders>
      </w:tblPr>
      <w:tblGrid>
        <w:gridCol w:w="1"/>
        <w:gridCol w:w="1"/>
        <w:gridCol w:w="1"/>
        <w:gridCol w:w="1"/>
        <w:gridCol w:w="1"/>
        <w:gridCol w:w="1"/>
        <w:gridCol w:w="1"/>
      </w:tblGrid>
      <w:tr>
        <w:trPr>
          <w:trHeight w:val="0" w:hRule="atLeast"/>
        </w:trPr>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tc>
      </w:tr>
      <w:tr>
        <w:trPr>
          <w:trHeight w:val="0" w:hRule="atLeast"/>
        </w:trPr>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0000"/>
                <w:position w:val="-2"/>
                <w:sz w:val="15"/>
                <w:szCs w:val="15"/>
              </w:rPr>
              <w:t xml:space="preserve">2504tcr</w:t>
            </w: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r>
    </w:tbl>
    <w:p/>
    <w:p>
      <w:pPr>
        <w:pStyle w:val="Normale"/>
        <w:jc w:val="center"/>
        <w:rPr/>
      </w:pPr>
      <w:r>
        <w:rPr>
          <w:b w:val="on"/>
          <w:bCs w:val="on"/>
        </w:rPr>
        <w:t xml:space="preserve"/>
      </w:r>
    </w:p>
    <w:p>
      <w:pPr>
        <w:pStyle w:val="Normale"/>
        <w:jc w:val="center"/>
        <w:rPr/>
      </w:pPr>
      <w:r>
        <w:rPr/>
        <w:t xml:space="preserve"/>
      </w:r>
    </w:p>
    <w:p w14:paraId="7FA86178" w14:textId="3062621E" w:rsidR="002A3734" w:rsidRPr="00382E95" w:rsidRDefault="002A3734" w:rsidP="002A3734">
      <w:pPr>
        <w:jc w:val="center"/>
        <w:rPr>
          <w:lang w:val="en-US"/>
        </w:rPr>
      </w:pPr>
    </w:p>
    <w:p w14:paraId="495AD4C4" w14:textId="40DBAFD7" w:rsidR="002A3734" w:rsidRPr="00382E95" w:rsidRDefault="002A3734" w:rsidP="002A3734">
      <w:pPr>
        <w:jc w:val="center"/>
        <w:rPr>
          <w:lang w:val="en-US"/>
        </w:rPr>
      </w:pPr>
    </w:p>
    <w:p w14:paraId="46F598CE" w14:textId="1DC98DBC" w:rsidR="002A3734" w:rsidRPr="00382E95" w:rsidRDefault="002A3734" w:rsidP="002A3734">
      <w:pPr>
        <w:jc w:val="center"/>
        <w:rPr>
          <w:lang w:val="en-US"/>
        </w:rPr>
      </w:pPr>
    </w:p>
    <w:p w14:paraId="584F2968" w14:textId="1E8A9414" w:rsidR="002A3734" w:rsidRPr="00382E95" w:rsidRDefault="002A3734" w:rsidP="002A3734">
      <w:pPr>
        <w:jc w:val="center"/>
        <w:rPr>
          <w:lang w:val="en-US"/>
        </w:rPr>
      </w:pPr>
    </w:p>
    <w:p w14:paraId="59A1E5FB" w14:textId="77777777" w:rsidR="00010F58" w:rsidRPr="00382E95" w:rsidRDefault="00010F58" w:rsidP="002A3734">
      <w:pPr>
        <w:jc w:val="center"/>
        <w:rPr>
          <w:lang w:val="en-US"/>
        </w:rPr>
      </w:pPr>
    </w:p>
    <w:p w14:paraId="0B5DA4A0" w14:textId="28F08E92" w:rsidR="002A3734" w:rsidRPr="00382E95" w:rsidRDefault="002A3734" w:rsidP="002A3734">
      <w:pPr>
        <w:jc w:val="center"/>
        <w:rPr>
          <w:lang w:val="en-US"/>
        </w:rPr>
      </w:pPr>
    </w:p>
    <w:p w14:paraId="2F9A35D5" w14:textId="472DFF7C" w:rsidR="002A3734" w:rsidRPr="00382E95" w:rsidRDefault="002A3734" w:rsidP="002A3734">
      <w:pPr>
        <w:jc w:val="center"/>
        <w:rPr>
          <w:lang w:val="en-US"/>
        </w:rPr>
      </w:pPr>
    </w:p>
    <w:p w14:paraId="49E7F8F5" w14:textId="77777777" w:rsidR="002A3734" w:rsidRPr="00297B85" w:rsidRDefault="002A3734" w:rsidP="002A3734">
      <w:pPr>
        <w:jc w:val="center"/>
        <w:rPr>
          <w:lang w:val="en-US"/>
        </w:rPr>
      </w:pPr>
    </w:p>
    <w:p w14:paraId="4AAF09F1" w14:textId="77777777" w:rsidR="002A3734" w:rsidRPr="00297B85" w:rsidRDefault="002A3734" w:rsidP="002A3734">
      <w:pPr>
        <w:jc w:val="center"/>
        <w:rPr>
          <w:lang w:val="en-US"/>
        </w:rPr>
      </w:pPr>
    </w:p>
    <w:p w14:paraId="346A0D97" w14:textId="77777777" w:rsidR="002A3734" w:rsidRPr="00297B85" w:rsidRDefault="002A3734" w:rsidP="002A3734">
      <w:pPr>
        <w:jc w:val="center"/>
        <w:rPr>
          <w:lang w:val="en-US"/>
        </w:rPr>
      </w:pPr>
    </w:p>
    <w:p w14:paraId="09FB8F8B" w14:textId="77777777" w:rsidR="002A3734" w:rsidRPr="00297B85" w:rsidRDefault="002A3734" w:rsidP="002A3734">
      <w:pPr>
        <w:jc w:val="center"/>
        <w:rPr>
          <w:lang w:val="en-US"/>
        </w:rPr>
      </w:pPr>
    </w:p>
    <w:sdt>
      <w:sdtPr>
        <w:rPr>
          <w:rFonts w:eastAsiaTheme="minorHAnsi" w:cs="Arial"/>
          <w:color w:val="231F20"/>
          <w:sz w:val="22"/>
          <w:szCs w:val="22"/>
          <w:lang w:eastAsia="en-US"/>
        </w:rPr>
        <w:id w:val="51590228"/>
        <w:docPartObj>
          <w:docPartGallery w:val="Table of Contents"/>
          <w:docPartUnique/>
        </w:docPartObj>
      </w:sdtPr>
      <w:sdtEndPr>
        <w:rPr>
          <w:b/>
          <w:bCs/>
          <w:color w:val="auto"/>
        </w:rPr>
      </w:sdtEndPr>
      <w:sdtContent>
        <w:p w14:paraId="60FF83B3" w14:textId="77777777" w:rsidR="00DD1E42" w:rsidRPr="00C54547" w:rsidRDefault="00DD1E42" w:rsidP="005F6E75">
          <w:pPr>
            <w:pStyle w:val="Titolosommario"/>
            <w:rPr>
              <w:lang w:val="en-US"/>
            </w:rPr>
          </w:pPr>
          <w:proofErr w:type="spellStart"/>
          <w:r w:rsidRPr="00C54547">
            <w:rPr>
              <w:lang w:val="en-US"/>
            </w:rPr>
            <w:t>Sommario</w:t>
          </w:r>
          <w:proofErr w:type="spellEnd"/>
        </w:p>
        <w:p w14:paraId="456C62D0" w14:textId="77777777"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14:paraId="6A1797E8" w14:textId="77777777" w:rsidR="00DD1E42" w:rsidRDefault="00000000"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14:paraId="262B9106" w14:textId="77777777" w:rsidR="00DD1E42" w:rsidRDefault="00000000"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14:paraId="706762AD" w14:textId="77777777" w:rsidR="000F6647" w:rsidRDefault="00DD1E42" w:rsidP="00CC2880">
          <w:r>
            <w:rPr>
              <w:b/>
              <w:bCs/>
            </w:rPr>
            <w:fldChar w:fldCharType="end"/>
          </w:r>
        </w:p>
      </w:sdtContent>
    </w:sdt>
    <w:p w14:paraId="49417C56" w14:textId="77777777" w:rsidR="000F6647" w:rsidRDefault="000F6647" w:rsidP="00CC2880">
      <w:pPr>
        <w:sectPr w:rsidR="000F6647" w:rsidSect="001842D2">
          <w:pgSz w:w="11906" w:h="16838"/>
          <w:pgMar w:top="1417" w:right="1134" w:bottom="1134" w:left="1134" w:header="0" w:footer="0" w:gutter="0"/>
          <w:cols w:space="708"/>
          <w:titlePg/>
          <w:docGrid w:linePitch="360"/>
        </w:sectPr>
      </w:pPr>
    </w:p>
    <w:p w14:paraId="704BC1E3" w14:textId="77777777" w:rsidR="00DD1E42" w:rsidRDefault="00DD1E42" w:rsidP="00CC2880"/>
    <w:bookmarkStart w:id="93844862" w:name="ctxt"/>
    <w:bookmarkEnd w:id="93844862"/>
    <w:p>
      <w:pPr>
        <w:widowControl w:val="on"/>
        <w:pBdr/>
        <w:spacing w:before="75" w:after="75" w:line="240" w:lineRule="auto"/>
        <w:ind w:left="75" w:right="75"/>
        <w:jc w:val="left"/>
      </w:pPr>
    </w:p>
    <w:p>
      <w:pPr>
        <w:pStyle w:val="Titolo1"/>
      </w:pPr>
      <w:r>
        <w:rPr/>
        <w:t xml:space="preserve">Glossar</w:t>
      </w:r>
    </w:p>
    <w:p>
      <w:pPr>
        <w:widowControl w:val="on"/>
        <w:pBdr/>
        <w:spacing w:before="0" w:after="0" w:line="240" w:lineRule="auto"/>
        <w:ind w:left="0" w:right="0"/>
        <w:jc w:val="left"/>
      </w:pPr>
    </w:p>
    <w:p>
      <w:pPr>
        <w:pStyle w:val="Titolo2"/>
      </w:pPr>
      <w:r>
        <w:rPr/>
        <w:t xml:space="preserve">Glossar</w:t>
      </w:r>
    </w:p>
    <w:p>
      <w:pPr>
        <w:widowControl w:val="on"/>
        <w:pBdr/>
        <w:spacing w:before="0" w:after="0" w:line="262" w:lineRule="auto"/>
        <w:ind w:left="0" w:right="0"/>
        <w:jc w:val="left"/>
      </w:pPr>
      <w:r>
        <w:rPr>
          <w:b/>
          <w:bCs/>
          <w:i/>
          <w:iCs/>
          <w:color w:val="00274C"/>
          <w:sz w:val="20"/>
          <w:szCs w:val="20"/>
          <w:u w:val="none"/>
        </w:rPr>
        <w:t xml:space="preserve">A</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Abb.</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Abbildung.</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Abs.</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Absatz.</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Altöl</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Öl, dessen Eigenschaften sich durch den Betrieb oder im Laufe der Zeit verändert haben, sodass es nicht mehr für die korrekte Schmierung der Komponenten geeignet ist.</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Anziehmoment</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Angabe für das Anziehen von Bauteilen mit Gewinde in der Maßeinheit </w:t>
            </w:r>
            <w:r>
              <w:rPr>
                <w:b/>
                <w:bCs/>
                <w:color w:val="00274C"/>
                <w:position w:val="0"/>
                <w:sz w:val="20"/>
                <w:szCs w:val="20"/>
                <w:u w:val="none"/>
              </w:rPr>
              <w:t xml:space="preserve">Nm</w:t>
            </w:r>
            <w:r>
              <w:rPr>
                <w:color w:val="00274C"/>
                <w:position w:val="0"/>
                <w:sz w:val="20"/>
                <w:szCs w:val="20"/>
                <w:u w:val="none"/>
              </w:rPr>
              <w:t xml:space="preserve"> .</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ATS</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After Treatment System - Nachbehandlungssystem für die vom Motor erzeugten Abgase.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B</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Bohrung</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Innendurchmesser des Zylinders bei Verbrennungsmotoren.</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C</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CE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EG, "Europäische Gemeinschaft"</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Common Rail</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gemeinsamer Hochdruckspeicher, der die Einspitzdüsen ständig mit Kraftstoff versorgt.</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D</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DOC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Diesel Oxidation Catalyst - Katalysator für Dieselmotoren, verringert die schädlichen Abgase, die vom Motor erzeugt werden.</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DPF</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Diesel Particulate Filter - Dieselpartikelfilter, dieser Filter hält die aus Kohlenstoffverbindungen entstehenden Partikel zurück, die von Dieselmotoren emittiert werden.</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Drehstromgenerator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Bauteil, das mechanische Energie in Drehstrom umwandelt.</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E</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ECS</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„Emission Control System“ - Abgasreinigungsanlage.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ECU</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"Electronic Control Unit" - elektronische Steuereinheit, elektrische Vorrichtung zur Überwachung und elektronischen Steuerung anderer elektronisch betätigter Vorrichtungen.</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EGR Cooler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Kühlung der rückgeführten Abgase; System kühlt die vom Auspuff rückgeführten Gase (EGR), so bleibt die Temperatur im Inneren des Ansaugsammelrohrs konstant und die Verbrennung in den Zylindern verbessert sich, wodurch die Schadstoffe weiter reduziert werden.</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EGR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„Exhaust Gas Recirculation“, System bei Motoren mit innerer Verbrennung, das die Rückführung der Verbrennungsabgase ermöglicht, indem diese wieder angesaugt werden. So werden die in den Abgasen enthaltenen Schadstoffe reduziert.</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Elektro-Einspritzventil</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Elektronisch betätigtes Bauteil, das Kraftstoffnebel in die Zylinder einspritzt.</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EPA</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"Environmental Protection Agency" - Umweltschutzbehörde US-amerikanische Umweltschutzbehörde, die Schadstoffemissionen reguliert und kontrolliert.</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Erschwerte Bedingungen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Extrembedingung in Bezug auf die Arbeitsumgebung, in der der Motor verwendet wird (sehr staubige oder schmutzige Bereiche oder mit verschiedenen Gasen belastete Luft).</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ETB</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Electronic Throttle Body - Elektronisches Drosselventil, das von der ECU-Motorsteuerung auf Anforderung des Gaspedals gesteuert wird. Die Funktion dieses Ventils ist entscheidend für die einwandfreie Regeneration des ATS Systems.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G</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Galvanisiert</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Material, dessen Oberflächen einer Schutzbehandlung unterzogen wurden.</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K</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Katalysator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Vorrichtung zur Abgasreinigung.</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KDI</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"Kohler Direct Injection" - Kohler Direkteinspritzung</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M</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Max.</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"Maximal".</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Methylester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Gemisch, das durch eine chemische Reaktion aus Ölen und tierischen und/oder pflanzlichen Fetten entsteht; dient zur Herstellung von Biodiesel.</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Min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"Minuten".</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Min.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"Minimal".</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Model</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"Modell", (Kennschild des Motors) gibt das Motormodell an.</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O</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Oil Cooler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Kleiner Kühler, der das Öl kühlt.</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P</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Paraffin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Fett- oder Feststoff, der sich im Diesel bilden kann.</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Periodische Wartung</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Instandhaltungsarbeiten, die ausschließlich dazu dienen, Bauteile in festgelegten Zeitabständen zu prüfen oder auszutauschen, ohne dabei die vom System ausgeführten Funktionen zu verändern oder zu verbessern oder dessen Wert zu erhöhen oder die Leistung zu verbessern.</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Poly-V</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"Mehrfach-V", Keilrippenriemen zum Antrieb der Nebenaggregate; der Name kommt von den in Längsrichtung verlaufenden Rippen, durch die der Querschnitt wie nebeneinander liegende Vs aussieht.</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Punkt</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Bezugspunkt.</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S</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s/n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"Serial number", (Kennschild des Motors) gibt die Seriennummer an, anhand der der Motor identifiziert werden kann.</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Steuereinheit</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&gt;&gt; siehe " </w:t>
            </w:r>
            <w:r>
              <w:rPr>
                <w:b/>
                <w:bCs/>
                <w:color w:val="00274C"/>
                <w:position w:val="0"/>
                <w:sz w:val="20"/>
                <w:szCs w:val="20"/>
                <w:u w:val="none"/>
              </w:rPr>
              <w:t xml:space="preserve">ECU</w:t>
            </w:r>
            <w:r>
              <w:rPr>
                <w:color w:val="00274C"/>
                <w:position w:val="0"/>
                <w:sz w:val="20"/>
                <w:szCs w:val="20"/>
                <w:u w:val="none"/>
              </w:rPr>
              <w:t xml:space="preserve"> ".</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Spec.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"Specification", (Kennschild des Motors) gibt die Motorversion an.</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T</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Tab.</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Tabelle.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T-MAP</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"T-MAP" (Sensor), misst die Temperatur und den Absolutdruck im Ansaugsammelrohr.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TCR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"Turbo Common rail."</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Turbokompressor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Vorrichtung, die die angesaugte Luft verdichtet und über eine Turbine zum Ansaugsammelrohr bläst.</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V</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Verbrennung</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Chemische Reaktion eines Gemischs aus Treibstoff und Sauerstoff (Luft) in einer Brennkammer.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Vertragswerkstatt</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Autorisierte Kundendienstelle von Kohler.</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V</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Waste-Gate-Ventil</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Direkt oder automatisch betätigte Vorrichtung zur Begrenzung des Luftdrucks im Inneren der Turbine.</w:t>
            </w:r>
          </w:p>
        </w:tc>
      </w:tr>
    </w:tbl>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tcW w:w="0" w:type="auto"/>
            <w:gridSpan w:val="4"/>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Symbole und Maßeinheiten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Symbol</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Maßeinheit</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Beschreibung</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Beispiel</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Grad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Übertragungs-/Neigungswinkel</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2</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Quadratzentimeter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Fläche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cm </w:t>
            </w:r>
            <w:r>
              <w:rPr>
                <w:color w:val="00274C"/>
                <w:position w:val="3"/>
                <w:sz w:val="17"/>
                <w:szCs w:val="17"/>
                <w:u w:val="none"/>
                <w:shd w:val="clear" w:color="auto" w:fill="E1E2E0"/>
                <w:vertAlign w:val="superscript"/>
                <w:vertAlign w:val="superscript"/>
              </w:rPr>
              <w:t xml:space="preserve">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Ø</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Umfang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Ø 1 mm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Newtonmeter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Drehmoment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Nm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Millimeter</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Länge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mm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µm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Mikrometer (Mikron)</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µm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Stunde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Zeit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g/kWh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Gramm pro Kilowattstunde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Spezifischer Verbrauch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g/kWh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Kilogramm pro Stunde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Max. Durchflussrate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kg/h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Lt./min.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Liter pro Minute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Durchflussrate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Lt./min.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Liter pro Stunde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ppm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Teile pro Million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Parts per million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ppm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Newton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Kraft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Ampere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Stromstärke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Gramm</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Gewicht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gr.</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Kilogramm</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kg</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Watt</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Leistung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W.</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KiloWatt</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kW</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Pascal</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Druck</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pa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KPa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Kilopascal</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KPa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Atmosphärischer Druck</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bar</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mbar (1/1000 bar)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Atmosphärischer Druck</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mbar</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Widerstand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Elektrischer Widerstand (bezogen auf ein Bauteil)</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Ω</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Ω</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ohm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Elektrischer Widerstand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Ω</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Rpm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Umdrehungen pro Minute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Drehung einer Achse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Rpm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Durchschnittliche Rauhheit in Mikrometer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Rauheit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Ra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Grad Celsius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Temperatur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1°C</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Volt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Elektrische Spannung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V</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r>
              <w:rPr>
                <w:position w:val="1"/>
              </w:rPr>
              <w:drawing>
                <wp:inline distT="0" distB="0" distL="0" distR="0">
                  <wp:extent cx="64800" cy="72000"/>
                  <wp:effectExtent b="0" l="0" r="0" t="0"/>
                  <wp:docPr id="65463738" name="name103165c4f1f47fe72" descr="eagon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onale.png"/>
                          <pic:cNvPicPr/>
                        </pic:nvPicPr>
                        <pic:blipFill>
                          <a:blip r:embed="rId619165c4f1f47fe6e" cstate="print"/>
                          <a:stretch>
                            <a:fillRect/>
                          </a:stretch>
                        </pic:blipFill>
                        <pic:spPr>
                          <a:xfrm>
                            <a:off x="0" y="0"/>
                            <a:ext cx="64800" cy="72000"/>
                          </a:xfrm>
                          <a:prstGeom prst="rect">
                            <a:avLst/>
                          </a:prstGeom>
                          <a:ln w="0">
                            <a:noFill/>
                          </a:ln>
                        </pic:spPr>
                      </pic:pic>
                    </a:graphicData>
                  </a:graphic>
                </wp:inline>
              </w:drawing>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Sechskantschraubenkopf</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r>
              <w:rPr>
                <w:position w:val="1"/>
              </w:rPr>
              <w:drawing>
                <wp:inline distT="0" distB="0" distL="0" distR="0">
                  <wp:extent cx="64800" cy="72000"/>
                  <wp:effectExtent b="0" l="0" r="0" t="0"/>
                  <wp:docPr id="35971667" name="name520465c4f1f483d5a" descr="eagon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onale.png"/>
                          <pic:cNvPicPr/>
                        </pic:nvPicPr>
                        <pic:blipFill>
                          <a:blip r:embed="rId394665c4f1f483d56" cstate="print"/>
                          <a:stretch>
                            <a:fillRect/>
                          </a:stretch>
                        </pic:blipFill>
                        <pic:spPr>
                          <a:xfrm>
                            <a:off x="0" y="0"/>
                            <a:ext cx="64800" cy="72000"/>
                          </a:xfrm>
                          <a:prstGeom prst="rect">
                            <a:avLst/>
                          </a:prstGeom>
                          <a:ln w="0">
                            <a:noFill/>
                          </a:ln>
                        </pic:spPr>
                      </pic:pic>
                    </a:graphicData>
                  </a:graphic>
                </wp:inline>
              </w:drawing>
            </w:r>
            <w:r>
              <w:rPr>
                <w:color w:val="00274C"/>
                <w:position w:val="-2"/>
                <w:sz w:val="20"/>
                <w:szCs w:val="20"/>
                <w:u w:val="none"/>
                <w:shd w:val="clear" w:color="auto" w:fill="E1E2E0"/>
              </w:rPr>
              <w:t xml:space="preserve"> 1 mm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3</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Kubikzentimeter</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Volumen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cm </w:t>
            </w:r>
            <w:r>
              <w:rPr>
                <w:color w:val="00274C"/>
                <w:position w:val="3"/>
                <w:sz w:val="17"/>
                <w:szCs w:val="17"/>
                <w:u w:val="none"/>
                <w:shd w:val="clear" w:color="auto" w:fill="E1E2E0"/>
                <w:vertAlign w:val="superscript"/>
                <w:vertAlign w:val="superscript"/>
              </w:rPr>
              <w:t xml:space="preserve">3</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Liter</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w:t>
            </w:r>
          </w:p>
        </w:tc>
      </w:tr>
    </w:tbl>
    <w:p>
      <w:pPr>
        <w:widowControl w:val="on"/>
        <w:pBdr/>
        <w:spacing w:before="0" w:after="0" w:line="262" w:lineRule="auto"/>
        <w:ind w:left="0" w:right="0"/>
        <w:jc w:val="left"/>
      </w:pPr>
      <w:r>
        <w:rPr>
          <w:color w:val="00274C"/>
          <w:sz w:val="20"/>
          <w:szCs w:val="20"/>
          <w:u w:val="none"/>
        </w:rPr>
        <w:t xml:space="preserve"> </w:t>
      </w:r>
    </w:p>
    <w:p w14:paraId="0A0D3A03" w14:textId="77777777" w:rsidR="00B31D8B" w:rsidRDefault="00B31D8B" w:rsidP="00614CDD"/>
    <w:p w14:paraId="38773D49" w14:textId="77777777" w:rsidR="00B31D8B" w:rsidRDefault="00B31D8B" w:rsidP="00614CDD"/>
    <w:p w14:paraId="5176FC33" w14:textId="77777777" w:rsidR="00B31D8B" w:rsidRDefault="00B31D8B" w:rsidP="00614CDD"/>
    <w:p w14:paraId="5CB612D5" w14:textId="77777777" w:rsidR="00B31D8B" w:rsidRDefault="00B31D8B" w:rsidP="00614CDD"/>
    <w:p w14:paraId="4FFD5B35" w14:textId="77777777" w:rsidR="00B31D8B" w:rsidRDefault="00B31D8B" w:rsidP="00614CDD"/>
    <w:p w14:paraId="45A0D453" w14:textId="77777777" w:rsidR="00B31D8B" w:rsidRDefault="00B31D8B" w:rsidP="00614CDD"/>
    <w:p w14:paraId="45FE4659" w14:textId="77777777" w:rsidR="00B31D8B" w:rsidRDefault="00B31D8B" w:rsidP="00614CDD"/>
    <w:p w14:paraId="46DDA823" w14:textId="77777777" w:rsidR="00B31D8B" w:rsidRDefault="00B31D8B" w:rsidP="00614CDD"/>
    <w:p w14:paraId="40881E75" w14:textId="77777777" w:rsidR="00B31D8B" w:rsidRDefault="00B31D8B" w:rsidP="00614CDD"/>
    <w:p w14:paraId="41053CE1" w14:textId="77777777" w:rsidR="00B31D8B" w:rsidRDefault="00B31D8B" w:rsidP="00614CDD"/>
    <w:p w14:paraId="00FD5D6E" w14:textId="77777777" w:rsidR="00B31D8B" w:rsidRDefault="00B31D8B" w:rsidP="00614CDD"/>
    <w:p w14:paraId="12F608B3" w14:textId="77777777" w:rsidR="00B31D8B" w:rsidRDefault="00B31D8B" w:rsidP="00614CDD"/>
    <w:p w14:paraId="03B8764D" w14:textId="77777777" w:rsidR="00B31D8B" w:rsidRDefault="00B31D8B" w:rsidP="00614CDD"/>
    <w:p w14:paraId="569F1A96" w14:textId="77777777" w:rsidR="00B31D8B" w:rsidRDefault="00B31D8B" w:rsidP="00614CDD"/>
    <w:p w14:paraId="30CBCDF0" w14:textId="77777777" w:rsidR="00B31D8B" w:rsidRDefault="00B31D8B" w:rsidP="00614CDD"/>
    <w:p w14:paraId="15A83F77" w14:textId="77777777" w:rsidR="00B31D8B" w:rsidRDefault="00B31D8B" w:rsidP="00614CDD"/>
    <w:p w14:paraId="72977272" w14:textId="77777777" w:rsidR="00B31D8B" w:rsidRDefault="00B31D8B" w:rsidP="00614CDD"/>
    <w:p w14:paraId="370E84CA" w14:textId="77777777" w:rsidR="00B31D8B" w:rsidRDefault="00B31D8B" w:rsidP="00614CDD"/>
    <w:p w14:paraId="4308F926" w14:textId="77777777" w:rsidR="00B31D8B" w:rsidRDefault="00B31D8B" w:rsidP="00614CDD"/>
    <w:p w14:paraId="4A4AF062" w14:textId="77777777" w:rsidR="00B31D8B" w:rsidRDefault="00B31D8B" w:rsidP="00614CDD"/>
    <w:p w14:paraId="37F4C7AE" w14:textId="77777777" w:rsidR="00B31D8B" w:rsidRDefault="00B31D8B" w:rsidP="00614CDD"/>
    <w:p w14:paraId="449D1D27" w14:textId="77777777" w:rsidR="00B31D8B" w:rsidRDefault="00B31D8B" w:rsidP="00614CDD"/>
    <w:p w14:paraId="5A742AD2" w14:textId="77777777"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14:paraId="359BA955" w14:textId="77777777" w:rsidR="00614CDD" w:rsidRPr="00614CDD" w:rsidRDefault="00EA430F" w:rsidP="00614CDD">
      <w:r>
        <w:rPr>
          <w:noProof/>
          <w:lang w:eastAsia="it-IT"/>
        </w:rPr>
        <w:lastRenderedPageBreak/>
        <w:drawing>
          <wp:anchor distT="0" distB="0" distL="114300" distR="114300" simplePos="0" relativeHeight="251658240" behindDoc="1" locked="0" layoutInCell="1" allowOverlap="1" wp14:anchorId="2FBC0310" wp14:editId="5ACE46D7">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9F42D" w14:textId="77777777" w:rsidR="00270DB5" w:rsidRDefault="00270DB5" w:rsidP="001F6AC5">
      <w:r>
        <w:separator/>
      </w:r>
    </w:p>
  </w:endnote>
  <w:endnote w:type="continuationSeparator" w:id="0">
    <w:p w14:paraId="6B38F689" w14:textId="77777777" w:rsidR="00270DB5" w:rsidRDefault="00270DB5"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84"/>
      <w:gridCol w:w="5284"/>
      <w:gridCol w:w="5639"/>
    </w:tblGrid>
    <w:tr w:rsidR="00201482" w14:paraId="41FE322B" w14:textId="77777777"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de</w:t>
          </w:r>
          __GENERATESUBR__
        </w:p>
      </w:tc>
      <w:tc>
        <w:tcPr>
          <w:tcW w:w="4775" w:type="dxa"/>
          <w:shd w:val="clear" w:color="auto" w:fill="E1E2E0"/>
          <w:vAlign w:val="center"/>
        </w:tcPr>
        <w:p w14:paraId="0E91CB12" w14:textId="77777777"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14:paraId="0A282ACA" w14:textId="77777777" w:rsidR="00201482" w:rsidRDefault="00201482" w:rsidP="00E078A4">
          <w:pPr>
            <w:pStyle w:val="Pidipagina"/>
            <w:jc w:val="right"/>
          </w:pPr>
        </w:p>
      </w:tc>
    </w:tr>
    <w:bookmarkEnd w:id="0"/>
    <w:bookmarkEnd w:id="1"/>
    <w:bookmarkEnd w:id="2"/>
  </w:tbl>
  <w:p w14:paraId="4FD76A98" w14:textId="77777777" w:rsidR="001F1579" w:rsidRDefault="001F157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FEA61" w14:textId="77777777"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6"/>
      <w:gridCol w:w="5084"/>
      <w:gridCol w:w="889"/>
    </w:tblGrid>
    <w:tr w:rsidR="00614CDD" w14:paraId="00FB483D" w14:textId="77777777" w:rsidTr="00614CDD">
      <w:trPr>
        <w:trHeight w:val="573"/>
      </w:trPr>
      <w:tc>
        <w:tcPr>
          <w:tcW w:w="1134" w:type="dxa"/>
          <w:shd w:val="clear" w:color="auto" w:fill="00274C"/>
          <w:vAlign w:val="center"/>
        </w:tcPr>
        <w:p w14:paraId="332F4981" w14:textId="77777777"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Content>
          <w:tc>
            <w:tcPr>
              <w:tcW w:w="4804" w:type="dxa"/>
              <w:shd w:val="clear" w:color="auto" w:fill="E1E2E0"/>
              <w:vAlign w:val="center"/>
            </w:tcPr>
            <w:p w14:paraId="3823B188" w14:textId="77777777"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14:paraId="4C5E75D0" w14:textId="77777777"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de</w:t>
          </w:r>
          __GENERATESUBR__
        </w:p>
      </w:tc>
    </w:tr>
    <w:bookmarkEnd w:id="3"/>
    <w:bookmarkEnd w:id="4"/>
    <w:bookmarkEnd w:id="5"/>
  </w:tbl>
  <w:p w14:paraId="430F0AF3" w14:textId="77777777" w:rsidR="00614CDD" w:rsidRDefault="00614CDD" w:rsidP="00614CDD">
    <w:pPr>
      <w:pStyle w:val="Pidipagina"/>
      <w:ind w:left="-113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21B9C" w14:textId="77777777"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9"/>
      <w:gridCol w:w="9176"/>
      <w:gridCol w:w="1842"/>
    </w:tblGrid>
    <w:tr w:rsidR="00201482" w14:paraId="4576D1CC" w14:textId="77777777"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de</w:t>
          </w:r>
          __GENERATESUBR__
        </w:p>
      </w:tc>
      <w:tc>
        <w:tcPr>
          <w:tcW w:w="9179" w:type="dxa"/>
          <w:tcBorders>
            <w:right w:val="single" w:sz="4" w:space="0" w:color="FFFFFF" w:themeColor="background1"/>
          </w:tcBorders>
          <w:shd w:val="clear" w:color="auto" w:fill="E1E2E0"/>
          <w:vAlign w:val="center"/>
        </w:tcPr>
        <w:p w14:paraId="23D0DA85" w14:textId="77777777"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FF45F2">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14:paraId="1E5BDE96" w14:textId="77777777" w:rsidR="00201482" w:rsidRDefault="00201482" w:rsidP="00014366">
          <w:pPr>
            <w:pStyle w:val="Pidipagina"/>
            <w:jc w:val="right"/>
          </w:pPr>
        </w:p>
      </w:tc>
    </w:tr>
  </w:tbl>
  <w:p w14:paraId="7A5B4683" w14:textId="77777777" w:rsidR="00F042B3" w:rsidRDefault="00F042B3">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098F" w14:textId="77777777"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3"/>
      <w:gridCol w:w="9035"/>
      <w:gridCol w:w="889"/>
    </w:tblGrid>
    <w:tr w:rsidR="00201482" w14:paraId="47DF55C3" w14:textId="77777777" w:rsidTr="00E078A4">
      <w:trPr>
        <w:trHeight w:val="573"/>
      </w:trPr>
      <w:tc>
        <w:tcPr>
          <w:tcW w:w="1985" w:type="dxa"/>
          <w:tcBorders>
            <w:right w:val="single" w:sz="4" w:space="0" w:color="FFFFFF" w:themeColor="background1"/>
          </w:tcBorders>
          <w:shd w:val="clear" w:color="auto" w:fill="E1E2E0"/>
          <w:tcMar>
            <w:left w:w="284" w:type="dxa"/>
          </w:tcMar>
          <w:vAlign w:val="center"/>
        </w:tcPr>
        <w:p w14:paraId="2067BE78" w14:textId="77777777"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14:paraId="4702BD76" w14:textId="77777777"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FF45F2">
            <w:rPr>
              <w:b/>
              <w:i/>
              <w:noProof/>
            </w:rPr>
            <w:t>5</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de</w:t>
          </w:r>
          __GENERATESUBR__
        </w:p>
      </w:tc>
    </w:tr>
  </w:tbl>
  <w:p w14:paraId="5DE9EBA9" w14:textId="77777777" w:rsidR="00F43C79" w:rsidRDefault="00F43C79" w:rsidP="00614CDD">
    <w:pPr>
      <w:pStyle w:val="Pidipagina"/>
      <w:ind w:left="-113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59808" w14:textId="77777777" w:rsidR="00EA430F" w:rsidRDefault="00EA430F">
    <w:pPr>
      <w:pStyle w:val="Pidipa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FCBE9" w14:textId="77777777" w:rsidR="00481018" w:rsidRDefault="00481018"/>
  <w:p w14:paraId="4DFE9DA2" w14:textId="77777777" w:rsidR="00481018" w:rsidRDefault="00481018" w:rsidP="00614CDD">
    <w:pPr>
      <w:pStyle w:val="Pidipagina"/>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0357A" w14:textId="77777777" w:rsidR="00270DB5" w:rsidRDefault="00270DB5" w:rsidP="001F6AC5">
      <w:r>
        <w:separator/>
      </w:r>
    </w:p>
  </w:footnote>
  <w:footnote w:type="continuationSeparator" w:id="0">
    <w:p w14:paraId="020E417D" w14:textId="77777777" w:rsidR="00270DB5" w:rsidRDefault="00270DB5" w:rsidP="001F6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B86D1" w14:textId="77777777" w:rsidR="001F1579" w:rsidRDefault="001F1579">
    <w:pPr>
      <w:pStyle w:val="Intestazione"/>
    </w:pPr>
  </w:p>
  <w:p w14:paraId="776FBE30" w14:textId="77777777"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14:paraId="731A2FDA" w14:textId="77777777" w:rsidTr="006D432C">
      <w:trPr>
        <w:trHeight w:val="570"/>
      </w:trPr>
      <w:tc>
        <w:tcPr>
          <w:tcW w:w="1276" w:type="dxa"/>
          <w:shd w:val="clear" w:color="auto" w:fill="E1E2E0"/>
          <w:vAlign w:val="center"/>
        </w:tcPr>
        <w:p w14:paraId="14E03578" w14:textId="77777777" w:rsidR="00F940F2" w:rsidRDefault="00C10C7C" w:rsidP="00F940F2">
          <w:pPr>
            <w:pStyle w:val="Intestazione"/>
          </w:pPr>
          <w:r>
            <w:rPr>
              <w:noProof/>
              <w:lang w:eastAsia="it-IT"/>
            </w:rPr>
            <w:drawing>
              <wp:inline distT="0" distB="0" distL="0" distR="0" wp14:anchorId="611C03C9" wp14:editId="0ACA26B7">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78700426" w14:textId="77777777"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7C5C118C" w14:textId="77777777" w:rsidR="00F940F2" w:rsidRDefault="00F940F2" w:rsidP="00F940F2">
          <w:pPr>
            <w:pStyle w:val="Intestazione"/>
            <w:jc w:val="right"/>
          </w:pPr>
        </w:p>
      </w:tc>
    </w:tr>
  </w:tbl>
  <w:p w14:paraId="4EAAB21C" w14:textId="77777777" w:rsidR="00F940F2" w:rsidRDefault="00F940F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662C4" w14:textId="77777777" w:rsidR="00F91B1B" w:rsidRDefault="00F91B1B" w:rsidP="001F6AC5">
    <w:pPr>
      <w:pStyle w:val="Intestazione"/>
    </w:pPr>
  </w:p>
  <w:p w14:paraId="4BB7AC3B" w14:textId="77777777"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14:paraId="6CBD3E89" w14:textId="77777777" w:rsidTr="003D4FC9">
      <w:trPr>
        <w:trHeight w:val="570"/>
      </w:trPr>
      <w:tc>
        <w:tcPr>
          <w:tcW w:w="1276" w:type="dxa"/>
          <w:shd w:val="clear" w:color="auto" w:fill="E1E2E0"/>
          <w:vAlign w:val="center"/>
        </w:tcPr>
        <w:p w14:paraId="605721A8" w14:textId="77777777" w:rsidR="000F6647" w:rsidRDefault="000F6647" w:rsidP="000F6647">
          <w:pPr>
            <w:pStyle w:val="Intestazione"/>
          </w:pPr>
          <w:r>
            <w:rPr>
              <w:noProof/>
              <w:lang w:eastAsia="it-IT"/>
            </w:rPr>
            <w:drawing>
              <wp:inline distT="0" distB="0" distL="0" distR="0" wp14:anchorId="083BF527" wp14:editId="7F389542">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14:paraId="09B31C27" w14:textId="77777777"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374BA9C8" w14:textId="77777777" w:rsidR="000F6647" w:rsidRDefault="000F6647" w:rsidP="000F6647">
          <w:pPr>
            <w:pStyle w:val="Intestazione"/>
            <w:jc w:val="right"/>
          </w:pPr>
        </w:p>
      </w:tc>
    </w:tr>
  </w:tbl>
  <w:p w14:paraId="331508A7" w14:textId="77777777" w:rsidR="00F940F2" w:rsidRDefault="00F940F2" w:rsidP="001F6AC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C1BD0" w14:textId="77777777" w:rsidR="00342EC8" w:rsidRDefault="00342EC8">
    <w:pPr>
      <w:pStyle w:val="Intestazione"/>
    </w:pPr>
  </w:p>
  <w:p w14:paraId="2843AC9E" w14:textId="77777777"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587EE45C" w14:textId="77777777"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14:paraId="46B1B8CD" w14:textId="77777777"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4741E9C3" w14:textId="15227473"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2B0B7DF2" w14:textId="77777777" w:rsidR="00342EC8" w:rsidRDefault="00342EC8" w:rsidP="00F940F2">
          <w:pPr>
            <w:pStyle w:val="Intestazione"/>
          </w:pPr>
        </w:p>
      </w:tc>
      <w:tc>
        <w:tcPr>
          <w:tcW w:w="7088" w:type="dxa"/>
          <w:shd w:val="clear" w:color="auto" w:fill="E1E2E0"/>
          <w:vAlign w:val="center"/>
        </w:tcPr>
        <w:p w14:paraId="72EB6ED9" w14:textId="747252ED"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Pr>
              <w:b/>
              <w:caps/>
              <w:color w:val="00274C"/>
              <w:sz w:val="32"/>
              <w:szCs w:val="32"/>
            </w:rPr>
            <w:fldChar w:fldCharType="separate"/>
          </w:r>
          <w:r w:rsidR="00E03F42">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14:paraId="4D08750A" w14:textId="77777777" w:rsidR="00342EC8" w:rsidRDefault="00342EC8" w:rsidP="00F940F2">
          <w:pPr>
            <w:pStyle w:val="Intestazione"/>
            <w:jc w:val="right"/>
          </w:pPr>
          <w:r>
            <w:rPr>
              <w:noProof/>
              <w:lang w:eastAsia="it-IT"/>
            </w:rPr>
            <w:drawing>
              <wp:inline distT="0" distB="0" distL="0" distR="0" wp14:anchorId="38C2F8BE" wp14:editId="2ACD5CED">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14:paraId="170B9490" w14:textId="77777777" w:rsidR="00342EC8" w:rsidRDefault="00342EC8">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A62BB" w14:textId="77777777" w:rsidR="00342EC8" w:rsidRDefault="00342EC8" w:rsidP="001F6AC5">
    <w:pPr>
      <w:pStyle w:val="Intestazione"/>
    </w:pPr>
  </w:p>
  <w:p w14:paraId="385A6731" w14:textId="77777777"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02A9F67C" w14:textId="77777777" w:rsidTr="00CF5459">
      <w:trPr>
        <w:trHeight w:val="570"/>
      </w:trPr>
      <w:tc>
        <w:tcPr>
          <w:tcW w:w="1276" w:type="dxa"/>
          <w:shd w:val="clear" w:color="auto" w:fill="E1E2E0"/>
          <w:vAlign w:val="center"/>
        </w:tcPr>
        <w:p w14:paraId="7F3592AC" w14:textId="77777777" w:rsidR="00342EC8" w:rsidRDefault="00CF5459" w:rsidP="00F940F2">
          <w:pPr>
            <w:pStyle w:val="Intestazione"/>
          </w:pPr>
          <w:r>
            <w:rPr>
              <w:noProof/>
              <w:lang w:eastAsia="it-IT"/>
            </w:rPr>
            <w:drawing>
              <wp:inline distT="0" distB="0" distL="0" distR="0" wp14:anchorId="2372CA04" wp14:editId="05BCADBC">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4548C273" w14:textId="39AFDAF5"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Pr="00614CDD">
            <w:rPr>
              <w:b/>
              <w:caps/>
              <w:color w:val="00274C"/>
              <w:sz w:val="32"/>
              <w:szCs w:val="32"/>
            </w:rPr>
            <w:fldChar w:fldCharType="separate"/>
          </w:r>
          <w:r w:rsidR="00E03F42">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14:paraId="49229FB5" w14:textId="77777777"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13589A42" w14:textId="1C7A2A67"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5055B267" w14:textId="77777777" w:rsidR="00342EC8" w:rsidRDefault="00342EC8" w:rsidP="00F940F2">
          <w:pPr>
            <w:pStyle w:val="Intestazione"/>
            <w:jc w:val="right"/>
          </w:pPr>
        </w:p>
      </w:tc>
    </w:tr>
  </w:tbl>
  <w:p w14:paraId="4D619716" w14:textId="77777777" w:rsidR="00342EC8" w:rsidRDefault="00342EC8" w:rsidP="001F6AC5">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14:paraId="11A36875" w14:textId="77777777" w:rsidTr="0012438B">
      <w:trPr>
        <w:trHeight w:val="1408"/>
        <w:jc w:val="center"/>
      </w:trPr>
      <w:tc>
        <w:tcPr>
          <w:tcW w:w="6804" w:type="dxa"/>
          <w:shd w:val="clear" w:color="auto" w:fill="00274C"/>
          <w:vAlign w:val="center"/>
        </w:tcPr>
        <w:p w14:paraId="68D01430" w14:textId="77777777"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14:paraId="05F931E3" w14:textId="77777777" w:rsidTr="0012438B">
      <w:trPr>
        <w:trHeight w:val="974"/>
        <w:jc w:val="center"/>
      </w:trPr>
      <w:tc>
        <w:tcPr>
          <w:tcW w:w="6804" w:type="dxa"/>
          <w:shd w:val="clear" w:color="auto" w:fill="1985FF"/>
          <w:vAlign w:val="center"/>
        </w:tcPr>
        <w:p w14:paraId="44EAFD03" w14:textId="77777777"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14:paraId="43FB841E" w14:textId="77777777" w:rsidR="00342EC8" w:rsidRDefault="00342EC8">
    <w:pPr>
      <w:pStyle w:val="Intestazion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E4E4D" w14:textId="77777777" w:rsidR="00EA430F" w:rsidRDefault="00EA430F">
    <w:pPr>
      <w:pStyle w:val="Intestazion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8D65" w14:textId="77777777" w:rsidR="00481018" w:rsidRDefault="00481018" w:rsidP="001F6AC5">
    <w:pPr>
      <w:pStyle w:val="Intestazione"/>
    </w:pPr>
  </w:p>
  <w:p w14:paraId="73402425" w14:textId="77777777" w:rsidR="00481018" w:rsidRDefault="00481018" w:rsidP="001F6AC5">
    <w:pPr>
      <w:pStyle w:val="Intestazione"/>
    </w:pPr>
  </w:p>
  <w:p w14:paraId="7EB79214" w14:textId="77777777" w:rsidR="00481018" w:rsidRDefault="00481018" w:rsidP="001F6AC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15252">
    <w:multiLevelType w:val="hybridMultilevel"/>
    <w:lvl w:ilvl="0" w:tplc="73685022">
      <w:start w:val="1"/>
      <w:numFmt w:val="decimal"/>
      <w:lvlText w:val="%1."/>
      <w:lvlJc w:val="left"/>
      <w:pPr>
        <w:ind w:left="720" w:hanging="360"/>
      </w:pPr>
    </w:lvl>
    <w:lvl w:ilvl="1" w:tplc="73685022" w:tentative="1">
      <w:start w:val="1"/>
      <w:numFmt w:val="lowerLetter"/>
      <w:lvlText w:val="%2."/>
      <w:lvlJc w:val="left"/>
      <w:pPr>
        <w:ind w:left="1440" w:hanging="360"/>
      </w:pPr>
    </w:lvl>
    <w:lvl w:ilvl="2" w:tplc="73685022" w:tentative="1">
      <w:start w:val="1"/>
      <w:numFmt w:val="lowerRoman"/>
      <w:lvlText w:val="%3."/>
      <w:lvlJc w:val="right"/>
      <w:pPr>
        <w:ind w:left="2160" w:hanging="180"/>
      </w:pPr>
    </w:lvl>
    <w:lvl w:ilvl="3" w:tplc="73685022" w:tentative="1">
      <w:start w:val="1"/>
      <w:numFmt w:val="decimal"/>
      <w:lvlText w:val="%4."/>
      <w:lvlJc w:val="left"/>
      <w:pPr>
        <w:ind w:left="2880" w:hanging="360"/>
      </w:pPr>
    </w:lvl>
    <w:lvl w:ilvl="4" w:tplc="73685022" w:tentative="1">
      <w:start w:val="1"/>
      <w:numFmt w:val="lowerLetter"/>
      <w:lvlText w:val="%5."/>
      <w:lvlJc w:val="left"/>
      <w:pPr>
        <w:ind w:left="3600" w:hanging="360"/>
      </w:pPr>
    </w:lvl>
    <w:lvl w:ilvl="5" w:tplc="73685022" w:tentative="1">
      <w:start w:val="1"/>
      <w:numFmt w:val="lowerRoman"/>
      <w:lvlText w:val="%6."/>
      <w:lvlJc w:val="right"/>
      <w:pPr>
        <w:ind w:left="4320" w:hanging="180"/>
      </w:pPr>
    </w:lvl>
    <w:lvl w:ilvl="6" w:tplc="73685022" w:tentative="1">
      <w:start w:val="1"/>
      <w:numFmt w:val="decimal"/>
      <w:lvlText w:val="%7."/>
      <w:lvlJc w:val="left"/>
      <w:pPr>
        <w:ind w:left="5040" w:hanging="360"/>
      </w:pPr>
    </w:lvl>
    <w:lvl w:ilvl="7" w:tplc="73685022" w:tentative="1">
      <w:start w:val="1"/>
      <w:numFmt w:val="lowerLetter"/>
      <w:lvlText w:val="%8."/>
      <w:lvlJc w:val="left"/>
      <w:pPr>
        <w:ind w:left="5760" w:hanging="360"/>
      </w:pPr>
    </w:lvl>
    <w:lvl w:ilvl="8" w:tplc="73685022" w:tentative="1">
      <w:start w:val="1"/>
      <w:numFmt w:val="lowerRoman"/>
      <w:lvlText w:val="%9."/>
      <w:lvlJc w:val="right"/>
      <w:pPr>
        <w:ind w:left="6480" w:hanging="180"/>
      </w:pPr>
    </w:lvl>
  </w:abstractNum>
  <w:abstractNum w:abstractNumId="15251">
    <w:multiLevelType w:val="hybridMultilevel"/>
    <w:lvl w:ilvl="0" w:tplc="4444358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15:restartNumberingAfterBreak="0">
    <w:nsid w:val="FFFFFF7C"/>
    <w:multiLevelType w:val="singleLevel"/>
    <w:tmpl w:val="EB8AA8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3C61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88AA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49810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32C4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15:restartNumberingAfterBreak="0">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13E5235"/>
    <w:multiLevelType w:val="multilevel"/>
    <w:tmpl w:val="CE809E20"/>
    <w:numStyleLink w:val="Stile1"/>
  </w:abstractNum>
  <w:abstractNum w:abstractNumId="24" w15:restartNumberingAfterBreak="0">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15:restartNumberingAfterBreak="0">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227301508">
    <w:abstractNumId w:val="26"/>
  </w:num>
  <w:num w:numId="2" w16cid:durableId="189995719">
    <w:abstractNumId w:val="17"/>
  </w:num>
  <w:num w:numId="3" w16cid:durableId="1364790232">
    <w:abstractNumId w:val="14"/>
  </w:num>
  <w:num w:numId="4" w16cid:durableId="11934928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35075198">
    <w:abstractNumId w:val="10"/>
  </w:num>
  <w:num w:numId="6" w16cid:durableId="185674855">
    <w:abstractNumId w:val="22"/>
  </w:num>
  <w:num w:numId="7" w16cid:durableId="684748162">
    <w:abstractNumId w:val="13"/>
  </w:num>
  <w:num w:numId="8" w16cid:durableId="160869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10457619">
    <w:abstractNumId w:val="21"/>
  </w:num>
  <w:num w:numId="10" w16cid:durableId="149070570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56596849">
    <w:abstractNumId w:val="18"/>
  </w:num>
  <w:num w:numId="12" w16cid:durableId="293759772">
    <w:abstractNumId w:val="19"/>
  </w:num>
  <w:num w:numId="13" w16cid:durableId="367217559">
    <w:abstractNumId w:val="23"/>
  </w:num>
  <w:num w:numId="14" w16cid:durableId="206114930">
    <w:abstractNumId w:val="25"/>
  </w:num>
  <w:num w:numId="15" w16cid:durableId="951015181">
    <w:abstractNumId w:val="12"/>
  </w:num>
  <w:num w:numId="16" w16cid:durableId="2032796419">
    <w:abstractNumId w:val="20"/>
  </w:num>
  <w:num w:numId="17" w16cid:durableId="1715617545">
    <w:abstractNumId w:val="27"/>
  </w:num>
  <w:num w:numId="18" w16cid:durableId="1993020164">
    <w:abstractNumId w:val="11"/>
  </w:num>
  <w:num w:numId="19" w16cid:durableId="1272317421">
    <w:abstractNumId w:val="24"/>
  </w:num>
  <w:num w:numId="20" w16cid:durableId="90125604">
    <w:abstractNumId w:val="16"/>
  </w:num>
  <w:num w:numId="21" w16cid:durableId="1488671133">
    <w:abstractNumId w:val="15"/>
  </w:num>
  <w:num w:numId="22" w16cid:durableId="1392072454">
    <w:abstractNumId w:val="8"/>
  </w:num>
  <w:num w:numId="23" w16cid:durableId="351807693">
    <w:abstractNumId w:val="3"/>
  </w:num>
  <w:num w:numId="24" w16cid:durableId="115565065">
    <w:abstractNumId w:val="2"/>
  </w:num>
  <w:num w:numId="25" w16cid:durableId="922572690">
    <w:abstractNumId w:val="1"/>
  </w:num>
  <w:num w:numId="26" w16cid:durableId="1625887683">
    <w:abstractNumId w:val="0"/>
  </w:num>
  <w:num w:numId="27" w16cid:durableId="1171140080">
    <w:abstractNumId w:val="9"/>
  </w:num>
  <w:num w:numId="28" w16cid:durableId="272052575">
    <w:abstractNumId w:val="7"/>
  </w:num>
  <w:num w:numId="29" w16cid:durableId="1786580774">
    <w:abstractNumId w:val="6"/>
  </w:num>
  <w:num w:numId="30" w16cid:durableId="1040471235">
    <w:abstractNumId w:val="5"/>
  </w:num>
  <w:num w:numId="31" w16cid:durableId="1809056302">
    <w:abstractNumId w:val="4"/>
  </w:num>
  <w:num w:numId="15251">
    <w:abstractNumId w:val="15251"/>
  </w:num>
  <w:num w:numId="15252">
    <w:abstractNumId w:val="1525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B1B"/>
    <w:rsid w:val="00001A24"/>
    <w:rsid w:val="00010F58"/>
    <w:rsid w:val="00014366"/>
    <w:rsid w:val="000565F3"/>
    <w:rsid w:val="000754D5"/>
    <w:rsid w:val="000E3653"/>
    <w:rsid w:val="000F6647"/>
    <w:rsid w:val="00113D27"/>
    <w:rsid w:val="0011636C"/>
    <w:rsid w:val="0012438B"/>
    <w:rsid w:val="00173988"/>
    <w:rsid w:val="001842D2"/>
    <w:rsid w:val="001F1579"/>
    <w:rsid w:val="001F6AC5"/>
    <w:rsid w:val="00201482"/>
    <w:rsid w:val="00221395"/>
    <w:rsid w:val="00270DB5"/>
    <w:rsid w:val="00292FCC"/>
    <w:rsid w:val="00294046"/>
    <w:rsid w:val="00297B85"/>
    <w:rsid w:val="002A3734"/>
    <w:rsid w:val="002B0392"/>
    <w:rsid w:val="002D0411"/>
    <w:rsid w:val="002D283B"/>
    <w:rsid w:val="00312482"/>
    <w:rsid w:val="00330EA5"/>
    <w:rsid w:val="00342EC8"/>
    <w:rsid w:val="00355493"/>
    <w:rsid w:val="00382E95"/>
    <w:rsid w:val="003D58B9"/>
    <w:rsid w:val="00481018"/>
    <w:rsid w:val="0051143E"/>
    <w:rsid w:val="00594054"/>
    <w:rsid w:val="00595B13"/>
    <w:rsid w:val="005E0FB0"/>
    <w:rsid w:val="005E2553"/>
    <w:rsid w:val="005F64A1"/>
    <w:rsid w:val="005F6E75"/>
    <w:rsid w:val="00606AB6"/>
    <w:rsid w:val="00614CDD"/>
    <w:rsid w:val="006517E1"/>
    <w:rsid w:val="00665FA1"/>
    <w:rsid w:val="006A1243"/>
    <w:rsid w:val="006B1E45"/>
    <w:rsid w:val="006D432C"/>
    <w:rsid w:val="006E1571"/>
    <w:rsid w:val="006F1130"/>
    <w:rsid w:val="006F730B"/>
    <w:rsid w:val="00721871"/>
    <w:rsid w:val="007714A9"/>
    <w:rsid w:val="007A5F9D"/>
    <w:rsid w:val="007B279A"/>
    <w:rsid w:val="007F5116"/>
    <w:rsid w:val="008102F3"/>
    <w:rsid w:val="00845016"/>
    <w:rsid w:val="0085768A"/>
    <w:rsid w:val="008600F4"/>
    <w:rsid w:val="008642AA"/>
    <w:rsid w:val="0088626F"/>
    <w:rsid w:val="008E43E1"/>
    <w:rsid w:val="008F1CE0"/>
    <w:rsid w:val="009359A3"/>
    <w:rsid w:val="00956B27"/>
    <w:rsid w:val="009D2D1F"/>
    <w:rsid w:val="009E1E86"/>
    <w:rsid w:val="00A05648"/>
    <w:rsid w:val="00A962B2"/>
    <w:rsid w:val="00AD7EE8"/>
    <w:rsid w:val="00B17A05"/>
    <w:rsid w:val="00B31D8B"/>
    <w:rsid w:val="00B46E41"/>
    <w:rsid w:val="00B65D9A"/>
    <w:rsid w:val="00BF18EA"/>
    <w:rsid w:val="00C00180"/>
    <w:rsid w:val="00C10C7C"/>
    <w:rsid w:val="00C4555F"/>
    <w:rsid w:val="00C54547"/>
    <w:rsid w:val="00CA15CC"/>
    <w:rsid w:val="00CC2880"/>
    <w:rsid w:val="00CC61BF"/>
    <w:rsid w:val="00CE55FD"/>
    <w:rsid w:val="00CE7483"/>
    <w:rsid w:val="00CF5459"/>
    <w:rsid w:val="00D7267C"/>
    <w:rsid w:val="00DA7650"/>
    <w:rsid w:val="00DD1E42"/>
    <w:rsid w:val="00E03F42"/>
    <w:rsid w:val="00E078A4"/>
    <w:rsid w:val="00E33DAD"/>
    <w:rsid w:val="00E6405C"/>
    <w:rsid w:val="00EA430F"/>
    <w:rsid w:val="00EC4ED5"/>
    <w:rsid w:val="00ED26CF"/>
    <w:rsid w:val="00F042B3"/>
    <w:rsid w:val="00F32386"/>
    <w:rsid w:val="00F43C79"/>
    <w:rsid w:val="00F7631B"/>
    <w:rsid w:val="00F91B1B"/>
    <w:rsid w:val="00F940F2"/>
    <w:rsid w:val="00FA03B1"/>
    <w:rsid w:val="00FF45F2"/>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AFD7D"/>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06AB6"/>
    <w:rPr>
      <w:rFonts w:ascii="HelveticaNeueLT Pro 55 Roman" w:hAnsi="HelveticaNeueLT Pro 55 Roman" w:cs="Arial"/>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table" w:customStyle="1" w:styleId="datalist">
    <w:name w:val="datalist"/>
    <w:basedOn w:val="Tabellanormale"/>
    <w:uiPriority w:val="99"/>
    <w:rsid w:val="00606AB6"/>
    <w:pPr>
      <w:spacing w:after="0" w:line="240" w:lineRule="auto"/>
    </w:pPr>
    <w:rPr>
      <w:rFonts w:ascii="HelveticaNeueLT Pro 55 Roman" w:hAnsi="HelveticaNeueLT Pro 55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color w:val="FFFFFF" w:themeColor="background1"/>
      </w:rPr>
      <w:tblPr/>
      <w:tcPr>
        <w:tcBorders>
          <w:top w:val="nil"/>
          <w:left w:val="nil"/>
          <w:bottom w:val="nil"/>
          <w:right w:val="nil"/>
          <w:insideH w:val="nil"/>
          <w:insideV w:val="nil"/>
          <w:tl2br w:val="nil"/>
          <w:tr2bl w:val="nil"/>
        </w:tcBorders>
        <w:shd w:val="clear" w:color="auto" w:fill="081F2C"/>
      </w:tcPr>
    </w:tblStylePr>
    <w:tblStylePr w:type="nwCell">
      <w:pPr>
        <w:jc w:val="center"/>
      </w:pPr>
      <w:rPr>
        <w:color w:val="FFFFFF" w:themeColor="background1"/>
      </w:rPr>
    </w:tblStyle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411376992" Type="http://schemas.openxmlformats.org/officeDocument/2006/relationships/comments" Target="comments.xml"/><Relationship Id="rId983614379" Type="http://schemas.microsoft.com/office/2011/relationships/commentsExtended" Target="commentsExtended.xml"/><Relationship Id="rId63723426" Type="http://schemas.openxmlformats.org/officeDocument/2006/relationships/image" Target="media/imgrId63723426.jpg"/><Relationship Id="rId619165c4f1f47fe6e" Type="http://schemas.openxmlformats.org/officeDocument/2006/relationships/image" Target="media/imgrId619165c4f1f47fe6e.png"/><Relationship Id="rId394665c4f1f483d56" Type="http://schemas.openxmlformats.org/officeDocument/2006/relationships/image" Target="media/imgrId394665c4f1f483d56.png"/></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63723426" Type="http://schemas.openxmlformats.org/officeDocument/2006/relationships/image" Target="media/imgrId63723426.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63723426" Type="http://schemas.openxmlformats.org/officeDocument/2006/relationships/image" Target="media/imgrId63723426.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63723426" Type="http://schemas.openxmlformats.org/officeDocument/2006/relationships/image" Target="media/imgrId63723426.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63723426" Type="http://schemas.openxmlformats.org/officeDocument/2006/relationships/image" Target="media/imgrId63723426.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63723426" Type="http://schemas.openxmlformats.org/officeDocument/2006/relationships/image" Target="media/imgrId63723426.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63723426" Type="http://schemas.openxmlformats.org/officeDocument/2006/relationships/image" Target="media/imgrId63723426.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8BF"/>
    <w:rsid w:val="001E21B4"/>
    <w:rsid w:val="001F264C"/>
    <w:rsid w:val="002011F0"/>
    <w:rsid w:val="003C1AB5"/>
    <w:rsid w:val="0040035A"/>
    <w:rsid w:val="004F194E"/>
    <w:rsid w:val="004F7FC5"/>
    <w:rsid w:val="00563554"/>
    <w:rsid w:val="006B01F0"/>
    <w:rsid w:val="00781CB4"/>
    <w:rsid w:val="007B6C39"/>
    <w:rsid w:val="007C764C"/>
    <w:rsid w:val="008113C5"/>
    <w:rsid w:val="008C4FAF"/>
    <w:rsid w:val="009C2D1B"/>
    <w:rsid w:val="009F5AA7"/>
    <w:rsid w:val="00AE30E1"/>
    <w:rsid w:val="00B151A2"/>
    <w:rsid w:val="00B8515A"/>
    <w:rsid w:val="00BB26C4"/>
    <w:rsid w:val="00C60EC8"/>
    <w:rsid w:val="00CA10A3"/>
    <w:rsid w:val="00CF1E6A"/>
    <w:rsid w:val="00D918BF"/>
    <w:rsid w:val="00DF4943"/>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E30E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8537B-6BEC-4D6F-8B4D-0863A50B6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6</Pages>
  <Words>71</Words>
  <Characters>410</Characters>
  <Application>Microsoft Office Word</Application>
  <DocSecurity>0</DocSecurity>
  <Lines>3</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federico filippi</cp:lastModifiedBy>
  <cp:revision>24</cp:revision>
  <dcterms:created xsi:type="dcterms:W3CDTF">2018-11-13T09:11:00Z</dcterms:created>
  <dcterms:modified xsi:type="dcterms:W3CDTF">2022-11-25T10:59:00Z</dcterms:modified>
</cp:coreProperties>
</file>