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overhauling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8124508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1969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1119895" w:name="ctxt"/>
    <w:bookmarkEnd w:id="1119895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overhauling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overhauls and tuning</w:t>
      </w:r>
    </w:p>
    <w:p>
      <w:pPr>
        <w:numPr>
          <w:ilvl w:val="0"/>
          <w:numId w:val="93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according to operational requirements, and the intervention methods have been selected, tested and approved by the manufacturer's</w:t>
      </w:r>
      <w:r>
        <w:rPr>
          <w:color w:val="00274C"/>
          <w:sz w:val="20"/>
          <w:szCs w:val="20"/>
          <w:u w:val="none"/>
        </w:rPr>
        <w:br/>
        <w:t xml:space="preserve">technicians.</w:t>
      </w:r>
    </w:p>
    <w:p>
      <w:pPr>
        <w:numPr>
          <w:ilvl w:val="0"/>
          <w:numId w:val="93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procedures for checking, overhauling and tuning units and/or individual components.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NOT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: To easily locate specific topics, the reader should refer to the analytical index or chapter index.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93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any intervention, the operator should lay out all equipment and tools in such a way as to enable him to carry out operations correctly and safely.</w:t>
      </w:r>
    </w:p>
    <w:p>
      <w:pPr>
        <w:numPr>
          <w:ilvl w:val="0"/>
          <w:numId w:val="93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comply with the specific measures described in order to avoid errors that might cause damage to the engine.</w:t>
      </w:r>
    </w:p>
    <w:p>
      <w:pPr>
        <w:numPr>
          <w:ilvl w:val="0"/>
          <w:numId w:val="93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carrying out any operation, clean the units and/or components thoroughly and eliminate any deposits.</w:t>
      </w:r>
    </w:p>
    <w:p>
      <w:pPr>
        <w:numPr>
          <w:ilvl w:val="0"/>
          <w:numId w:val="93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wash the components with steam or hot water. Use suitable products only.</w:t>
      </w:r>
    </w:p>
    <w:p>
      <w:pPr>
        <w:numPr>
          <w:ilvl w:val="0"/>
          <w:numId w:val="93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use flammable products (petrol, diesel, etc.) to degrease or wash components. Use suitable products only.</w:t>
      </w:r>
    </w:p>
    <w:p>
      <w:pPr>
        <w:numPr>
          <w:ilvl w:val="0"/>
          <w:numId w:val="93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Dry all washed surfaces and components thoroughly with a jet of air or special cloths before reassembling them.</w:t>
      </w:r>
    </w:p>
    <w:p>
      <w:pPr>
        <w:numPr>
          <w:ilvl w:val="0"/>
          <w:numId w:val="93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Apply a layer of lubricant over all surfaces of all disassembled components to protect them against oxidation.</w:t>
      </w:r>
    </w:p>
    <w:p>
      <w:pPr>
        <w:numPr>
          <w:ilvl w:val="0"/>
          <w:numId w:val="93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Check the integrity and state of wear of all disassembled components in order to ensure good working condition of the engine.</w:t>
      </w:r>
    </w:p>
    <w:p>
      <w:pPr>
        <w:numPr>
          <w:ilvl w:val="0"/>
          <w:numId w:val="93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components are to be replaced in pairs or together with other parts (e.g. crankshaft half-bearings/connecting rod, piston complete with rings and gudgeon pin, etc.).</w:t>
      </w:r>
    </w:p>
    <w:p>
      <w:pPr>
        <w:numPr>
          <w:ilvl w:val="0"/>
          <w:numId w:val="93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grinding operations are to be carried out in series (e.g. grinding of cylinders, crankpins, journals, etc.).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Crankcase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8.2.1 Oil line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 pipe cleaner in access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C, 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clean the oil ducts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compressed air to eliminate any residues.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Replace and assemble the conical cap in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present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caps in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having performed cleaning operations.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4"/>
              </w:rPr>
              <w:drawing>
                <wp:inline distT="0" distB="0" distL="0" distR="0">
                  <wp:extent cx="4932000" cy="3362400"/>
                  <wp:effectExtent b="0" l="0" r="0" t="0"/>
                  <wp:docPr id="83084159" name="name859265ddf089c65cf" descr="imm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.jpg"/>
                          <pic:cNvPicPr/>
                        </pic:nvPicPr>
                        <pic:blipFill>
                          <a:blip r:embed="rId405065ddf089c65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crankcase G onto a workbench.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dial gauge, measure the diameter in correspondence to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 (Fig. 8.2)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lengthwise and diagonally with regard to axis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ovalisation or wear detected in a single point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greater than +0.05 mm with regard to the value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to establish the clearance value of cylinders subjected to grinding operations.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464141" name="name769865ddf089cfb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7365ddf089cfb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Cylinder rehoning is forbidden.</w:t>
            </w:r>
          </w:p>
          <w:p>
            <w:pPr>
              <w:numPr>
                <w:ilvl w:val="0"/>
                <w:numId w:val="9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9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(1)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increase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may already be present on the engine.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8.1a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Grinding values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CILINDER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0.046 - 0.074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7"/>
              </w:rPr>
              <w:drawing>
                <wp:inline distT="0" distB="0" distL="0" distR="0">
                  <wp:extent cx="4932000" cy="3398400"/>
                  <wp:effectExtent b="0" l="0" r="0" t="0"/>
                  <wp:docPr id="21799093" name="name795965ddf089dc62f" descr="imm8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.jpg"/>
                          <pic:cNvPicPr/>
                        </pic:nvPicPr>
                        <pic:blipFill>
                          <a:blip r:embed="rId981465ddf089dc6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br/>
              <w:br/>
              <w:t xml:space="preserve">N.B.: if removing the Z2 hole closing cap, the new cap must comply with the MAX measurement of 1.5 mm from the surface G1.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56180351" name="name567765ddf089e6231" descr="tappo_albero_camme_su_basamen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ppo_albero_camme_su_basamento.png"/>
                          <pic:cNvPicPr/>
                        </pic:nvPicPr>
                        <pic:blipFill>
                          <a:blip r:embed="rId683665ddf089e62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  </w:t>
            </w: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75326428" name="name905365ddf08a03d41" descr="quota_piantaggio_tapp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ota_piantaggio_tappo.png"/>
                          <pic:cNvPicPr/>
                        </pic:nvPicPr>
                        <pic:blipFill>
                          <a:blip r:embed="rId663265ddf08a03d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8.2a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 4-cylinder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Y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diameters of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Y1 - Z1 (Fig.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280621" name="name349165ddf08a0d7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8865ddf08a0d7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41.000 - 41.025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40.920 - 40.940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76"/>
              </w:rPr>
              <w:drawing>
                <wp:inline distT="0" distB="0" distL="0" distR="0">
                  <wp:extent cx="4932000" cy="2268000"/>
                  <wp:effectExtent b="0" l="0" r="0" t="0"/>
                  <wp:docPr id="65964026" name="name996665ddf08a1d58c" descr="imm8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.jpg"/>
                          <pic:cNvPicPr/>
                        </pic:nvPicPr>
                        <pic:blipFill>
                          <a:blip r:embed="rId618565ddf08a1d5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2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Block Surface Flatness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dial gauge to check if the cylinder head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 level.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value of allowable irregularity of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is:</w:t>
            </w:r>
          </w:p>
          <w:p>
            <w:pPr>
              <w:numPr>
                <w:ilvl w:val="0"/>
                <w:numId w:val="9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0.10 mm on the entire area;</w:t>
            </w:r>
          </w:p>
          <w:p>
            <w:pPr>
              <w:numPr>
                <w:ilvl w:val="0"/>
                <w:numId w:val="9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0.03 mm on an area of 100x100 mm.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of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 not permitted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10"/>
              </w:rPr>
              <w:drawing>
                <wp:inline distT="0" distB="0" distL="0" distR="0">
                  <wp:extent cx="2232000" cy="763200"/>
                  <wp:effectExtent b="0" l="0" r="0" t="0"/>
                  <wp:docPr id="65073537" name="name168665ddf08a28d5f" descr="8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.jpg"/>
                          <pic:cNvPicPr/>
                        </pic:nvPicPr>
                        <pic:blipFill>
                          <a:blip r:embed="rId771565ddf08a28d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7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8.3b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8.2.4 Camshaft control for 4 cylinder engine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8.2b)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010002" name="name517265ddf08a32c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7365ddf08a32c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32.638 - 32.700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32.998 - 32.060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37925598" name="name207765ddf08a3d180" descr="imm8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4.jpg"/>
                          <pic:cNvPicPr/>
                        </pic:nvPicPr>
                        <pic:blipFill>
                          <a:blip r:embed="rId470265ddf08a3d1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8.4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8.2.5 3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Z1 (Fig. 8.5)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047700" name="name536565ddf08a475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6165ddf08a475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3"/>
              </w:rPr>
              <w:drawing>
                <wp:inline distT="0" distB="0" distL="0" distR="0">
                  <wp:extent cx="4932000" cy="2347200"/>
                  <wp:effectExtent b="0" l="0" r="0" t="0"/>
                  <wp:docPr id="62450029" name="name320565ddf08a543a0" descr="imm8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5.jpg"/>
                          <pic:cNvPicPr/>
                        </pic:nvPicPr>
                        <pic:blipFill>
                          <a:blip r:embed="rId430765ddf08a543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3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8.2.6 Camshaft control for 3 cylinder engine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8.3b)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564087" name="name896365ddf08a5a4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3865ddf08a5a4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32.834 - 32.896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33.335 - 33.397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58705568" name="name628765ddf08a64317" descr="imm8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6.jpg"/>
                          <pic:cNvPicPr/>
                        </pic:nvPicPr>
                        <pic:blipFill>
                          <a:blip r:embed="rId617665ddf08a64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Tappets and tappet housings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8.3.1 Tappets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surface plate and a dial gauge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perpendicularity of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making the tappet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 in the direction of the arrow.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gauge, check the length of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 (Tab.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0.08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13434634" name="name209565ddf08a6ffd0" descr="imm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7.jpg"/>
                          <pic:cNvPicPr/>
                        </pic:nvPicPr>
                        <pic:blipFill>
                          <a:blip r:embed="rId764065ddf08a6ff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8.3.2 Tappet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Use an internal dial gauge to measure the diameter of the tappet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value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(Par. 8.3.1)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calculate the clearance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clearance values are not observed, replace the worn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046600" name="name608465ddf08a764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7365ddf08a764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 housing size.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11.966 - 11.984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12.000 - 12.018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46.5 ± 0.2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019132" name="name881365ddf08a80a08" descr="imm8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8.jpg"/>
                          <pic:cNvPicPr/>
                        </pic:nvPicPr>
                        <pic:blipFill>
                          <a:blip r:embed="rId995065ddf08a80a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8.4.1 Dimensional check and overhauling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Wash the crankshaft thoroughly using suitable detergent.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Insert the pipe cleaner into all lubrication ducts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and blow compressed air to free them completely from any dirt residues.</w:t>
      </w:r>
      <w:r>
        <w:rPr>
          <w:color w:val="00274C"/>
          <w:sz w:val="20"/>
          <w:szCs w:val="20"/>
          <w:u w:val="none"/>
        </w:rPr>
        <w:br/>
        <w:t xml:space="preserve">Check the state of wear and integrity of journals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and connecting rod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Perform the operations described in </w:t>
      </w:r>
      <w:hyperlink r:id="rId488765ddf08a8242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9.3.1</w:t>
        </w:r>
      </w:hyperlink>
      <w:r>
        <w:rPr>
          <w:color w:val="00274C"/>
          <w:sz w:val="20"/>
          <w:szCs w:val="20"/>
          <w:u w:val="none"/>
        </w:rPr>
        <w:t xml:space="preserve"> , perform the operations described in </w:t>
      </w:r>
      <w:hyperlink r:id="rId191665ddf08a826f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9.3.6</w:t>
        </w:r>
      </w:hyperlink>
      <w:r>
        <w:rPr>
          <w:color w:val="00274C"/>
          <w:sz w:val="20"/>
          <w:szCs w:val="20"/>
          <w:u w:val="none"/>
        </w:rPr>
        <w:t xml:space="preserve"> - except Points </w:t>
      </w:r>
      <w:r>
        <w:rPr>
          <w:b/>
          <w:bCs/>
          <w:color w:val="00274C"/>
          <w:sz w:val="20"/>
          <w:szCs w:val="20"/>
          <w:u w:val="none"/>
        </w:rPr>
        <w:t xml:space="preserve">2, 4, 9 and 10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crank pins </w:t>
      </w:r>
      <w:r>
        <w:rPr>
          <w:b/>
          <w:bCs/>
          <w:color w:val="00274C"/>
          <w:sz w:val="20"/>
          <w:szCs w:val="20"/>
          <w:u w:val="none"/>
        </w:rPr>
        <w:t xml:space="preserve">A1</w:t>
      </w:r>
      <w:r>
        <w:rPr>
          <w:color w:val="00274C"/>
          <w:sz w:val="20"/>
          <w:szCs w:val="20"/>
          <w:u w:val="none"/>
        </w:rPr>
        <w:t xml:space="preserve"> with a micrometer, and using a dial gauge measure the internal diameter of the connecting rod half-bearings </w:t>
      </w:r>
      <w:r>
        <w:rPr>
          <w:b/>
          <w:bCs/>
          <w:color w:val="00274C"/>
          <w:sz w:val="20"/>
          <w:szCs w:val="20"/>
          <w:u w:val="none"/>
        </w:rPr>
        <w:t xml:space="preserve">A2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main journals </w:t>
      </w:r>
      <w:r>
        <w:rPr>
          <w:b/>
          <w:bCs/>
          <w:color w:val="00274C"/>
          <w:sz w:val="20"/>
          <w:szCs w:val="20"/>
          <w:u w:val="none"/>
        </w:rPr>
        <w:t xml:space="preserve">B1</w:t>
      </w:r>
      <w:r>
        <w:rPr>
          <w:color w:val="00274C"/>
          <w:sz w:val="20"/>
          <w:szCs w:val="20"/>
          <w:u w:val="none"/>
        </w:rPr>
        <w:t xml:space="preserve"> , with a micrometer, and using a dial gauge measure the internal diameter of the crankshaft half-bearings </w:t>
      </w:r>
      <w:r>
        <w:rPr>
          <w:b/>
          <w:bCs/>
          <w:color w:val="00274C"/>
          <w:sz w:val="20"/>
          <w:szCs w:val="20"/>
          <w:u w:val="none"/>
        </w:rPr>
        <w:t xml:space="preserve">B2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If the values described in </w:t>
      </w:r>
      <w:r>
        <w:rPr>
          <w:b/>
          <w:bCs/>
          <w:color w:val="00274C"/>
          <w:sz w:val="20"/>
          <w:szCs w:val="20"/>
          <w:u w:val="none"/>
        </w:rPr>
        <w:t xml:space="preserve">Tab. 8.5</w:t>
      </w:r>
      <w:r>
        <w:rPr>
          <w:color w:val="00274C"/>
          <w:sz w:val="20"/>
          <w:szCs w:val="20"/>
          <w:u w:val="none"/>
        </w:rPr>
        <w:t xml:space="preserve"> do not correspond, proceed with grinding all gudgeon pins </w:t>
      </w:r>
      <w:r>
        <w:rPr>
          <w:b/>
          <w:bCs/>
          <w:color w:val="00274C"/>
          <w:sz w:val="20"/>
          <w:szCs w:val="20"/>
          <w:u w:val="none"/>
        </w:rPr>
        <w:t xml:space="preserve">A1 and B1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crankshaft is timed by a key, assembly of 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shaft occurs after heating at a stabilized temperature of +180° C for 5 mins.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r>
        <w:drawing>
          <wp:inline distT="0" distB="0" distL="0" distR="0">
            <wp:extent cx="4932000" cy="2908800"/>
            <wp:effectExtent b="0" l="0" r="0" t="0"/>
            <wp:docPr id="9331828" name="name160065ddf08a8c7f8" descr="imm8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8_9.jpg"/>
                    <pic:cNvPicPr/>
                  </pic:nvPicPr>
                  <pic:blipFill>
                    <a:blip r:embed="rId656865ddf08a8c7f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2908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8.9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490261" name="name542765ddf08a92b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3365ddf08a92b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and connecting rod must be replaced every time they are assembled to prevent seizure, as they are made of special lead-free material.</w:t>
            </w:r>
          </w:p>
          <w:p>
            <w:pPr>
              <w:numPr>
                <w:ilvl w:val="0"/>
                <w:numId w:val="9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9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9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grind the crankshaft, a decrease in diameter of the halfbearings and connecting rod is provided for at 0.25 mm and 0.50 mm, to grind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measure the values of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assembling the decreased half-bearings, define the diameter to grind of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observing the clearance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8.5.</w:t>
            </w:r>
          </w:p>
          <w:p>
            <w:pPr>
              <w:numPr>
                <w:ilvl w:val="0"/>
                <w:numId w:val="9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8.5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Connecting rod and journal diameter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53.981 - 54.000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63.981 - 64.000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0.035 - 0.102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64.035 - 64.083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8.4.2 Checking the axial clearance of the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483065ddf08a994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9.3.5 and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a dial gauge, measure the axial shift of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Axial shift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0.18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0.38 mm..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values measured do not correspond, replace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208227" name="name681465ddf08aa4418" descr="imm8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0.jpg"/>
                          <pic:cNvPicPr/>
                        </pic:nvPicPr>
                        <pic:blipFill>
                          <a:blip r:embed="rId762465ddf08aa44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Connecting rod - piston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830870" name="name999065ddf08aac8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0965ddf08aac8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9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case of replacement, the connecting rods and pistons must always be replaced for all cylinders.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8.5.1 Connecting rod dimensions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121187" name="name656565ddf08ab26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3465ddf08ab26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connecting rod and pistons ( </w:t>
            </w:r>
            <w:hyperlink r:id="rId598565ddf08ab35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9.3.7 e 9.3.8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check that the difference in weight between the complete connecting rod and piston units do not exceed 8 gr to prevent weight imbalances during rotation of the crankshaft and consequent damage.</w:t>
            </w:r>
          </w:p>
          <w:p>
            <w:pPr>
              <w:numPr>
                <w:ilvl w:val="0"/>
                <w:numId w:val="9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references on the connecting rods,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during assembly. Failure to do this may result in engine malfunctions.</w:t>
            </w:r>
          </w:p>
          <w:p>
            <w:pPr>
              <w:numPr>
                <w:ilvl w:val="0"/>
                <w:numId w:val="9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there with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Check that the contact surfaces are perfectly clean and intact.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Assemble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with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0.06 mm.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 8.6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169.980 - 170.020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30.020 - 30.030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0.025 - 0.030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29.995 - 30.000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67.700 - 68.000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29.750 - 29.790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437419" name="name527665ddf08abd4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2565ddf08abd4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9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 and crankshaft half-bearings are coupled properly.</w:t>
            </w:r>
          </w:p>
          <w:p>
            <w:pPr>
              <w:numPr>
                <w:ilvl w:val="0"/>
                <w:numId w:val="9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the warnings in </w:t>
            </w:r>
            <w:hyperlink r:id="rId609165ddf08abe7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decreased.</w:t>
            </w:r>
          </w:p>
          <w:p>
            <w:pPr>
              <w:numPr>
                <w:ilvl w:val="0"/>
                <w:numId w:val="9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value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observed, you are required to replace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C, D, 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confront them with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values do not follow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56"/>
              </w:rPr>
              <w:drawing>
                <wp:inline distT="0" distB="0" distL="0" distR="0">
                  <wp:extent cx="2232000" cy="1051200"/>
                  <wp:effectExtent b="0" l="0" r="0" t="0"/>
                  <wp:docPr id="72458237" name="name771165ddf08ac5df9" descr="imm8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1.jpg"/>
                          <pic:cNvPicPr/>
                        </pic:nvPicPr>
                        <pic:blipFill>
                          <a:blip r:embed="rId774365ddf08ac5d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5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8976933" name="name981265ddf08aceb52" descr="imm8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2.jpg"/>
                          <pic:cNvPicPr/>
                        </pic:nvPicPr>
                        <pic:blipFill>
                          <a:blip r:embed="rId857165ddf08aceb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8.12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2220202" name="name784465ddf08ad6d33" descr="imm8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3.jpg"/>
                          <pic:cNvPicPr/>
                        </pic:nvPicPr>
                        <pic:blipFill>
                          <a:blip r:embed="rId697665ddf08ad6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8.5.2 Checking the gudgeon pin-pin axes are parallel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gudgeon pin into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a dial gauge to check the axis parallelism of the connecting rod big end and small end.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Parallel deviation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measured at the tip of the gudgeonpin,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0,015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0,030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parallelism values do not comply with the specified ones,replace the connecting rod with a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8.5.3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rings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cylinder, measure value H (distance between the points of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Repeat for all the seal rings.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correspond to the values indicated in the table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955000" name="name402165ddf08ae08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7565ddf08ae08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rings cannot be replaced separately.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8.19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locate the rings.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0.100 - 0.300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0.250 - 0.400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953768" name="name979565ddf08ae9ddc" descr="imm8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4.jpg"/>
                          <pic:cNvPicPr/>
                        </pic:nvPicPr>
                        <pic:blipFill>
                          <a:blip r:embed="rId166765ddf08ae9d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096007" name="name200065ddf08af1744" descr="imm8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5.jpg"/>
                          <pic:cNvPicPr/>
                        </pic:nvPicPr>
                        <pic:blipFill>
                          <a:blip r:embed="rId911365ddf08af17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8.5.4 Piston dimension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piston thoroughly.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diameter of the piston at 12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from the base of the skirt in correspondence with the graphite lubrication windows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establish the clearance value of the pistons with a decreased diameter.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correspondence with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there are: 3 digits for the STD piston;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 digits followed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 piston with an increased diameter of 0.20 mm; +0.5 for a piston with an increased diameter of 0.50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+1 for a piston with an increased diameter of 1.00 mm;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If clearance between cylinder and piston is greater than 0,074 mm, the piston and seal rings must be replaced.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456757" name="name181765ddf08b074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7565ddf08b074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CYLINDERS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0.046 + 0.074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88.510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89.010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49646" name="name641065ddf08b14400" descr="imm8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6.jpg"/>
                          <pic:cNvPicPr/>
                        </pic:nvPicPr>
                        <pic:blipFill>
                          <a:blip r:embed="rId997365ddf08b143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933039" name="name906565ddf08b1b97f" descr="imm8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7.jpg"/>
                          <pic:cNvPicPr/>
                        </pic:nvPicPr>
                        <pic:blipFill>
                          <a:blip r:embed="rId125165ddf08b1b9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961618" name="name947265ddf08b233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0065ddf08b233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a feeler gauge, measure the clearance of the seal ring in the respective seat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L2 e 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does not comply with the values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and the piston.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8.8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SEAL 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 (L1)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0.110 - 0.150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 (L2)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0.070 - 0.115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 (L3)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0.030 - 0.065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66758595" name="name576465ddf08b313e0" descr="imm8_18_8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8_8_19.jpg"/>
                          <pic:cNvPicPr/>
                        </pic:nvPicPr>
                        <pic:blipFill>
                          <a:blip r:embed="rId576365ddf08b313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8.18 e 8.19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8.6.1 Flatness check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Put the cylinder head on a surface plate and, with a dial gauge, check the flatness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allowable irregularity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 is not observed, you are required to grind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removal allowed is 0.20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076378" name="name672665ddf08b3a3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1965ddf08b3a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to be performed with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assembled.</w:t>
            </w:r>
          </w:p>
          <w:p>
            <w:pPr>
              <w:numPr>
                <w:ilvl w:val="0"/>
                <w:numId w:val="9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prohibited on all engines provided with an EPA name plate (refer to </w:t>
            </w:r>
            <w:hyperlink r:id="rId434965ddf08b3b3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4"/>
              </w:rPr>
              <w:drawing>
                <wp:inline distT="0" distB="0" distL="0" distR="0">
                  <wp:extent cx="2232000" cy="3081600"/>
                  <wp:effectExtent b="0" l="0" r="0" t="0"/>
                  <wp:docPr id="32223592" name="name503365ddf08b43a18" descr="imm8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0.jpg"/>
                          <pic:cNvPicPr/>
                        </pic:nvPicPr>
                        <pic:blipFill>
                          <a:blip r:embed="rId487365ddf08b43a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8.20a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8.6.2 Valve seats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indentation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each valve with regard to the cylinder head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0.60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0.85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indentation allowed on worn components is 1.10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does not correspond with the values indicated, replace the worn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952615" name="name165565ddf08b4938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4265ddf08b493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seats must be worked after driving to reach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go to a rectification workshop for such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8.6.3 Valve springs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Using a dynamometer, subject the spring to two different forces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(in Tab. 8.9)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length of the spring corresponds to the values indicated in the table.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br/>
              <w:br/>
              <w:t xml:space="preserve">(*1)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ED0057551850-S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installed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S/N 4418801760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8.9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WEIGHT (kg)</w:t>
                  </w:r>
                </w:p>
              </w:tc>
              <w:tc>
                <w:tcPr>
                  <w:tcW w:w="0" w:type="auto"/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LENGHT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ED0057552810-S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ED0057551850-S </w:t>
                  </w:r>
                  <w:r>
                    <w:rPr>
                      <w:b/>
                      <w:bCs/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(*1)</w:t>
                  </w:r>
                </w:p>
              </w:tc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48.34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20.4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425795" name="name237565ddf08b56df5" descr="imm8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1.jpg"/>
                          <pic:cNvPicPr/>
                        </pic:nvPicPr>
                        <pic:blipFill>
                          <a:blip r:embed="rId938365ddf08b56d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8.21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8144859" name="name612865ddf08b5ebbc" descr="imm8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2.jpg"/>
                          <pic:cNvPicPr/>
                        </pic:nvPicPr>
                        <pic:blipFill>
                          <a:blip r:embed="rId645465ddf08b5eb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8.6.4 Valve guides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rods and guides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diameters don't correspond to the values indicated, replace the valves or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29946" name="name752065ddf08b68e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7965ddf08b68e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measurements in different points to detect any ovalisation and/or concentrated wear.</w:t>
            </w:r>
          </w:p>
          <w:p>
            <w:pPr>
              <w:numPr>
                <w:ilvl w:val="0"/>
                <w:numId w:val="9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8.10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stem - valve guide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5.978 - 5.990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0.040 - 0.064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6.030 - 6.042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7.000 - 7.020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94904576" name="name572765ddf08b76491" descr="imm8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3.jpg"/>
                          <pic:cNvPicPr/>
                        </pic:nvPicPr>
                        <pic:blipFill>
                          <a:blip r:embed="rId143865ddf08b764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8.6.5 Valve guides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intake and exhaust guides are both made out of grey iron with pearlitic phosphoric matrix and they have the same dimensions.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guides are press-fit assembled; assembly is possible by cooling the guides with the aid of liquid nitrogen.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Before assembling a new guide, 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and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,calculate the press-fit value, which must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8.10 - Fig. 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275781" name="name649365ddf08b7fe1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2765ddf08b7fe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guides must be worked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(Tab. 8.10 - Fig.8.23)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driving. Contact a rectification workshop for such operations.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guides - housing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PRESS-FIT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10.000 - 10.015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0.030 - 0.054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10.045 - 10.054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33734595" name="name342565ddf08b8a1be" descr="imm8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4.jpg"/>
                          <pic:cNvPicPr/>
                        </pic:nvPicPr>
                        <pic:blipFill>
                          <a:blip r:embed="rId599865ddf08b8a1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8.6.6 Rocker arm check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rocker arm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(seen from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 (Fig. 8.27).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Based on the values measured, calculate the clearance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all oil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or obstructions.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Tab 8.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19.985 - 20.005 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0.035 - 0.076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20.040 - 20.061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72893789" name="name161865ddf08ba333a" descr="8.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6.png"/>
                          <pic:cNvPicPr/>
                        </pic:nvPicPr>
                        <pic:blipFill>
                          <a:blip r:embed="rId451865ddf08ba3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6381809" name="name336065ddf08bad0c4" descr="8.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5.png"/>
                          <pic:cNvPicPr/>
                        </pic:nvPicPr>
                        <pic:blipFill>
                          <a:blip r:embed="rId236365ddf08bad0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8.25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0527078" name="name310065ddf08bb7184" descr="8.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7.png"/>
                          <pic:cNvPicPr/>
                        </pic:nvPicPr>
                        <pic:blipFill>
                          <a:blip r:embed="rId236365ddf08bb71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Dimensional and visual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26165ddf08bb84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Par.7.8.1 and Par.7.8.4.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clearance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94483933" w:name="result_box"/>
            <w:bookmarkEnd w:id="94483933"/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rotor teeth, the value of allowable wear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0.28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Clean all the components thoroughly, check that the work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rotors and pump body are not worn.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657747" name="name765565ddf08bbfd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5765ddf08bbf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results from checks carried out not be in accordance with the conditions described, replace the timing system carter together with the oil pump.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On assembly,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visible.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22040" name="name438565ddf08bc905f" descr="imm8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5.jpg"/>
                          <pic:cNvPicPr/>
                        </pic:nvPicPr>
                        <pic:blipFill>
                          <a:blip r:embed="rId282865ddf08bc90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592322" name="name311265ddf08bd0347" descr="imm8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6.jpg"/>
                          <pic:cNvPicPr/>
                        </pic:nvPicPr>
                        <pic:blipFill>
                          <a:blip r:embed="rId471265ddf08bd0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71342859" w:name="result_box"/>
            <w:bookmarkEnd w:id="71342859"/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otors clearance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860342" name="name545465ddf08bd68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5365ddf08bd68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complete with its oil pump, if there are signs of wear in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(Fig. 8.32 - 8.32a)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 (Fig. 8.30)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 (Fig. 8.31)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According to the values measured, calculate the clearance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H, L and M and L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which are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For assembly, carry out the operations described from </w:t>
            </w:r>
            <w:hyperlink r:id="rId742165ddf08bd8a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9.11.3 to Par. 9.11.4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528219" name="name181465ddf08bdfcd3" descr="imm8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7.jpg"/>
                          <pic:cNvPicPr/>
                        </pic:nvPicPr>
                        <pic:blipFill>
                          <a:blip r:embed="rId229265ddf08bdfc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82.820 - 82.855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0.395 - 0.320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82.460 - 82.500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17.500 - 17.525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0.036 - 0.086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17.464 - 17.439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614288" name="name592665ddf08be9c29" descr="imm8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8.jpg"/>
                          <pic:cNvPicPr/>
                        </pic:nvPicPr>
                        <pic:blipFill>
                          <a:blip r:embed="rId322065ddf08be9c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44"/>
              </w:rPr>
              <w:drawing>
                <wp:inline distT="0" distB="0" distL="0" distR="0">
                  <wp:extent cx="5760000" cy="1864800"/>
                  <wp:effectExtent b="0" l="0" r="0" t="0"/>
                  <wp:docPr id="64006570" name="name978765ddf08c0713c" descr="8.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2.png"/>
                          <pic:cNvPicPr/>
                        </pic:nvPicPr>
                        <pic:blipFill>
                          <a:blip r:embed="rId267265ddf08c07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18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8.32a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8.7.3 Oil pressure valve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free length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must 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47.91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 does not correspond to the value indicated, replace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8.14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DESCRIPTION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stopper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Gasket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Spring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Piston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0601805" name="name498665ddf08c14e1a" descr="imm8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0.jpg"/>
                          <pic:cNvPicPr/>
                        </pic:nvPicPr>
                        <pic:blipFill>
                          <a:blip r:embed="rId691465ddf08c14e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9355">
    <w:multiLevelType w:val="hybridMultilevel"/>
    <w:lvl w:ilvl="0" w:tplc="39810670">
      <w:start w:val="1"/>
      <w:numFmt w:val="decimal"/>
      <w:lvlText w:val="%1."/>
      <w:lvlJc w:val="left"/>
      <w:pPr>
        <w:ind w:left="720" w:hanging="360"/>
      </w:pPr>
    </w:lvl>
    <w:lvl w:ilvl="1" w:tplc="39810670" w:tentative="1">
      <w:start w:val="1"/>
      <w:numFmt w:val="lowerLetter"/>
      <w:lvlText w:val="%2."/>
      <w:lvlJc w:val="left"/>
      <w:pPr>
        <w:ind w:left="1440" w:hanging="360"/>
      </w:pPr>
    </w:lvl>
    <w:lvl w:ilvl="2" w:tplc="39810670" w:tentative="1">
      <w:start w:val="1"/>
      <w:numFmt w:val="lowerRoman"/>
      <w:lvlText w:val="%3."/>
      <w:lvlJc w:val="right"/>
      <w:pPr>
        <w:ind w:left="2160" w:hanging="180"/>
      </w:pPr>
    </w:lvl>
    <w:lvl w:ilvl="3" w:tplc="39810670" w:tentative="1">
      <w:start w:val="1"/>
      <w:numFmt w:val="decimal"/>
      <w:lvlText w:val="%4."/>
      <w:lvlJc w:val="left"/>
      <w:pPr>
        <w:ind w:left="2880" w:hanging="360"/>
      </w:pPr>
    </w:lvl>
    <w:lvl w:ilvl="4" w:tplc="39810670" w:tentative="1">
      <w:start w:val="1"/>
      <w:numFmt w:val="lowerLetter"/>
      <w:lvlText w:val="%5."/>
      <w:lvlJc w:val="left"/>
      <w:pPr>
        <w:ind w:left="3600" w:hanging="360"/>
      </w:pPr>
    </w:lvl>
    <w:lvl w:ilvl="5" w:tplc="39810670" w:tentative="1">
      <w:start w:val="1"/>
      <w:numFmt w:val="lowerRoman"/>
      <w:lvlText w:val="%6."/>
      <w:lvlJc w:val="right"/>
      <w:pPr>
        <w:ind w:left="4320" w:hanging="180"/>
      </w:pPr>
    </w:lvl>
    <w:lvl w:ilvl="6" w:tplc="39810670" w:tentative="1">
      <w:start w:val="1"/>
      <w:numFmt w:val="decimal"/>
      <w:lvlText w:val="%7."/>
      <w:lvlJc w:val="left"/>
      <w:pPr>
        <w:ind w:left="5040" w:hanging="360"/>
      </w:pPr>
    </w:lvl>
    <w:lvl w:ilvl="7" w:tplc="39810670" w:tentative="1">
      <w:start w:val="1"/>
      <w:numFmt w:val="lowerLetter"/>
      <w:lvlText w:val="%8."/>
      <w:lvlJc w:val="left"/>
      <w:pPr>
        <w:ind w:left="5760" w:hanging="360"/>
      </w:pPr>
    </w:lvl>
    <w:lvl w:ilvl="8" w:tplc="398106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54">
    <w:multiLevelType w:val="hybridMultilevel"/>
    <w:lvl w:ilvl="0" w:tplc="9909881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9354">
    <w:abstractNumId w:val="9354"/>
  </w:num>
  <w:num w:numId="9355">
    <w:abstractNumId w:val="935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86688710" Type="http://schemas.openxmlformats.org/officeDocument/2006/relationships/comments" Target="comments.xml"/><Relationship Id="rId923658996" Type="http://schemas.microsoft.com/office/2011/relationships/commentsExtended" Target="commentsExtended.xml"/><Relationship Id="rId11969247" Type="http://schemas.openxmlformats.org/officeDocument/2006/relationships/image" Target="media/imgrId11969247.jpg"/><Relationship Id="rId488765ddf08a8242f" Type="http://schemas.openxmlformats.org/officeDocument/2006/relationships/hyperlink" Target="https://iservice.lombardini.it/jsp/Template2/manuale.jsp?id=160&amp;parent=1000" TargetMode="External"/><Relationship Id="rId191665ddf08a826f6" Type="http://schemas.openxmlformats.org/officeDocument/2006/relationships/hyperlink" Target="https://iservice.lombardini.it/jsp/Template2/manuale.jsp?id=160&amp;parent=1000" TargetMode="External"/><Relationship Id="rId483065ddf08a99487" Type="http://schemas.openxmlformats.org/officeDocument/2006/relationships/hyperlink" Target="https://iservice.lombardini.it/jsp/Template2/manuale.jsp?id=160&amp;parent=1000" TargetMode="External"/><Relationship Id="rId598565ddf08ab35a0" Type="http://schemas.openxmlformats.org/officeDocument/2006/relationships/hyperlink" Target="https://iservice.lombardini.it/jsp/Template2/manuale.jsp?id=160&amp;parent=1000" TargetMode="External"/><Relationship Id="rId609165ddf08abe793" Type="http://schemas.openxmlformats.org/officeDocument/2006/relationships/hyperlink" Target="https://iservice.lombardini.it/jsp/Template2/manuale.jsp?id=154&amp;parent=1000" TargetMode="External"/><Relationship Id="rId434965ddf08b3b3d6" Type="http://schemas.openxmlformats.org/officeDocument/2006/relationships/hyperlink" Target="https://iservice.lombardini.it/jsp/Template2/manuale.jsp?id=51&amp;parent=1000" TargetMode="External"/><Relationship Id="rId926165ddf08bb84d1" Type="http://schemas.openxmlformats.org/officeDocument/2006/relationships/hyperlink" Target="https://iservice.lombardini.it/jsp/Template2/manuale.jsp?id=141&amp;parent=1000" TargetMode="External"/><Relationship Id="rId742165ddf08bd8a4d" Type="http://schemas.openxmlformats.org/officeDocument/2006/relationships/hyperlink" Target="https://iservice.lombardini.it/jsp/Template2/manuale.jsp?id=167&amp;parent=1000" TargetMode="External"/><Relationship Id="rId405065ddf089c65ca" Type="http://schemas.openxmlformats.org/officeDocument/2006/relationships/image" Target="media/imgrId405065ddf089c65ca.jpg"/><Relationship Id="rId677365ddf089cfb28" Type="http://schemas.openxmlformats.org/officeDocument/2006/relationships/image" Target="media/imgrId677365ddf089cfb28.jpg"/><Relationship Id="rId981465ddf089dc62a" Type="http://schemas.openxmlformats.org/officeDocument/2006/relationships/image" Target="media/imgrId981465ddf089dc62a.jpg"/><Relationship Id="rId683665ddf089e622d" Type="http://schemas.openxmlformats.org/officeDocument/2006/relationships/image" Target="media/imgrId683665ddf089e622d.png"/><Relationship Id="rId663265ddf08a03d3c" Type="http://schemas.openxmlformats.org/officeDocument/2006/relationships/image" Target="media/imgrId663265ddf08a03d3c.png"/><Relationship Id="rId458865ddf08a0d7e7" Type="http://schemas.openxmlformats.org/officeDocument/2006/relationships/image" Target="media/imgrId458865ddf08a0d7e7.jpg"/><Relationship Id="rId618565ddf08a1d587" Type="http://schemas.openxmlformats.org/officeDocument/2006/relationships/image" Target="media/imgrId618565ddf08a1d587.jpg"/><Relationship Id="rId771565ddf08a28d5b" Type="http://schemas.openxmlformats.org/officeDocument/2006/relationships/image" Target="media/imgrId771565ddf08a28d5b.jpg"/><Relationship Id="rId207365ddf08a32c0f" Type="http://schemas.openxmlformats.org/officeDocument/2006/relationships/image" Target="media/imgrId207365ddf08a32c0f.jpg"/><Relationship Id="rId470265ddf08a3d17b" Type="http://schemas.openxmlformats.org/officeDocument/2006/relationships/image" Target="media/imgrId470265ddf08a3d17b.jpg"/><Relationship Id="rId306165ddf08a47586" Type="http://schemas.openxmlformats.org/officeDocument/2006/relationships/image" Target="media/imgrId306165ddf08a47586.jpg"/><Relationship Id="rId430765ddf08a5439b" Type="http://schemas.openxmlformats.org/officeDocument/2006/relationships/image" Target="media/imgrId430765ddf08a5439b.jpg"/><Relationship Id="rId673865ddf08a5a463" Type="http://schemas.openxmlformats.org/officeDocument/2006/relationships/image" Target="media/imgrId673865ddf08a5a463.jpg"/><Relationship Id="rId617665ddf08a64312" Type="http://schemas.openxmlformats.org/officeDocument/2006/relationships/image" Target="media/imgrId617665ddf08a64312.jpg"/><Relationship Id="rId764065ddf08a6ffcb" Type="http://schemas.openxmlformats.org/officeDocument/2006/relationships/image" Target="media/imgrId764065ddf08a6ffcb.jpg"/><Relationship Id="rId957365ddf08a76425" Type="http://schemas.openxmlformats.org/officeDocument/2006/relationships/image" Target="media/imgrId957365ddf08a76425.jpg"/><Relationship Id="rId995065ddf08a80a04" Type="http://schemas.openxmlformats.org/officeDocument/2006/relationships/image" Target="media/imgrId995065ddf08a80a04.jpg"/><Relationship Id="rId656865ddf08a8c7f4" Type="http://schemas.openxmlformats.org/officeDocument/2006/relationships/image" Target="media/imgrId656865ddf08a8c7f4.jpg"/><Relationship Id="rId773365ddf08a92b42" Type="http://schemas.openxmlformats.org/officeDocument/2006/relationships/image" Target="media/imgrId773365ddf08a92b42.jpg"/><Relationship Id="rId762465ddf08aa4414" Type="http://schemas.openxmlformats.org/officeDocument/2006/relationships/image" Target="media/imgrId762465ddf08aa4414.jpg"/><Relationship Id="rId840965ddf08aac8e8" Type="http://schemas.openxmlformats.org/officeDocument/2006/relationships/image" Target="media/imgrId840965ddf08aac8e8.jpg"/><Relationship Id="rId763465ddf08ab26ea" Type="http://schemas.openxmlformats.org/officeDocument/2006/relationships/image" Target="media/imgrId763465ddf08ab26ea.jpg"/><Relationship Id="rId162565ddf08abd4c6" Type="http://schemas.openxmlformats.org/officeDocument/2006/relationships/image" Target="media/imgrId162565ddf08abd4c6.jpg"/><Relationship Id="rId774365ddf08ac5df5" Type="http://schemas.openxmlformats.org/officeDocument/2006/relationships/image" Target="media/imgrId774365ddf08ac5df5.jpg"/><Relationship Id="rId857165ddf08aceb4f" Type="http://schemas.openxmlformats.org/officeDocument/2006/relationships/image" Target="media/imgrId857165ddf08aceb4f.jpg"/><Relationship Id="rId697665ddf08ad6d30" Type="http://schemas.openxmlformats.org/officeDocument/2006/relationships/image" Target="media/imgrId697665ddf08ad6d30.jpg"/><Relationship Id="rId997565ddf08ae0879" Type="http://schemas.openxmlformats.org/officeDocument/2006/relationships/image" Target="media/imgrId997565ddf08ae0879.jpg"/><Relationship Id="rId166765ddf08ae9dd8" Type="http://schemas.openxmlformats.org/officeDocument/2006/relationships/image" Target="media/imgrId166765ddf08ae9dd8.jpg"/><Relationship Id="rId911365ddf08af1741" Type="http://schemas.openxmlformats.org/officeDocument/2006/relationships/image" Target="media/imgrId911365ddf08af1741.jpg"/><Relationship Id="rId797565ddf08b074ed" Type="http://schemas.openxmlformats.org/officeDocument/2006/relationships/image" Target="media/imgrId797565ddf08b074ed.jpg"/><Relationship Id="rId997365ddf08b143fc" Type="http://schemas.openxmlformats.org/officeDocument/2006/relationships/image" Target="media/imgrId997365ddf08b143fc.jpg"/><Relationship Id="rId125165ddf08b1b97d" Type="http://schemas.openxmlformats.org/officeDocument/2006/relationships/image" Target="media/imgrId125165ddf08b1b97d.jpg"/><Relationship Id="rId860065ddf08b233eb" Type="http://schemas.openxmlformats.org/officeDocument/2006/relationships/image" Target="media/imgrId860065ddf08b233eb.jpg"/><Relationship Id="rId576365ddf08b313da" Type="http://schemas.openxmlformats.org/officeDocument/2006/relationships/image" Target="media/imgrId576365ddf08b313da.jpg"/><Relationship Id="rId721965ddf08b3a357" Type="http://schemas.openxmlformats.org/officeDocument/2006/relationships/image" Target="media/imgrId721965ddf08b3a357.jpg"/><Relationship Id="rId487365ddf08b43a14" Type="http://schemas.openxmlformats.org/officeDocument/2006/relationships/image" Target="media/imgrId487365ddf08b43a14.jpg"/><Relationship Id="rId174265ddf08b49386" Type="http://schemas.openxmlformats.org/officeDocument/2006/relationships/image" Target="media/imgrId174265ddf08b49386.jpg"/><Relationship Id="rId938365ddf08b56df1" Type="http://schemas.openxmlformats.org/officeDocument/2006/relationships/image" Target="media/imgrId938365ddf08b56df1.jpg"/><Relationship Id="rId645465ddf08b5ebb8" Type="http://schemas.openxmlformats.org/officeDocument/2006/relationships/image" Target="media/imgrId645465ddf08b5ebb8.jpg"/><Relationship Id="rId817965ddf08b68e43" Type="http://schemas.openxmlformats.org/officeDocument/2006/relationships/image" Target="media/imgrId817965ddf08b68e43.jpg"/><Relationship Id="rId143865ddf08b7648d" Type="http://schemas.openxmlformats.org/officeDocument/2006/relationships/image" Target="media/imgrId143865ddf08b7648d.jpg"/><Relationship Id="rId552765ddf08b7fe0e" Type="http://schemas.openxmlformats.org/officeDocument/2006/relationships/image" Target="media/imgrId552765ddf08b7fe0e.jpg"/><Relationship Id="rId599865ddf08b8a1ba" Type="http://schemas.openxmlformats.org/officeDocument/2006/relationships/image" Target="media/imgrId599865ddf08b8a1ba.jpg"/><Relationship Id="rId451865ddf08ba3335" Type="http://schemas.openxmlformats.org/officeDocument/2006/relationships/image" Target="media/imgrId451865ddf08ba3335.png"/><Relationship Id="rId236365ddf08bad0bf" Type="http://schemas.openxmlformats.org/officeDocument/2006/relationships/image" Target="media/imgrId236365ddf08bad0bf.png"/><Relationship Id="rId236365ddf08bb717f" Type="http://schemas.openxmlformats.org/officeDocument/2006/relationships/image" Target="media/imgrId236365ddf08bb717f.png"/><Relationship Id="rId185765ddf08bbfd94" Type="http://schemas.openxmlformats.org/officeDocument/2006/relationships/image" Target="media/imgrId185765ddf08bbfd94.jpg"/><Relationship Id="rId282865ddf08bc905a" Type="http://schemas.openxmlformats.org/officeDocument/2006/relationships/image" Target="media/imgrId282865ddf08bc905a.jpg"/><Relationship Id="rId471265ddf08bd0342" Type="http://schemas.openxmlformats.org/officeDocument/2006/relationships/image" Target="media/imgrId471265ddf08bd0342.jpg"/><Relationship Id="rId135365ddf08bd68f3" Type="http://schemas.openxmlformats.org/officeDocument/2006/relationships/image" Target="media/imgrId135365ddf08bd68f3.jpg"/><Relationship Id="rId229265ddf08bdfcd0" Type="http://schemas.openxmlformats.org/officeDocument/2006/relationships/image" Target="media/imgrId229265ddf08bdfcd0.jpg"/><Relationship Id="rId322065ddf08be9c25" Type="http://schemas.openxmlformats.org/officeDocument/2006/relationships/image" Target="media/imgrId322065ddf08be9c25.jpg"/><Relationship Id="rId267265ddf08c07137" Type="http://schemas.openxmlformats.org/officeDocument/2006/relationships/image" Target="media/imgrId267265ddf08c07137.png"/><Relationship Id="rId691465ddf08c14e16" Type="http://schemas.openxmlformats.org/officeDocument/2006/relationships/image" Target="media/imgrId691465ddf08c14e16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1969247" Type="http://schemas.openxmlformats.org/officeDocument/2006/relationships/image" Target="media/imgrId1196924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1969247" Type="http://schemas.openxmlformats.org/officeDocument/2006/relationships/image" Target="media/imgrId1196924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1969247" Type="http://schemas.openxmlformats.org/officeDocument/2006/relationships/image" Target="media/imgrId1196924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1969247" Type="http://schemas.openxmlformats.org/officeDocument/2006/relationships/image" Target="media/imgrId1196924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1969247" Type="http://schemas.openxmlformats.org/officeDocument/2006/relationships/image" Target="media/imgrId1196924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1969247" Type="http://schemas.openxmlformats.org/officeDocument/2006/relationships/image" Target="media/imgrId1196924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